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635" w:rsidRDefault="00216A4D" w:rsidP="00A03635">
      <w:pPr>
        <w:jc w:val="center"/>
        <w:rPr>
          <w:rFonts w:ascii="Times New Roman" w:hAnsi="Times New Roman"/>
          <w:b/>
          <w:sz w:val="28"/>
          <w:szCs w:val="28"/>
        </w:rPr>
      </w:pPr>
      <w:r>
        <w:rPr>
          <w:rFonts w:ascii="Times New Roman" w:hAnsi="Times New Roman"/>
          <w:b/>
          <w:sz w:val="28"/>
          <w:szCs w:val="28"/>
        </w:rPr>
        <w:t>Группа:</w:t>
      </w:r>
      <w:r w:rsidR="00A03635">
        <w:rPr>
          <w:rFonts w:ascii="Times New Roman" w:hAnsi="Times New Roman"/>
          <w:b/>
          <w:sz w:val="28"/>
          <w:szCs w:val="28"/>
        </w:rPr>
        <w:t xml:space="preserve"> ЗФ</w:t>
      </w:r>
      <w:r>
        <w:rPr>
          <w:rFonts w:ascii="Times New Roman" w:hAnsi="Times New Roman"/>
          <w:b/>
          <w:sz w:val="28"/>
          <w:szCs w:val="28"/>
        </w:rPr>
        <w:t>-ЭСЭСА-16</w:t>
      </w:r>
    </w:p>
    <w:p w:rsidR="00A03635" w:rsidRDefault="00216A4D" w:rsidP="00A03635">
      <w:pPr>
        <w:jc w:val="center"/>
        <w:rPr>
          <w:rFonts w:ascii="Times New Roman" w:hAnsi="Times New Roman"/>
          <w:b/>
          <w:sz w:val="28"/>
          <w:szCs w:val="28"/>
        </w:rPr>
      </w:pPr>
      <w:r>
        <w:rPr>
          <w:rFonts w:ascii="Times New Roman" w:hAnsi="Times New Roman"/>
          <w:b/>
          <w:sz w:val="28"/>
          <w:szCs w:val="28"/>
        </w:rPr>
        <w:t xml:space="preserve">Лекция№1: </w:t>
      </w:r>
      <w:r w:rsidR="00A03635">
        <w:rPr>
          <w:rFonts w:ascii="Times New Roman" w:hAnsi="Times New Roman"/>
          <w:b/>
          <w:sz w:val="28"/>
          <w:szCs w:val="28"/>
        </w:rPr>
        <w:t>Социология конфликта как научная и учебная дисциплина</w:t>
      </w:r>
    </w:p>
    <w:p w:rsidR="00A03635" w:rsidRDefault="00A03635" w:rsidP="00A03635">
      <w:pPr>
        <w:rPr>
          <w:rFonts w:ascii="Times New Roman" w:hAnsi="Times New Roman"/>
          <w:b/>
          <w:sz w:val="20"/>
          <w:szCs w:val="20"/>
        </w:rPr>
      </w:pPr>
      <w:r>
        <w:rPr>
          <w:rFonts w:ascii="Times New Roman" w:hAnsi="Times New Roman"/>
          <w:b/>
          <w:sz w:val="20"/>
          <w:szCs w:val="20"/>
        </w:rPr>
        <w:t>План лекции:</w:t>
      </w:r>
    </w:p>
    <w:p w:rsidR="00A03635" w:rsidRDefault="00A03635" w:rsidP="00A03635">
      <w:pPr>
        <w:rPr>
          <w:rFonts w:ascii="Times New Roman" w:hAnsi="Times New Roman"/>
          <w:b/>
          <w:sz w:val="20"/>
          <w:szCs w:val="20"/>
        </w:rPr>
      </w:pPr>
      <w:r>
        <w:rPr>
          <w:rFonts w:ascii="Times New Roman" w:hAnsi="Times New Roman"/>
          <w:b/>
          <w:sz w:val="20"/>
          <w:szCs w:val="20"/>
        </w:rPr>
        <w:t>1. Актуальность изучения социологии конфликта.</w:t>
      </w:r>
    </w:p>
    <w:p w:rsidR="00A03635" w:rsidRDefault="00A03635" w:rsidP="00A03635">
      <w:pPr>
        <w:rPr>
          <w:rFonts w:ascii="Times New Roman" w:hAnsi="Times New Roman"/>
          <w:b/>
          <w:sz w:val="20"/>
          <w:szCs w:val="20"/>
        </w:rPr>
      </w:pPr>
      <w:r>
        <w:rPr>
          <w:rFonts w:ascii="Times New Roman" w:hAnsi="Times New Roman"/>
          <w:b/>
          <w:sz w:val="20"/>
          <w:szCs w:val="20"/>
        </w:rPr>
        <w:t>2. Социология конфликта как специальная социологическая теория, её место в структуре научного знания.</w:t>
      </w:r>
    </w:p>
    <w:p w:rsidR="00A03635" w:rsidRDefault="00A03635" w:rsidP="00A03635">
      <w:pPr>
        <w:rPr>
          <w:rFonts w:ascii="Times New Roman" w:hAnsi="Times New Roman"/>
          <w:b/>
          <w:sz w:val="20"/>
          <w:szCs w:val="20"/>
        </w:rPr>
      </w:pPr>
      <w:r>
        <w:rPr>
          <w:rFonts w:ascii="Times New Roman" w:hAnsi="Times New Roman"/>
          <w:b/>
          <w:sz w:val="20"/>
          <w:szCs w:val="20"/>
        </w:rPr>
        <w:t>3. Социология конфликта как учебная дисциплина.</w:t>
      </w:r>
    </w:p>
    <w:p w:rsidR="00A03635" w:rsidRDefault="00A03635" w:rsidP="00A03635">
      <w:pPr>
        <w:rPr>
          <w:rFonts w:ascii="Times New Roman" w:hAnsi="Times New Roman"/>
          <w:b/>
          <w:sz w:val="20"/>
          <w:szCs w:val="20"/>
        </w:rPr>
      </w:pPr>
      <w:r>
        <w:rPr>
          <w:rFonts w:ascii="Times New Roman" w:hAnsi="Times New Roman"/>
          <w:b/>
          <w:sz w:val="20"/>
          <w:szCs w:val="20"/>
        </w:rPr>
        <w:t>4. Эволюция научных знаний о природе конфликта.</w:t>
      </w:r>
    </w:p>
    <w:p w:rsidR="00A03635" w:rsidRDefault="00A03635" w:rsidP="00A03635">
      <w:pPr>
        <w:rPr>
          <w:rFonts w:ascii="Times New Roman" w:hAnsi="Times New Roman"/>
          <w:b/>
          <w:sz w:val="20"/>
          <w:szCs w:val="20"/>
        </w:rPr>
      </w:pPr>
    </w:p>
    <w:p w:rsidR="00A03635" w:rsidRDefault="00A03635" w:rsidP="00A03635">
      <w:pPr>
        <w:jc w:val="center"/>
        <w:rPr>
          <w:rFonts w:ascii="Times New Roman" w:hAnsi="Times New Roman"/>
          <w:b/>
          <w:sz w:val="28"/>
          <w:szCs w:val="28"/>
        </w:rPr>
      </w:pPr>
      <w:r>
        <w:rPr>
          <w:rFonts w:ascii="Times New Roman" w:hAnsi="Times New Roman"/>
          <w:b/>
          <w:sz w:val="28"/>
          <w:szCs w:val="28"/>
        </w:rPr>
        <w:t>§1. Актуальность изучения социологии конфликта.</w:t>
      </w:r>
    </w:p>
    <w:p w:rsidR="00A03635" w:rsidRDefault="00A03635" w:rsidP="00A03635">
      <w:pPr>
        <w:rPr>
          <w:rFonts w:ascii="Times New Roman" w:hAnsi="Times New Roman"/>
          <w:b/>
          <w:sz w:val="20"/>
          <w:szCs w:val="20"/>
        </w:rPr>
      </w:pPr>
    </w:p>
    <w:p w:rsidR="00A03635" w:rsidRDefault="00A03635" w:rsidP="00A03635">
      <w:pPr>
        <w:pStyle w:val="a5"/>
        <w:spacing w:before="0" w:line="360" w:lineRule="auto"/>
        <w:ind w:firstLine="851"/>
        <w:rPr>
          <w:sz w:val="28"/>
          <w:szCs w:val="28"/>
        </w:rPr>
      </w:pPr>
      <w:r>
        <w:rPr>
          <w:sz w:val="28"/>
          <w:szCs w:val="28"/>
        </w:rPr>
        <w:t xml:space="preserve">Развитие и исследование актуальных проблем социологии происходит в контексте тех изменений, которые сформировали и продолжают формировать современный мир. Процесс глобализации позволил человечеству реализовать новые, невиданные ранее возможности для развития, но вместе с тем породил серьезные проблемы, которые связаны с обострением глобальных противоречий, появлением новых глобальных вызовов и угроз. </w:t>
      </w:r>
    </w:p>
    <w:p w:rsidR="00A03635" w:rsidRDefault="00A03635" w:rsidP="00A03635">
      <w:pPr>
        <w:pStyle w:val="a5"/>
        <w:spacing w:before="0" w:line="360" w:lineRule="auto"/>
        <w:ind w:firstLine="851"/>
        <w:rPr>
          <w:sz w:val="28"/>
          <w:szCs w:val="28"/>
        </w:rPr>
      </w:pPr>
      <w:r>
        <w:rPr>
          <w:sz w:val="28"/>
          <w:szCs w:val="28"/>
        </w:rPr>
        <w:t>Многие страны мира располагают ядерным оружием, а также другими видами оружия массового поражения (химическим, биологическим и т. д.) и продолжают разработку новых, все более разрушительных их разновидностей (США, Россия, Китай, Великобритания, Франция, Индия, Пакистан, КНДР). Существующие между этими государствами экономические, политические и духовные противоречия в ситуации серьезных мировых кризисов могут привести к ядерным войнам и конфликтам, что может поставить под вопрос выживание всего человечества. Эта опаснейшая угроза усугубляется тем, что ядерное оружие и другие средства массового поражения имеют тенденцию распространяться по планете</w:t>
      </w:r>
      <w:r>
        <w:rPr>
          <w:rStyle w:val="a8"/>
          <w:sz w:val="28"/>
          <w:szCs w:val="28"/>
        </w:rPr>
        <w:footnoteReference w:id="1"/>
      </w:r>
      <w:r>
        <w:rPr>
          <w:sz w:val="28"/>
          <w:szCs w:val="28"/>
        </w:rPr>
        <w:t>.</w:t>
      </w:r>
    </w:p>
    <w:p w:rsidR="00A03635" w:rsidRDefault="00A03635" w:rsidP="00A03635">
      <w:pPr>
        <w:pStyle w:val="a5"/>
        <w:spacing w:before="0" w:line="360" w:lineRule="auto"/>
        <w:ind w:firstLine="851"/>
        <w:rPr>
          <w:sz w:val="28"/>
          <w:szCs w:val="28"/>
        </w:rPr>
      </w:pPr>
      <w:r>
        <w:rPr>
          <w:sz w:val="28"/>
          <w:szCs w:val="28"/>
        </w:rPr>
        <w:t xml:space="preserve">Налицо рост противоречий между развитыми капиталистическими странами Северной Америки, Западной Европы и Японией, между странами так называемого «золотого миллиарда», с одной стороны, и всем остальным человечеством — с другой. Пропасть между богатыми и сильными странами и бедными и слабыми странами углубляется с катастрофической быстротой. </w:t>
      </w:r>
      <w:r>
        <w:rPr>
          <w:sz w:val="28"/>
          <w:szCs w:val="28"/>
        </w:rPr>
        <w:lastRenderedPageBreak/>
        <w:t>Значительное внимание заслуживают проблемы духовно-нравственного кризиса, демографические и экологические проблемы. Главным противоречием нынешней эпохи, определяющим всю политическую архитектонику и развитие современного мира, является глобальный конфликт на экономическом, политическом и культурно-ценностном уровнях между глобальным Западом (США, Канада, страны Западной Европы, Япония, Австралия. Новая Зеландия) и всемирным Востоком (Россия, Китай, Индия, мусульманский мир, страны Африки и Латинской Америки)</w:t>
      </w:r>
      <w:r>
        <w:rPr>
          <w:sz w:val="28"/>
          <w:szCs w:val="28"/>
          <w:vertAlign w:val="superscript"/>
        </w:rPr>
        <w:footnoteReference w:id="2"/>
      </w:r>
      <w:r>
        <w:rPr>
          <w:sz w:val="28"/>
          <w:szCs w:val="28"/>
        </w:rPr>
        <w:t>.</w:t>
      </w:r>
    </w:p>
    <w:p w:rsidR="00A03635" w:rsidRDefault="00A03635" w:rsidP="00A03635">
      <w:pPr>
        <w:pStyle w:val="a5"/>
        <w:spacing w:before="0" w:line="360" w:lineRule="auto"/>
        <w:ind w:firstLine="851"/>
        <w:rPr>
          <w:sz w:val="28"/>
          <w:szCs w:val="28"/>
        </w:rPr>
      </w:pPr>
      <w:r>
        <w:rPr>
          <w:sz w:val="28"/>
          <w:szCs w:val="28"/>
        </w:rPr>
        <w:t>Для России поиск геополитической идентичности предполагает осмысление ее новой роли в мире, определение характера отношений с другими государствами. Национальное самосознание россиян критически оценивает складывающуюся геополитическую перспективу, к числу факторов нестабильности относят как расширение сфер национальных интересов США, НАТО, так и «тихую» миграционную экспансию соседних государств, а также центров международного терроризма на территории Российской Федерации</w:t>
      </w:r>
      <w:r>
        <w:rPr>
          <w:sz w:val="28"/>
          <w:szCs w:val="28"/>
          <w:vertAlign w:val="superscript"/>
        </w:rPr>
        <w:footnoteReference w:id="3"/>
      </w:r>
      <w:r>
        <w:rPr>
          <w:sz w:val="28"/>
          <w:szCs w:val="28"/>
        </w:rPr>
        <w:t>.</w:t>
      </w:r>
    </w:p>
    <w:p w:rsidR="00A03635" w:rsidRDefault="00A03635" w:rsidP="00A03635">
      <w:pPr>
        <w:pStyle w:val="a5"/>
        <w:spacing w:before="0" w:line="360" w:lineRule="auto"/>
        <w:ind w:firstLine="851"/>
        <w:rPr>
          <w:sz w:val="28"/>
          <w:szCs w:val="28"/>
        </w:rPr>
      </w:pPr>
      <w:r>
        <w:rPr>
          <w:sz w:val="28"/>
          <w:szCs w:val="28"/>
        </w:rPr>
        <w:t>Современная российская общественно-политическая ситуация, социально-экономическая дифференциация населения способствуют возрастанию неравенства, социальной несправедливости и социальной зависимости, что в свою очередь ведет к отчужденной форме социальной связи, служит источником социальных деформаций и становится благоприятной почвой нарастания социальной напряженности и эскалации социальных конфликтов</w:t>
      </w:r>
      <w:r>
        <w:rPr>
          <w:sz w:val="28"/>
          <w:szCs w:val="28"/>
          <w:vertAlign w:val="superscript"/>
        </w:rPr>
        <w:footnoteReference w:id="4"/>
      </w:r>
      <w:r>
        <w:rPr>
          <w:sz w:val="28"/>
          <w:szCs w:val="28"/>
        </w:rPr>
        <w:t xml:space="preserve">. В современных условиях заметное увеличение количества, остроты и </w:t>
      </w:r>
      <w:proofErr w:type="spellStart"/>
      <w:r>
        <w:rPr>
          <w:sz w:val="28"/>
          <w:szCs w:val="28"/>
        </w:rPr>
        <w:t>деструктивности</w:t>
      </w:r>
      <w:proofErr w:type="spellEnd"/>
      <w:r>
        <w:rPr>
          <w:sz w:val="28"/>
          <w:szCs w:val="28"/>
        </w:rPr>
        <w:t xml:space="preserve"> социальных конфликтов на самых разных уровнях представляют собой реальную угрозу безопасности личности, социальных групп, общества и государства.</w:t>
      </w:r>
    </w:p>
    <w:p w:rsidR="00A03635" w:rsidRDefault="00A03635" w:rsidP="00A03635">
      <w:pPr>
        <w:pStyle w:val="a5"/>
        <w:spacing w:before="0" w:line="360" w:lineRule="auto"/>
        <w:ind w:firstLine="851"/>
        <w:rPr>
          <w:sz w:val="28"/>
          <w:szCs w:val="28"/>
        </w:rPr>
      </w:pPr>
      <w:r>
        <w:rPr>
          <w:sz w:val="28"/>
          <w:szCs w:val="28"/>
        </w:rPr>
        <w:lastRenderedPageBreak/>
        <w:t>В настоящее время существует объективная потребность в научно обоснованных знаниях о социальных конфликтах, о причинах их возникновения, методах контроля и управления конфликтами.</w:t>
      </w:r>
    </w:p>
    <w:p w:rsidR="00A03635" w:rsidRDefault="00A03635" w:rsidP="00A03635">
      <w:pPr>
        <w:pStyle w:val="a5"/>
        <w:spacing w:before="0" w:line="360" w:lineRule="auto"/>
        <w:ind w:firstLine="851"/>
        <w:rPr>
          <w:sz w:val="28"/>
          <w:szCs w:val="28"/>
        </w:rPr>
      </w:pPr>
      <w:r>
        <w:rPr>
          <w:sz w:val="28"/>
          <w:szCs w:val="28"/>
        </w:rPr>
        <w:t xml:space="preserve">Актуальность изучения социологии конфликта, ее место в структуре социологического знания обусловлена также общим состоянием социологической теории. </w:t>
      </w:r>
    </w:p>
    <w:p w:rsidR="00A03635" w:rsidRDefault="00A03635" w:rsidP="00A03635">
      <w:pPr>
        <w:pStyle w:val="a5"/>
        <w:spacing w:before="0" w:line="360" w:lineRule="auto"/>
        <w:ind w:firstLine="851"/>
        <w:rPr>
          <w:sz w:val="28"/>
          <w:szCs w:val="28"/>
        </w:rPr>
      </w:pPr>
      <w:r>
        <w:rPr>
          <w:sz w:val="28"/>
          <w:szCs w:val="28"/>
        </w:rPr>
        <w:t>Все социальные системы являются частицами бытия человека, который вследствие разноплановых действий постоянно движется либо к социальному хаосу, либо к социальному порядку. Вследствие этого в смыслах социальных технологий и механизмов доминируют или принуждение, или компромиссы, которые, естественно, носят исторически временной характер.</w:t>
      </w:r>
    </w:p>
    <w:p w:rsidR="00A03635" w:rsidRDefault="00A03635" w:rsidP="00A03635">
      <w:pPr>
        <w:pStyle w:val="a5"/>
        <w:spacing w:before="0" w:line="360" w:lineRule="auto"/>
        <w:ind w:firstLine="851"/>
        <w:rPr>
          <w:sz w:val="28"/>
          <w:szCs w:val="28"/>
        </w:rPr>
      </w:pPr>
      <w:r>
        <w:rPr>
          <w:sz w:val="28"/>
          <w:szCs w:val="28"/>
        </w:rPr>
        <w:t xml:space="preserve">Социология стремится сосредоточиться на изучении социальных законов и закономерностей, которым следуют социальные действия, дать ответ на вопрос: что доминирует — конфликт или консенсус? Эта дилемма: «конфликт — консенсус» или «напряженность — стабильность» сохраняется как важнейшая научная проблема всей теоретической социологии последних ста лет. </w:t>
      </w:r>
    </w:p>
    <w:p w:rsidR="00A03635" w:rsidRDefault="00A03635" w:rsidP="00A03635">
      <w:pPr>
        <w:pStyle w:val="a5"/>
        <w:spacing w:before="0" w:line="360" w:lineRule="auto"/>
        <w:ind w:firstLine="851"/>
        <w:rPr>
          <w:sz w:val="28"/>
          <w:szCs w:val="28"/>
        </w:rPr>
      </w:pPr>
      <w:r>
        <w:rPr>
          <w:sz w:val="28"/>
          <w:szCs w:val="28"/>
        </w:rPr>
        <w:t>Фактически в начале XXI века доминирует идея, что именно конфликты и катастрофы, риски, неопределенность и хаос управляют миром.</w:t>
      </w:r>
    </w:p>
    <w:p w:rsidR="00A03635" w:rsidRPr="00216A4D" w:rsidRDefault="00A03635" w:rsidP="00A03635">
      <w:pPr>
        <w:pStyle w:val="a5"/>
        <w:spacing w:before="0" w:line="360" w:lineRule="auto"/>
        <w:ind w:firstLine="851"/>
        <w:rPr>
          <w:sz w:val="28"/>
          <w:szCs w:val="28"/>
        </w:rPr>
      </w:pPr>
      <w:r w:rsidRPr="00216A4D">
        <w:rPr>
          <w:sz w:val="28"/>
          <w:szCs w:val="28"/>
        </w:rPr>
        <w:t xml:space="preserve">Теоретическая дилемма консенсуса и конфликта в обществе, по мнению известного английского социолога Энтони </w:t>
      </w:r>
      <w:proofErr w:type="spellStart"/>
      <w:r w:rsidRPr="00216A4D">
        <w:rPr>
          <w:sz w:val="28"/>
          <w:szCs w:val="28"/>
        </w:rPr>
        <w:t>Гидденса</w:t>
      </w:r>
      <w:proofErr w:type="spellEnd"/>
      <w:r w:rsidRPr="00216A4D">
        <w:rPr>
          <w:sz w:val="28"/>
          <w:szCs w:val="28"/>
        </w:rPr>
        <w:t>, имеет фундаментальное значение для развития теоретической мысли в области социологии</w:t>
      </w:r>
      <w:r w:rsidRPr="00216A4D">
        <w:rPr>
          <w:sz w:val="28"/>
          <w:szCs w:val="28"/>
          <w:vertAlign w:val="superscript"/>
        </w:rPr>
        <w:footnoteReference w:id="5"/>
      </w:r>
      <w:r w:rsidRPr="00216A4D">
        <w:rPr>
          <w:sz w:val="28"/>
          <w:szCs w:val="28"/>
        </w:rPr>
        <w:t>.</w:t>
      </w:r>
    </w:p>
    <w:p w:rsidR="00A03635" w:rsidRDefault="00A03635" w:rsidP="00A03635">
      <w:pPr>
        <w:pStyle w:val="a5"/>
        <w:spacing w:before="0" w:line="360" w:lineRule="auto"/>
        <w:ind w:firstLine="851"/>
        <w:rPr>
          <w:sz w:val="28"/>
          <w:szCs w:val="28"/>
        </w:rPr>
      </w:pPr>
      <w:r>
        <w:rPr>
          <w:sz w:val="28"/>
          <w:szCs w:val="28"/>
        </w:rPr>
        <w:t>Содержание категории</w:t>
      </w:r>
      <w:r w:rsidRPr="00216A4D">
        <w:rPr>
          <w:rStyle w:val="ab"/>
          <w:b/>
          <w:sz w:val="28"/>
          <w:szCs w:val="28"/>
        </w:rPr>
        <w:t xml:space="preserve"> </w:t>
      </w:r>
      <w:proofErr w:type="spellStart"/>
      <w:r w:rsidRPr="00216A4D">
        <w:rPr>
          <w:rStyle w:val="ab"/>
          <w:b/>
          <w:sz w:val="28"/>
          <w:szCs w:val="28"/>
        </w:rPr>
        <w:t>консенсусное</w:t>
      </w:r>
      <w:proofErr w:type="spellEnd"/>
      <w:r>
        <w:rPr>
          <w:sz w:val="28"/>
          <w:szCs w:val="28"/>
        </w:rPr>
        <w:t xml:space="preserve"> определяется тенденцией к устойчивому порядку в обществе на основе общепринятых и укорененных традиций, процедур, норм, ценностей, идеалов. </w:t>
      </w:r>
    </w:p>
    <w:p w:rsidR="00A03635" w:rsidRPr="00216A4D" w:rsidRDefault="00A03635" w:rsidP="00A03635">
      <w:pPr>
        <w:pStyle w:val="a5"/>
        <w:spacing w:before="0" w:line="360" w:lineRule="auto"/>
        <w:ind w:firstLine="851"/>
        <w:rPr>
          <w:sz w:val="28"/>
          <w:szCs w:val="28"/>
        </w:rPr>
      </w:pPr>
      <w:r>
        <w:rPr>
          <w:sz w:val="28"/>
          <w:szCs w:val="28"/>
        </w:rPr>
        <w:t>Смысл</w:t>
      </w:r>
      <w:r>
        <w:rPr>
          <w:rStyle w:val="ab"/>
          <w:sz w:val="28"/>
          <w:szCs w:val="28"/>
        </w:rPr>
        <w:t xml:space="preserve"> </w:t>
      </w:r>
      <w:r w:rsidRPr="00216A4D">
        <w:rPr>
          <w:rStyle w:val="ab"/>
          <w:b/>
          <w:sz w:val="28"/>
          <w:szCs w:val="28"/>
        </w:rPr>
        <w:t>конфликтного</w:t>
      </w:r>
      <w:r>
        <w:rPr>
          <w:sz w:val="28"/>
          <w:szCs w:val="28"/>
        </w:rPr>
        <w:t xml:space="preserve"> заключен в противостоянии, столкновении двух сторон по поводу различного отношения к интересам каждой из сторон; по </w:t>
      </w:r>
      <w:r>
        <w:rPr>
          <w:sz w:val="28"/>
          <w:szCs w:val="28"/>
        </w:rPr>
        <w:lastRenderedPageBreak/>
        <w:t xml:space="preserve">поводу вопросов власти, целей, ценностей, решения актуальных проблем, </w:t>
      </w:r>
      <w:r w:rsidRPr="00216A4D">
        <w:rPr>
          <w:sz w:val="28"/>
          <w:szCs w:val="28"/>
        </w:rPr>
        <w:t>возникающих в различных сферах взаимодействия людей.</w:t>
      </w:r>
    </w:p>
    <w:p w:rsidR="00A03635" w:rsidRPr="00216A4D" w:rsidRDefault="00A03635" w:rsidP="00A03635">
      <w:pPr>
        <w:pStyle w:val="a5"/>
        <w:spacing w:before="0" w:line="360" w:lineRule="auto"/>
        <w:ind w:firstLine="851"/>
        <w:rPr>
          <w:sz w:val="28"/>
          <w:szCs w:val="28"/>
        </w:rPr>
      </w:pPr>
      <w:r w:rsidRPr="00216A4D">
        <w:rPr>
          <w:sz w:val="28"/>
          <w:szCs w:val="28"/>
        </w:rPr>
        <w:t>Результатом фундаментального научного исследования формирующейся социологической теории взаимодействий видного российского социолога В.Н. Кузнецова стало обоснование теории и методологии опережающего и предотвращающего компромисса, позволяющих действовать на опережение еще на зародышевой стадии формирования социальных напряжений, конфликтов, катастроф, войн, террористических актов, преступлений и коррупции. Имеется в виду методология, теория, технология, процедуры и механизмы опережающих компромиссов как для сферы неантагонистических противоречий, так и для сферы антагонистических противоречий</w:t>
      </w:r>
      <w:r w:rsidRPr="00216A4D">
        <w:rPr>
          <w:sz w:val="28"/>
          <w:szCs w:val="28"/>
          <w:vertAlign w:val="superscript"/>
        </w:rPr>
        <w:footnoteReference w:id="6"/>
      </w:r>
      <w:r w:rsidRPr="00216A4D">
        <w:rPr>
          <w:sz w:val="28"/>
          <w:szCs w:val="28"/>
        </w:rPr>
        <w:t>.</w:t>
      </w:r>
    </w:p>
    <w:p w:rsidR="00A03635" w:rsidRPr="00216A4D" w:rsidRDefault="00A03635" w:rsidP="00A03635">
      <w:pPr>
        <w:pStyle w:val="a5"/>
        <w:spacing w:before="0" w:line="360" w:lineRule="auto"/>
        <w:ind w:firstLine="851"/>
        <w:rPr>
          <w:sz w:val="28"/>
          <w:szCs w:val="28"/>
        </w:rPr>
      </w:pPr>
      <w:r w:rsidRPr="00216A4D">
        <w:rPr>
          <w:sz w:val="28"/>
          <w:szCs w:val="28"/>
        </w:rPr>
        <w:t>Становление социологии конфликта в России стало закономерным следствием развития знаний о социальных коллизиях, результатом научных исследований, которые были проведены учеными многих отраслей отечественной науки. Приоритетное внимание к вопросам урегулирования конфликтных процессов определило прикладную направленность научного знания социологии конфликта. В отличие от западной социологии конфликта, имеющей значительный исторический опыт и объективно опирающейся на концептуально-теоретическое наследие диалектической модели конфликта К. Маркса и конфликтного функционализма Г. Зиммеля, для России стал характерным и ведущим поиск обоснованных и эффективных практических технологий урегулирования и разрешения конфликтов, снижения их остроты, уменьшения деструктивных последствий.</w:t>
      </w:r>
    </w:p>
    <w:p w:rsidR="00A03635" w:rsidRPr="00216A4D" w:rsidRDefault="00A03635" w:rsidP="00A03635">
      <w:pPr>
        <w:pStyle w:val="a5"/>
        <w:spacing w:before="0" w:line="360" w:lineRule="auto"/>
        <w:ind w:firstLine="851"/>
        <w:rPr>
          <w:sz w:val="28"/>
          <w:szCs w:val="28"/>
        </w:rPr>
      </w:pPr>
      <w:bookmarkStart w:id="0" w:name="_GoBack"/>
      <w:r w:rsidRPr="00216A4D">
        <w:rPr>
          <w:sz w:val="28"/>
          <w:szCs w:val="28"/>
        </w:rPr>
        <w:t xml:space="preserve">Актуальной проблемой развития социологии конфликта в России является сложившееся противоречие между развитой практической составляющей социологии конфликта, накопленным эмпирическим </w:t>
      </w:r>
      <w:r w:rsidRPr="00216A4D">
        <w:rPr>
          <w:sz w:val="28"/>
          <w:szCs w:val="28"/>
        </w:rPr>
        <w:lastRenderedPageBreak/>
        <w:t>материалом разрешения конкретных социальных конфликтов российской действительности и недостаточно развитым теоретико-методологическим знанием о социальных конфликтах. Российским ученым предстоит большая работа по созданию целостного теоретически-содержательного уровня социологии конфликта, поскольку без тщательной проработки теоретико-методологических положений отечественной социологии конфликта невозможно осмыслить современные социальные процессы и их последствия.</w:t>
      </w:r>
    </w:p>
    <w:bookmarkEnd w:id="0"/>
    <w:p w:rsidR="00A03635" w:rsidRDefault="00A03635" w:rsidP="00A03635">
      <w:pPr>
        <w:pStyle w:val="a5"/>
        <w:spacing w:before="0" w:line="360" w:lineRule="auto"/>
        <w:ind w:firstLine="851"/>
        <w:rPr>
          <w:sz w:val="28"/>
          <w:szCs w:val="28"/>
        </w:rPr>
      </w:pPr>
      <w:r>
        <w:rPr>
          <w:sz w:val="28"/>
          <w:szCs w:val="28"/>
        </w:rPr>
        <w:t xml:space="preserve">Зарубежная научная мысль в области социальных конфликтов оказала значительное влияние на российскую науку, особенно в периоды с конца XIX — начала XX в. (середины 70-х гг. XIX в. до 1917 г.) ив период с середины 30-х до начала 90-х гг. XX в. На этих этапах исторического развития западная наука в области социальных конфликтов значительно опережала российскую научную мысль. Значительное влияние на формирование теоретических и методологических положений в исследовании социальных конфликтов оказали М. Вебер, Г. Зиммель, К. Маркс, Р. Дарендорф, Ч.Р. </w:t>
      </w:r>
      <w:proofErr w:type="spellStart"/>
      <w:r>
        <w:rPr>
          <w:sz w:val="28"/>
          <w:szCs w:val="28"/>
        </w:rPr>
        <w:t>Милз</w:t>
      </w:r>
      <w:proofErr w:type="spellEnd"/>
      <w:r>
        <w:rPr>
          <w:sz w:val="28"/>
          <w:szCs w:val="28"/>
        </w:rPr>
        <w:t xml:space="preserve">, К. </w:t>
      </w:r>
      <w:proofErr w:type="spellStart"/>
      <w:r>
        <w:rPr>
          <w:sz w:val="28"/>
          <w:szCs w:val="28"/>
        </w:rPr>
        <w:t>Боулдинг</w:t>
      </w:r>
      <w:proofErr w:type="spellEnd"/>
      <w:r>
        <w:rPr>
          <w:sz w:val="28"/>
          <w:szCs w:val="28"/>
        </w:rPr>
        <w:t xml:space="preserve">, Л. </w:t>
      </w:r>
      <w:proofErr w:type="spellStart"/>
      <w:r>
        <w:rPr>
          <w:sz w:val="28"/>
          <w:szCs w:val="28"/>
        </w:rPr>
        <w:t>Козер</w:t>
      </w:r>
      <w:proofErr w:type="spellEnd"/>
      <w:r>
        <w:rPr>
          <w:sz w:val="28"/>
          <w:szCs w:val="28"/>
        </w:rPr>
        <w:t xml:space="preserve">, Т. Парсонс, А. </w:t>
      </w:r>
      <w:proofErr w:type="spellStart"/>
      <w:r>
        <w:rPr>
          <w:sz w:val="28"/>
          <w:szCs w:val="28"/>
        </w:rPr>
        <w:t>Рапопорт</w:t>
      </w:r>
      <w:proofErr w:type="spellEnd"/>
      <w:r>
        <w:rPr>
          <w:sz w:val="28"/>
          <w:szCs w:val="28"/>
        </w:rPr>
        <w:t xml:space="preserve">, Л. Крис- </w:t>
      </w:r>
      <w:proofErr w:type="spellStart"/>
      <w:r>
        <w:rPr>
          <w:sz w:val="28"/>
          <w:szCs w:val="28"/>
        </w:rPr>
        <w:t>берг</w:t>
      </w:r>
      <w:proofErr w:type="spellEnd"/>
      <w:r>
        <w:rPr>
          <w:sz w:val="28"/>
          <w:szCs w:val="28"/>
        </w:rPr>
        <w:t xml:space="preserve">, Р. Коллинз, Дж. </w:t>
      </w:r>
      <w:proofErr w:type="spellStart"/>
      <w:r>
        <w:rPr>
          <w:sz w:val="28"/>
          <w:szCs w:val="28"/>
        </w:rPr>
        <w:t>Бертон</w:t>
      </w:r>
      <w:proofErr w:type="spellEnd"/>
      <w:r>
        <w:rPr>
          <w:sz w:val="28"/>
          <w:szCs w:val="28"/>
        </w:rPr>
        <w:t xml:space="preserve">, Д. </w:t>
      </w:r>
      <w:proofErr w:type="spellStart"/>
      <w:r>
        <w:rPr>
          <w:sz w:val="28"/>
          <w:szCs w:val="28"/>
        </w:rPr>
        <w:t>Доллард</w:t>
      </w:r>
      <w:proofErr w:type="spellEnd"/>
      <w:r>
        <w:rPr>
          <w:sz w:val="28"/>
          <w:szCs w:val="28"/>
        </w:rPr>
        <w:t>, Р. Парк, Ч. Кули и другие.</w:t>
      </w:r>
    </w:p>
    <w:p w:rsidR="00A03635" w:rsidRDefault="00A03635" w:rsidP="00A03635">
      <w:pPr>
        <w:pStyle w:val="a5"/>
        <w:spacing w:before="0" w:line="360" w:lineRule="auto"/>
        <w:ind w:firstLine="851"/>
        <w:rPr>
          <w:sz w:val="28"/>
          <w:szCs w:val="28"/>
        </w:rPr>
      </w:pPr>
      <w:r>
        <w:rPr>
          <w:sz w:val="28"/>
          <w:szCs w:val="28"/>
        </w:rPr>
        <w:t>Но именно перенос на российскую почву базовых концепций западной теории социального конфликта, а также приоритетных стратегий и моделей урегулирования конфликтов, в основе которых лежит прагматизм социального взаимодействия без учета национальной культуры и ментальности, стал одной из основных проблем становления и развития социологии конфликта в России.</w:t>
      </w:r>
    </w:p>
    <w:p w:rsidR="00A03635" w:rsidRDefault="00A03635" w:rsidP="00A03635">
      <w:pPr>
        <w:pStyle w:val="a5"/>
        <w:spacing w:before="0" w:line="360" w:lineRule="auto"/>
        <w:ind w:firstLine="851"/>
        <w:rPr>
          <w:sz w:val="24"/>
          <w:szCs w:val="24"/>
        </w:rPr>
      </w:pPr>
      <w:r>
        <w:rPr>
          <w:sz w:val="24"/>
          <w:szCs w:val="24"/>
        </w:rPr>
        <w:t>Сегодня социология конфликта испытывает ряд трудностей в определении специфических предметов отраслевых социологий конфликта, и соответственно адекватной локализации контекста основных методов и подходов, нуждаются в дальнейшей последовательной проработке принципы и сущность системного подхода социологии конфликта, который лежит в основе ее методологического инструментария, а также возможности сетевой методологии в исследовании социального конфликта во взаимодействии со средой.</w:t>
      </w:r>
    </w:p>
    <w:p w:rsidR="00A03635" w:rsidRDefault="00A03635" w:rsidP="00A03635">
      <w:pPr>
        <w:pStyle w:val="a5"/>
        <w:spacing w:before="0" w:line="360" w:lineRule="auto"/>
        <w:ind w:firstLine="851"/>
        <w:rPr>
          <w:sz w:val="24"/>
          <w:szCs w:val="24"/>
        </w:rPr>
      </w:pPr>
    </w:p>
    <w:p w:rsidR="00A03635" w:rsidRDefault="00A03635" w:rsidP="00A03635">
      <w:pPr>
        <w:pStyle w:val="41"/>
        <w:spacing w:before="0" w:line="240" w:lineRule="auto"/>
        <w:jc w:val="center"/>
        <w:rPr>
          <w:sz w:val="28"/>
          <w:szCs w:val="28"/>
        </w:rPr>
      </w:pPr>
      <w:bookmarkStart w:id="1" w:name="bookmark7"/>
      <w:r>
        <w:rPr>
          <w:sz w:val="28"/>
          <w:szCs w:val="28"/>
        </w:rPr>
        <w:lastRenderedPageBreak/>
        <w:t>§2. Социология конфликта как специальная социологическая</w:t>
      </w:r>
      <w:bookmarkEnd w:id="1"/>
      <w:r>
        <w:rPr>
          <w:sz w:val="28"/>
          <w:szCs w:val="28"/>
        </w:rPr>
        <w:t xml:space="preserve"> </w:t>
      </w:r>
      <w:bookmarkStart w:id="2" w:name="bookmark8"/>
      <w:r>
        <w:rPr>
          <w:sz w:val="28"/>
          <w:szCs w:val="28"/>
        </w:rPr>
        <w:t>теория, ее место в структуре научного</w:t>
      </w:r>
      <w:bookmarkEnd w:id="2"/>
      <w:r>
        <w:rPr>
          <w:sz w:val="28"/>
          <w:szCs w:val="28"/>
        </w:rPr>
        <w:t xml:space="preserve"> </w:t>
      </w:r>
      <w:bookmarkStart w:id="3" w:name="bookmark9"/>
      <w:r>
        <w:rPr>
          <w:sz w:val="28"/>
          <w:szCs w:val="28"/>
        </w:rPr>
        <w:t>знания</w:t>
      </w:r>
      <w:bookmarkEnd w:id="3"/>
    </w:p>
    <w:p w:rsidR="00A03635" w:rsidRDefault="00A03635" w:rsidP="00A03635">
      <w:pPr>
        <w:pStyle w:val="a5"/>
        <w:spacing w:before="0" w:line="360" w:lineRule="auto"/>
        <w:ind w:firstLine="851"/>
      </w:pPr>
    </w:p>
    <w:p w:rsidR="00A03635" w:rsidRDefault="00A03635" w:rsidP="00A03635">
      <w:pPr>
        <w:pStyle w:val="a5"/>
        <w:spacing w:before="0" w:line="360" w:lineRule="auto"/>
        <w:ind w:firstLine="851"/>
        <w:rPr>
          <w:sz w:val="28"/>
          <w:szCs w:val="28"/>
        </w:rPr>
      </w:pPr>
      <w:r>
        <w:rPr>
          <w:sz w:val="28"/>
          <w:szCs w:val="28"/>
        </w:rPr>
        <w:t>Само понятие «социология конфликта» прочно вошло в нормативную лексику ученых сообществ.</w:t>
      </w:r>
      <w:r>
        <w:rPr>
          <w:rStyle w:val="aa"/>
          <w:sz w:val="28"/>
          <w:szCs w:val="28"/>
        </w:rPr>
        <w:t xml:space="preserve"> В</w:t>
      </w:r>
      <w:r>
        <w:rPr>
          <w:sz w:val="28"/>
          <w:szCs w:val="28"/>
        </w:rPr>
        <w:t xml:space="preserve"> широком смысле </w:t>
      </w:r>
      <w:r>
        <w:rPr>
          <w:rStyle w:val="ab"/>
          <w:b/>
          <w:sz w:val="28"/>
          <w:szCs w:val="28"/>
        </w:rPr>
        <w:t>социология конфликта</w:t>
      </w:r>
      <w:r>
        <w:rPr>
          <w:sz w:val="28"/>
          <w:szCs w:val="28"/>
        </w:rPr>
        <w:t xml:space="preserve"> – это динамично развивающаяся специальная социологическая теория, исследующая логику и природу социального конфликта, который является частью общественных отношений общества.</w:t>
      </w:r>
    </w:p>
    <w:p w:rsidR="00A03635" w:rsidRDefault="00A03635" w:rsidP="00A03635">
      <w:pPr>
        <w:pStyle w:val="a5"/>
        <w:spacing w:before="0" w:line="360" w:lineRule="auto"/>
        <w:ind w:firstLine="851"/>
        <w:rPr>
          <w:sz w:val="28"/>
          <w:szCs w:val="28"/>
        </w:rPr>
      </w:pPr>
      <w:r>
        <w:rPr>
          <w:sz w:val="28"/>
          <w:szCs w:val="28"/>
        </w:rPr>
        <w:t>Основными чертами социального конфликта являются:</w:t>
      </w:r>
    </w:p>
    <w:p w:rsidR="00A03635" w:rsidRDefault="00A03635" w:rsidP="00A03635">
      <w:pPr>
        <w:pStyle w:val="a5"/>
        <w:numPr>
          <w:ilvl w:val="0"/>
          <w:numId w:val="1"/>
        </w:numPr>
        <w:tabs>
          <w:tab w:val="left" w:pos="682"/>
        </w:tabs>
        <w:spacing w:before="0" w:line="360" w:lineRule="auto"/>
        <w:ind w:firstLine="851"/>
        <w:rPr>
          <w:sz w:val="28"/>
          <w:szCs w:val="28"/>
        </w:rPr>
      </w:pPr>
      <w:r>
        <w:rPr>
          <w:sz w:val="28"/>
          <w:szCs w:val="28"/>
        </w:rPr>
        <w:t>социальный конфликт выступает общее свойство всех социальных групп и является результатом общественных отношений;</w:t>
      </w:r>
    </w:p>
    <w:p w:rsidR="00A03635" w:rsidRDefault="00A03635" w:rsidP="00A03635">
      <w:pPr>
        <w:pStyle w:val="a5"/>
        <w:numPr>
          <w:ilvl w:val="0"/>
          <w:numId w:val="1"/>
        </w:numPr>
        <w:tabs>
          <w:tab w:val="left" w:pos="687"/>
        </w:tabs>
        <w:spacing w:before="0" w:line="360" w:lineRule="auto"/>
        <w:ind w:firstLine="851"/>
        <w:rPr>
          <w:sz w:val="28"/>
          <w:szCs w:val="28"/>
        </w:rPr>
      </w:pPr>
      <w:r>
        <w:rPr>
          <w:sz w:val="28"/>
          <w:szCs w:val="28"/>
        </w:rPr>
        <w:t>социальный конфликт обусловлен статусно-ролевым положением личности и социальных групп в существующей системе общественных отношений — политических, экономических, социальных, культурных;</w:t>
      </w:r>
    </w:p>
    <w:p w:rsidR="00A03635" w:rsidRDefault="00A03635" w:rsidP="00A03635">
      <w:pPr>
        <w:pStyle w:val="a5"/>
        <w:numPr>
          <w:ilvl w:val="0"/>
          <w:numId w:val="2"/>
        </w:numPr>
        <w:tabs>
          <w:tab w:val="left" w:pos="678"/>
        </w:tabs>
        <w:spacing w:before="0" w:line="360" w:lineRule="auto"/>
        <w:ind w:firstLine="400"/>
        <w:rPr>
          <w:sz w:val="28"/>
          <w:szCs w:val="28"/>
        </w:rPr>
      </w:pPr>
      <w:r>
        <w:rPr>
          <w:sz w:val="28"/>
          <w:szCs w:val="28"/>
        </w:rPr>
        <w:t>социальный конфликт проявляется в отношениях личностей и социальных групп по отношению друг к другу, к своему положению и статусу в обществе, к процессам и явлениям, происходящим в нем;</w:t>
      </w:r>
    </w:p>
    <w:p w:rsidR="00A03635" w:rsidRDefault="00A03635" w:rsidP="00A03635">
      <w:pPr>
        <w:pStyle w:val="a5"/>
        <w:numPr>
          <w:ilvl w:val="0"/>
          <w:numId w:val="2"/>
        </w:numPr>
        <w:tabs>
          <w:tab w:val="left" w:pos="712"/>
        </w:tabs>
        <w:spacing w:before="0" w:line="360" w:lineRule="auto"/>
        <w:ind w:firstLine="400"/>
        <w:rPr>
          <w:sz w:val="28"/>
          <w:szCs w:val="28"/>
        </w:rPr>
      </w:pPr>
      <w:r>
        <w:rPr>
          <w:sz w:val="28"/>
          <w:szCs w:val="28"/>
        </w:rPr>
        <w:t>социальный конфликт является следствием поведения, общения и деятельности личностей, социальных групп, организаций.</w:t>
      </w:r>
    </w:p>
    <w:p w:rsidR="00A03635" w:rsidRDefault="00A03635" w:rsidP="00A03635">
      <w:pPr>
        <w:pStyle w:val="a5"/>
        <w:spacing w:before="0" w:line="360" w:lineRule="auto"/>
        <w:ind w:firstLine="851"/>
        <w:rPr>
          <w:sz w:val="28"/>
          <w:szCs w:val="28"/>
        </w:rPr>
      </w:pPr>
      <w:r>
        <w:rPr>
          <w:sz w:val="28"/>
          <w:szCs w:val="28"/>
        </w:rPr>
        <w:t>Социология конфликта выступает основой системы научного знания о конфликтах.</w:t>
      </w:r>
    </w:p>
    <w:p w:rsidR="00A03635" w:rsidRDefault="00A03635" w:rsidP="00A03635">
      <w:pPr>
        <w:pStyle w:val="a5"/>
        <w:spacing w:before="0" w:line="360" w:lineRule="auto"/>
        <w:ind w:firstLine="851"/>
        <w:rPr>
          <w:sz w:val="28"/>
          <w:szCs w:val="28"/>
        </w:rPr>
      </w:pPr>
      <w:r>
        <w:rPr>
          <w:sz w:val="28"/>
          <w:szCs w:val="28"/>
        </w:rPr>
        <w:t xml:space="preserve">В ряду социологических дисциплин социология конфликта - это специальная дисциплина, которая опираясь на научные знания и методы исследует природу, механизмы возникновения и развития, а также способы управления социальными конфликтами. </w:t>
      </w:r>
    </w:p>
    <w:p w:rsidR="00A03635" w:rsidRDefault="00A03635" w:rsidP="00A03635">
      <w:pPr>
        <w:pStyle w:val="a5"/>
        <w:spacing w:before="0" w:line="360" w:lineRule="auto"/>
        <w:ind w:firstLine="851"/>
        <w:rPr>
          <w:sz w:val="24"/>
          <w:szCs w:val="24"/>
        </w:rPr>
      </w:pPr>
      <w:r>
        <w:rPr>
          <w:sz w:val="24"/>
          <w:szCs w:val="24"/>
        </w:rPr>
        <w:t xml:space="preserve">В ряду конфликтологических дисциплин социология конфликта может быть определена как составляющая комплексной </w:t>
      </w:r>
      <w:proofErr w:type="spellStart"/>
      <w:r>
        <w:rPr>
          <w:sz w:val="24"/>
          <w:szCs w:val="24"/>
        </w:rPr>
        <w:t>конфликтологической</w:t>
      </w:r>
      <w:proofErr w:type="spellEnd"/>
      <w:r>
        <w:rPr>
          <w:sz w:val="24"/>
          <w:szCs w:val="24"/>
        </w:rPr>
        <w:t xml:space="preserve"> науки, именуемой общей теорией конфликта (или просто теорией конфликта). Данная теория основывается на том, что в основе любого конфликта лежит противоречие, играющее системообразующую роль как для различных видов конфликта, так и для различных уровней их изучения, что позволяет связать в систему исследования конфликта, которые ведутся в рамках </w:t>
      </w:r>
      <w:r>
        <w:rPr>
          <w:sz w:val="24"/>
          <w:szCs w:val="24"/>
        </w:rPr>
        <w:lastRenderedPageBreak/>
        <w:t>социологии, психологии, правоведения, искусствоведения, истории, математики, педагогики, политологии, философии, экономики, управления, военных и других наук.</w:t>
      </w:r>
    </w:p>
    <w:p w:rsidR="00A03635" w:rsidRDefault="00A03635" w:rsidP="00A03635">
      <w:pPr>
        <w:pStyle w:val="a5"/>
        <w:spacing w:before="0" w:line="360" w:lineRule="auto"/>
        <w:ind w:firstLine="851"/>
        <w:rPr>
          <w:sz w:val="24"/>
          <w:szCs w:val="24"/>
        </w:rPr>
      </w:pPr>
      <w:r>
        <w:rPr>
          <w:sz w:val="24"/>
          <w:szCs w:val="24"/>
        </w:rPr>
        <w:t>Конфликтология как научная дисциплина сложилась в 50 — 60-х гг. прошлого столетия в контексте развития западной социологии и политологии. Ее предметом стало объяснение процессов жизни, функционирования и развития общественных систем и подсистем посредством категории конфликта, обозначающей столкновение, противоборство субъектов, преследующих противоположные интересы и цели.</w:t>
      </w:r>
    </w:p>
    <w:p w:rsidR="00A03635" w:rsidRDefault="00A03635" w:rsidP="00A03635">
      <w:pPr>
        <w:pStyle w:val="a5"/>
        <w:spacing w:before="0" w:line="360" w:lineRule="auto"/>
        <w:ind w:firstLine="851"/>
        <w:rPr>
          <w:sz w:val="24"/>
          <w:szCs w:val="24"/>
        </w:rPr>
      </w:pPr>
      <w:r>
        <w:rPr>
          <w:sz w:val="24"/>
          <w:szCs w:val="24"/>
        </w:rPr>
        <w:t xml:space="preserve">Конфликтология — теоретико-прикладная дисциплина, изучающая закономерности возникновения, развития, завершения конфликтов, а также принципы, способы и приемы их конструктивного регулирования. Объектом конфликтологии являются конфликты в целом (с участием человека, в том числе внутриличностные конфликты, а также </w:t>
      </w:r>
      <w:proofErr w:type="spellStart"/>
      <w:r>
        <w:rPr>
          <w:sz w:val="24"/>
          <w:szCs w:val="24"/>
        </w:rPr>
        <w:t>зооконфликты</w:t>
      </w:r>
      <w:proofErr w:type="spellEnd"/>
      <w:r>
        <w:rPr>
          <w:sz w:val="24"/>
          <w:szCs w:val="24"/>
        </w:rPr>
        <w:t>).</w:t>
      </w:r>
    </w:p>
    <w:p w:rsidR="00A03635" w:rsidRDefault="00A03635" w:rsidP="00A03635">
      <w:pPr>
        <w:pStyle w:val="a5"/>
        <w:spacing w:before="0" w:line="360" w:lineRule="auto"/>
        <w:ind w:firstLine="851"/>
        <w:rPr>
          <w:sz w:val="24"/>
          <w:szCs w:val="24"/>
        </w:rPr>
      </w:pPr>
      <w:r>
        <w:rPr>
          <w:sz w:val="24"/>
          <w:szCs w:val="24"/>
        </w:rPr>
        <w:t>Общая для всех смежных наук цель — выявление и объяснение механизмов, управляющих процессами, связанными с конфликтами, их динамикой, обоснование возможности предвидения тех или иных актов поведения субъектов в конфликтных ситуациях.</w:t>
      </w:r>
    </w:p>
    <w:p w:rsidR="00A03635" w:rsidRDefault="00A03635" w:rsidP="00A03635">
      <w:pPr>
        <w:pStyle w:val="a5"/>
        <w:spacing w:before="0" w:line="360" w:lineRule="auto"/>
        <w:ind w:firstLine="851"/>
        <w:rPr>
          <w:sz w:val="24"/>
          <w:szCs w:val="24"/>
        </w:rPr>
      </w:pPr>
      <w:r>
        <w:rPr>
          <w:sz w:val="24"/>
          <w:szCs w:val="24"/>
        </w:rPr>
        <w:t>На сегодняшний день по количеству публикаций по проблеме конфликта социология занимает второе место после психологии</w:t>
      </w:r>
      <w:r>
        <w:rPr>
          <w:sz w:val="24"/>
          <w:szCs w:val="24"/>
          <w:vertAlign w:val="superscript"/>
        </w:rPr>
        <w:footnoteReference w:id="7"/>
      </w:r>
      <w:r>
        <w:rPr>
          <w:sz w:val="24"/>
          <w:szCs w:val="24"/>
        </w:rPr>
        <w:t>. Исторический опыт тысячелетий показал, что социальный конфликт закономерно и неизбежно проявляется во всех исторически определенных формациях общества и во всех его социальных структурах. Ключевая роль социальных конфликтов в жизни отдельного человека, семьи, социальных групп, трудовых и организационных коллективов, государства, общества вызывает необходимость создания и развития специальной социологической науки.</w:t>
      </w:r>
    </w:p>
    <w:p w:rsidR="00A03635" w:rsidRDefault="00A03635" w:rsidP="00A03635">
      <w:pPr>
        <w:pStyle w:val="31"/>
        <w:spacing w:before="0" w:line="360" w:lineRule="auto"/>
        <w:ind w:firstLine="851"/>
        <w:rPr>
          <w:sz w:val="28"/>
          <w:szCs w:val="28"/>
        </w:rPr>
      </w:pPr>
      <w:r>
        <w:rPr>
          <w:sz w:val="28"/>
          <w:szCs w:val="28"/>
        </w:rPr>
        <w:t>Социология конфликта — специальная социологическая теория, исследующая связи и отношения социального конфликта на уровне закономерностей, направлена на получение конкретного научного знания о механизмах его действия и формах проявления в различных социальных системах и сферах социального взаимодей</w:t>
      </w:r>
      <w:r>
        <w:rPr>
          <w:sz w:val="28"/>
          <w:szCs w:val="28"/>
        </w:rPr>
        <w:softHyphen/>
        <w:t>ствия субъектов.</w:t>
      </w:r>
    </w:p>
    <w:p w:rsidR="00A03635" w:rsidRDefault="00A03635" w:rsidP="00A03635">
      <w:pPr>
        <w:pStyle w:val="410"/>
        <w:spacing w:before="0" w:after="0" w:line="360" w:lineRule="auto"/>
        <w:ind w:firstLine="851"/>
        <w:jc w:val="center"/>
        <w:rPr>
          <w:sz w:val="28"/>
          <w:szCs w:val="28"/>
        </w:rPr>
      </w:pPr>
      <w:r>
        <w:rPr>
          <w:sz w:val="28"/>
          <w:szCs w:val="28"/>
        </w:rPr>
        <w:t>§3. Социология конфликта как учебная дисциплина</w:t>
      </w:r>
    </w:p>
    <w:p w:rsidR="00A03635" w:rsidRDefault="00A03635" w:rsidP="00A03635">
      <w:pPr>
        <w:pStyle w:val="a5"/>
        <w:spacing w:before="0" w:line="360" w:lineRule="auto"/>
        <w:ind w:firstLine="851"/>
        <w:rPr>
          <w:sz w:val="28"/>
          <w:szCs w:val="28"/>
        </w:rPr>
      </w:pPr>
      <w:r>
        <w:rPr>
          <w:sz w:val="28"/>
          <w:szCs w:val="28"/>
        </w:rPr>
        <w:t xml:space="preserve">Объективная необходимость становления социологии конфликта в системе дисциплин социально-гуманитарного цикла обусловлена </w:t>
      </w:r>
      <w:r>
        <w:rPr>
          <w:sz w:val="28"/>
          <w:szCs w:val="28"/>
        </w:rPr>
        <w:lastRenderedPageBreak/>
        <w:t>значительной степенью ориентированности на человека, его интересы и ценности. Эти факторы, позволили выделить социологию конфликта в отдельную учебную дисциплину и подготавливать компетентных специалистов, способных эффективно руководить производственными коллективами.</w:t>
      </w:r>
    </w:p>
    <w:p w:rsidR="00A03635" w:rsidRDefault="00A03635" w:rsidP="00A03635">
      <w:pPr>
        <w:pStyle w:val="a5"/>
        <w:spacing w:before="0" w:line="360" w:lineRule="auto"/>
        <w:ind w:firstLine="851"/>
        <w:rPr>
          <w:sz w:val="28"/>
          <w:szCs w:val="28"/>
        </w:rPr>
      </w:pPr>
      <w:r>
        <w:rPr>
          <w:sz w:val="28"/>
          <w:szCs w:val="28"/>
        </w:rPr>
        <w:t xml:space="preserve">Изучение социологии конфликта в системе социологического образования является составной частью общей гуманитарной подготовки специалистов, элементом совокупности профессиональных навыков и умений. В процессе изучения и освоения данной дисциплины формируются теоретические представления об объекте, предмете, основных категориях данной науки. </w:t>
      </w:r>
    </w:p>
    <w:p w:rsidR="00A03635" w:rsidRDefault="00A03635" w:rsidP="00A03635">
      <w:pPr>
        <w:pStyle w:val="a5"/>
        <w:spacing w:before="0" w:line="360" w:lineRule="auto"/>
        <w:ind w:firstLine="851"/>
        <w:rPr>
          <w:sz w:val="28"/>
          <w:szCs w:val="28"/>
        </w:rPr>
      </w:pPr>
      <w:r>
        <w:rPr>
          <w:b/>
          <w:sz w:val="28"/>
          <w:szCs w:val="28"/>
        </w:rPr>
        <w:t>Главная цель</w:t>
      </w:r>
      <w:r>
        <w:rPr>
          <w:sz w:val="28"/>
          <w:szCs w:val="28"/>
        </w:rPr>
        <w:t xml:space="preserve"> данной дисциплины — сформировать практические навыки управления социальными конфликтами, освоить методы предупреждения социальных конфликтов и поиска компромисса. Выступая целостной системой социально-гуманитарного знания, она играет важную роль инструмента социальной адаптации и успешной социализации в жизни молодого специалиста.</w:t>
      </w:r>
    </w:p>
    <w:p w:rsidR="00A03635" w:rsidRDefault="00A03635" w:rsidP="00A03635">
      <w:pPr>
        <w:pStyle w:val="a5"/>
        <w:spacing w:before="0" w:line="360" w:lineRule="auto"/>
        <w:ind w:firstLine="851"/>
        <w:jc w:val="center"/>
        <w:rPr>
          <w:b/>
          <w:sz w:val="28"/>
          <w:szCs w:val="28"/>
        </w:rPr>
      </w:pPr>
      <w:r>
        <w:rPr>
          <w:b/>
          <w:sz w:val="28"/>
          <w:szCs w:val="28"/>
        </w:rPr>
        <w:t>§4. Эволюция научных знаний о природе конфликта</w:t>
      </w:r>
    </w:p>
    <w:p w:rsidR="00A03635" w:rsidRDefault="00A03635" w:rsidP="00A03635">
      <w:pPr>
        <w:pStyle w:val="a5"/>
        <w:spacing w:before="0" w:line="360" w:lineRule="auto"/>
        <w:ind w:firstLine="851"/>
        <w:rPr>
          <w:sz w:val="28"/>
          <w:szCs w:val="28"/>
        </w:rPr>
      </w:pPr>
      <w:r>
        <w:rPr>
          <w:sz w:val="28"/>
          <w:szCs w:val="28"/>
        </w:rPr>
        <w:t xml:space="preserve">Первые целостные теоретические концепции конфликта появились на рубеже XIX —XX вв., однако и в предшествующие столетия лучшие умы человечества предлагали свое видение природы конфликта, путей предотвращения и разрешения конфликтов. </w:t>
      </w:r>
    </w:p>
    <w:p w:rsidR="00A03635" w:rsidRDefault="00A03635" w:rsidP="00A03635">
      <w:pPr>
        <w:pStyle w:val="a5"/>
        <w:spacing w:before="0" w:line="360" w:lineRule="auto"/>
        <w:ind w:firstLine="851"/>
        <w:rPr>
          <w:sz w:val="28"/>
          <w:szCs w:val="28"/>
        </w:rPr>
      </w:pPr>
      <w:r>
        <w:rPr>
          <w:sz w:val="28"/>
          <w:szCs w:val="28"/>
        </w:rPr>
        <w:t xml:space="preserve">Можно выделить </w:t>
      </w:r>
      <w:r>
        <w:rPr>
          <w:b/>
          <w:sz w:val="28"/>
          <w:szCs w:val="28"/>
        </w:rPr>
        <w:t>три основных периода</w:t>
      </w:r>
      <w:r>
        <w:rPr>
          <w:sz w:val="28"/>
          <w:szCs w:val="28"/>
        </w:rPr>
        <w:t xml:space="preserve"> в эволюции знаний о конфликте: донаучный, классический и современный).</w:t>
      </w:r>
    </w:p>
    <w:p w:rsidR="00A03635" w:rsidRDefault="00A03635" w:rsidP="00A03635">
      <w:pPr>
        <w:pStyle w:val="a5"/>
        <w:spacing w:before="0" w:line="360" w:lineRule="auto"/>
        <w:ind w:firstLine="851"/>
        <w:rPr>
          <w:sz w:val="28"/>
          <w:szCs w:val="28"/>
        </w:rPr>
      </w:pPr>
      <w:r>
        <w:rPr>
          <w:rStyle w:val="ab"/>
          <w:b/>
          <w:sz w:val="28"/>
          <w:szCs w:val="28"/>
        </w:rPr>
        <w:t>Донаучный период</w:t>
      </w:r>
      <w:r>
        <w:rPr>
          <w:rStyle w:val="ab"/>
          <w:sz w:val="28"/>
          <w:szCs w:val="28"/>
        </w:rPr>
        <w:t xml:space="preserve"> (У1—1У века до н. э.</w:t>
      </w:r>
      <w:r>
        <w:rPr>
          <w:i/>
          <w:sz w:val="28"/>
          <w:szCs w:val="28"/>
        </w:rPr>
        <w:t xml:space="preserve"> — </w:t>
      </w:r>
      <w:r>
        <w:rPr>
          <w:rStyle w:val="ab"/>
          <w:sz w:val="28"/>
          <w:szCs w:val="28"/>
        </w:rPr>
        <w:t>началоХ1Хв.).</w:t>
      </w:r>
      <w:r>
        <w:rPr>
          <w:i/>
          <w:sz w:val="28"/>
          <w:szCs w:val="28"/>
        </w:rPr>
        <w:t xml:space="preserve"> </w:t>
      </w:r>
      <w:r>
        <w:rPr>
          <w:sz w:val="28"/>
          <w:szCs w:val="28"/>
        </w:rPr>
        <w:t xml:space="preserve">Первые попытки теоретического анализа социальных и политических конфликтов относятся к VI — </w:t>
      </w:r>
      <w:proofErr w:type="spellStart"/>
      <w:r>
        <w:rPr>
          <w:sz w:val="28"/>
          <w:szCs w:val="28"/>
        </w:rPr>
        <w:t>IVвв</w:t>
      </w:r>
      <w:proofErr w:type="spellEnd"/>
      <w:r>
        <w:rPr>
          <w:sz w:val="28"/>
          <w:szCs w:val="28"/>
        </w:rPr>
        <w:t>. до н. э. В этом периоде заслуживают внимания воззрения</w:t>
      </w:r>
      <w:r>
        <w:rPr>
          <w:rStyle w:val="ab"/>
          <w:sz w:val="28"/>
          <w:szCs w:val="28"/>
        </w:rPr>
        <w:t xml:space="preserve"> </w:t>
      </w:r>
      <w:r>
        <w:rPr>
          <w:rStyle w:val="ab"/>
          <w:b/>
          <w:sz w:val="28"/>
          <w:szCs w:val="28"/>
        </w:rPr>
        <w:t>древнекитайских мыслителей,</w:t>
      </w:r>
      <w:r>
        <w:rPr>
          <w:b/>
          <w:i/>
          <w:sz w:val="28"/>
          <w:szCs w:val="28"/>
        </w:rPr>
        <w:t xml:space="preserve"> </w:t>
      </w:r>
      <w:r>
        <w:rPr>
          <w:sz w:val="28"/>
          <w:szCs w:val="28"/>
        </w:rPr>
        <w:t xml:space="preserve">которые полагали, что источник развития всего существующего — во взаимоотношениях, присущих материи </w:t>
      </w:r>
      <w:r>
        <w:rPr>
          <w:sz w:val="28"/>
          <w:szCs w:val="28"/>
        </w:rPr>
        <w:lastRenderedPageBreak/>
        <w:t>положительных — «светлых» (</w:t>
      </w:r>
      <w:proofErr w:type="spellStart"/>
      <w:r>
        <w:rPr>
          <w:sz w:val="28"/>
          <w:szCs w:val="28"/>
        </w:rPr>
        <w:t>ян</w:t>
      </w:r>
      <w:proofErr w:type="spellEnd"/>
      <w:r>
        <w:rPr>
          <w:sz w:val="28"/>
          <w:szCs w:val="28"/>
        </w:rPr>
        <w:t>) и отрицательных — «темных» (</w:t>
      </w:r>
      <w:proofErr w:type="spellStart"/>
      <w:r>
        <w:rPr>
          <w:sz w:val="28"/>
          <w:szCs w:val="28"/>
        </w:rPr>
        <w:t>инь</w:t>
      </w:r>
      <w:proofErr w:type="spellEnd"/>
      <w:r>
        <w:rPr>
          <w:sz w:val="28"/>
          <w:szCs w:val="28"/>
        </w:rPr>
        <w:t>) сторон, находящихся в постоянном противоборстве.</w:t>
      </w:r>
    </w:p>
    <w:p w:rsidR="00A03635" w:rsidRDefault="00A03635" w:rsidP="00A03635">
      <w:pPr>
        <w:pStyle w:val="a5"/>
        <w:spacing w:before="0" w:line="360" w:lineRule="auto"/>
        <w:ind w:firstLine="851"/>
        <w:rPr>
          <w:sz w:val="28"/>
          <w:szCs w:val="28"/>
        </w:rPr>
      </w:pPr>
      <w:r>
        <w:rPr>
          <w:sz w:val="28"/>
          <w:szCs w:val="28"/>
        </w:rPr>
        <w:t>Особое место среди них принадлежит</w:t>
      </w:r>
      <w:r>
        <w:rPr>
          <w:rStyle w:val="ab"/>
          <w:sz w:val="28"/>
          <w:szCs w:val="28"/>
        </w:rPr>
        <w:t xml:space="preserve"> </w:t>
      </w:r>
      <w:r>
        <w:rPr>
          <w:rStyle w:val="ab"/>
          <w:b/>
          <w:sz w:val="28"/>
          <w:szCs w:val="28"/>
        </w:rPr>
        <w:t xml:space="preserve">Конфуцию (Кун </w:t>
      </w:r>
      <w:proofErr w:type="spellStart"/>
      <w:r>
        <w:rPr>
          <w:rStyle w:val="ab"/>
          <w:b/>
          <w:sz w:val="28"/>
          <w:szCs w:val="28"/>
        </w:rPr>
        <w:t>Цзы</w:t>
      </w:r>
      <w:proofErr w:type="spellEnd"/>
      <w:r>
        <w:rPr>
          <w:rStyle w:val="ab"/>
          <w:b/>
          <w:sz w:val="28"/>
          <w:szCs w:val="28"/>
        </w:rPr>
        <w:t>, 551—479 гг. до н. э.)</w:t>
      </w:r>
      <w:r>
        <w:rPr>
          <w:sz w:val="28"/>
          <w:szCs w:val="28"/>
        </w:rPr>
        <w:t xml:space="preserve"> — одному из основателей философско-этической концепции государства. Его философские идеи развивались другими мыслителями на протяжении многих веков. Взгляды на проблему конфликта отражены в многочисленных нравственных заповедях Конфуция. Вот одна из них: </w:t>
      </w:r>
      <w:r>
        <w:rPr>
          <w:b/>
          <w:sz w:val="28"/>
          <w:szCs w:val="28"/>
        </w:rPr>
        <w:t>«Не делай другим того, чего не желаешь себе, и тогда в</w:t>
      </w:r>
      <w:r>
        <w:rPr>
          <w:sz w:val="28"/>
          <w:szCs w:val="28"/>
        </w:rPr>
        <w:t xml:space="preserve"> </w:t>
      </w:r>
      <w:r>
        <w:rPr>
          <w:b/>
          <w:sz w:val="28"/>
          <w:szCs w:val="28"/>
        </w:rPr>
        <w:t>государстве и в семье к тебе не будут чувствовать вражды».</w:t>
      </w:r>
      <w:r>
        <w:rPr>
          <w:sz w:val="28"/>
          <w:szCs w:val="28"/>
        </w:rPr>
        <w:t xml:space="preserve"> Источник конфликтов мыслитель усматривал в делении людей на «благородных мужей» (образованных, гра</w:t>
      </w:r>
      <w:r>
        <w:rPr>
          <w:sz w:val="28"/>
          <w:szCs w:val="28"/>
        </w:rPr>
        <w:softHyphen/>
        <w:t>мотных и воспитанных людей) и простолюдинов («малых людей»). Необразованность и невоспитанность простолюдинов ведет к нарушению норм человеческих взаимоотношений, к нарушению справедливости. Для благородных мужей основу взаимоотношений составляет порядок, а для малых людей — выгода.</w:t>
      </w:r>
    </w:p>
    <w:p w:rsidR="00A03635" w:rsidRDefault="00A03635" w:rsidP="00A03635">
      <w:pPr>
        <w:pStyle w:val="a5"/>
        <w:spacing w:before="0" w:line="360" w:lineRule="auto"/>
        <w:ind w:firstLine="851"/>
        <w:rPr>
          <w:sz w:val="24"/>
          <w:szCs w:val="24"/>
        </w:rPr>
      </w:pPr>
      <w:r>
        <w:rPr>
          <w:sz w:val="28"/>
          <w:szCs w:val="28"/>
        </w:rPr>
        <w:t xml:space="preserve">Для выявления источников научных знаний о социальном конфликте </w:t>
      </w:r>
      <w:r>
        <w:rPr>
          <w:b/>
          <w:sz w:val="28"/>
          <w:szCs w:val="28"/>
        </w:rPr>
        <w:t>обратимся к представителям</w:t>
      </w:r>
      <w:r>
        <w:rPr>
          <w:rStyle w:val="ab"/>
          <w:b/>
          <w:sz w:val="28"/>
          <w:szCs w:val="28"/>
        </w:rPr>
        <w:t xml:space="preserve"> античной философии,</w:t>
      </w:r>
      <w:r>
        <w:rPr>
          <w:sz w:val="28"/>
          <w:szCs w:val="28"/>
        </w:rPr>
        <w:t xml:space="preserve"> в рамках которой впервые была предпринята попытка рационального постижения мира. </w:t>
      </w:r>
      <w:r>
        <w:rPr>
          <w:sz w:val="24"/>
          <w:szCs w:val="24"/>
        </w:rPr>
        <w:t>Античные взгляды на природу конфликта строились на основе философского учения о противоположностях и их роли в возникновении вещей. Древнегреческий философ</w:t>
      </w:r>
      <w:r>
        <w:rPr>
          <w:rStyle w:val="ab"/>
          <w:sz w:val="24"/>
          <w:szCs w:val="24"/>
        </w:rPr>
        <w:t xml:space="preserve"> Анаксимандр (</w:t>
      </w:r>
      <w:proofErr w:type="spellStart"/>
      <w:r>
        <w:rPr>
          <w:rStyle w:val="ab"/>
          <w:sz w:val="24"/>
          <w:szCs w:val="24"/>
        </w:rPr>
        <w:t>ок</w:t>
      </w:r>
      <w:proofErr w:type="spellEnd"/>
      <w:r>
        <w:rPr>
          <w:rStyle w:val="ab"/>
          <w:sz w:val="24"/>
          <w:szCs w:val="24"/>
        </w:rPr>
        <w:t>. 610 — 547 г. до н. э.)</w:t>
      </w:r>
      <w:r>
        <w:rPr>
          <w:sz w:val="24"/>
          <w:szCs w:val="24"/>
        </w:rPr>
        <w:t xml:space="preserve"> утверждал, что вещи возникают из постоянного движения «</w:t>
      </w:r>
      <w:proofErr w:type="spellStart"/>
      <w:r>
        <w:rPr>
          <w:rStyle w:val="ab"/>
          <w:sz w:val="24"/>
          <w:szCs w:val="24"/>
        </w:rPr>
        <w:t>апейрона</w:t>
      </w:r>
      <w:proofErr w:type="spellEnd"/>
      <w:r>
        <w:rPr>
          <w:sz w:val="24"/>
          <w:szCs w:val="24"/>
        </w:rPr>
        <w:t>» — единого материального начала, приводящего к выделению из него противоположностей.</w:t>
      </w:r>
    </w:p>
    <w:p w:rsidR="00A03635" w:rsidRDefault="00A03635" w:rsidP="00A03635">
      <w:pPr>
        <w:pStyle w:val="a5"/>
        <w:spacing w:before="0" w:line="360" w:lineRule="auto"/>
        <w:ind w:firstLine="851"/>
        <w:rPr>
          <w:sz w:val="28"/>
          <w:szCs w:val="28"/>
        </w:rPr>
      </w:pPr>
      <w:r>
        <w:rPr>
          <w:sz w:val="28"/>
          <w:szCs w:val="28"/>
        </w:rPr>
        <w:t>Столкновение и единство противоположностей, согласно</w:t>
      </w:r>
      <w:r>
        <w:rPr>
          <w:rStyle w:val="ab"/>
          <w:sz w:val="28"/>
          <w:szCs w:val="28"/>
        </w:rPr>
        <w:t xml:space="preserve"> </w:t>
      </w:r>
      <w:r>
        <w:rPr>
          <w:rStyle w:val="ab"/>
          <w:b/>
          <w:sz w:val="28"/>
          <w:szCs w:val="28"/>
        </w:rPr>
        <w:t>Гераклиту (</w:t>
      </w:r>
      <w:proofErr w:type="spellStart"/>
      <w:r>
        <w:rPr>
          <w:rStyle w:val="ab"/>
          <w:b/>
          <w:sz w:val="28"/>
          <w:szCs w:val="28"/>
        </w:rPr>
        <w:t>ок</w:t>
      </w:r>
      <w:proofErr w:type="spellEnd"/>
      <w:r>
        <w:rPr>
          <w:rStyle w:val="ab"/>
          <w:b/>
          <w:sz w:val="28"/>
          <w:szCs w:val="28"/>
        </w:rPr>
        <w:t>. 520 — 460 г. до н. э.)</w:t>
      </w:r>
      <w:r>
        <w:rPr>
          <w:rStyle w:val="ab"/>
          <w:sz w:val="28"/>
          <w:szCs w:val="28"/>
        </w:rPr>
        <w:t>,</w:t>
      </w:r>
      <w:r>
        <w:rPr>
          <w:sz w:val="28"/>
          <w:szCs w:val="28"/>
        </w:rPr>
        <w:t xml:space="preserve"> является всеобщим и универсальным способом развития. По его словам, «противоположное соглашается, а из несогласного появляется самая прекрасная гармония»</w:t>
      </w:r>
      <w:r>
        <w:rPr>
          <w:sz w:val="28"/>
          <w:szCs w:val="28"/>
          <w:vertAlign w:val="superscript"/>
        </w:rPr>
        <w:footnoteReference w:id="8"/>
      </w:r>
      <w:r>
        <w:rPr>
          <w:sz w:val="28"/>
          <w:szCs w:val="28"/>
        </w:rPr>
        <w:t>.</w:t>
      </w:r>
    </w:p>
    <w:p w:rsidR="00A03635" w:rsidRDefault="00A03635" w:rsidP="00A03635">
      <w:pPr>
        <w:pStyle w:val="a5"/>
        <w:spacing w:before="0" w:line="360" w:lineRule="auto"/>
        <w:ind w:firstLine="851"/>
        <w:rPr>
          <w:sz w:val="24"/>
          <w:szCs w:val="24"/>
        </w:rPr>
      </w:pPr>
      <w:r>
        <w:rPr>
          <w:b/>
          <w:sz w:val="28"/>
          <w:szCs w:val="28"/>
        </w:rPr>
        <w:lastRenderedPageBreak/>
        <w:t>Анализируя взгляды античных философов на проблему конфликта</w:t>
      </w:r>
      <w:r>
        <w:rPr>
          <w:sz w:val="28"/>
          <w:szCs w:val="28"/>
        </w:rPr>
        <w:t xml:space="preserve">, </w:t>
      </w:r>
      <w:r>
        <w:rPr>
          <w:sz w:val="24"/>
          <w:szCs w:val="24"/>
        </w:rPr>
        <w:t>важно обратить внимание на то, что многие мыслители того периода соотносят их с контекстом социальных явлений, не только выявляя причины различных столкновений (конфликтов), но и давая им оценку с точки зрения социальных последствий. Так,</w:t>
      </w:r>
      <w:r>
        <w:rPr>
          <w:sz w:val="28"/>
          <w:szCs w:val="28"/>
        </w:rPr>
        <w:t xml:space="preserve"> например, </w:t>
      </w:r>
      <w:r>
        <w:rPr>
          <w:b/>
          <w:sz w:val="28"/>
          <w:szCs w:val="28"/>
        </w:rPr>
        <w:t xml:space="preserve">у Гераклита </w:t>
      </w:r>
      <w:r>
        <w:rPr>
          <w:sz w:val="28"/>
          <w:szCs w:val="28"/>
        </w:rPr>
        <w:t>мы находим:</w:t>
      </w:r>
      <w:r>
        <w:rPr>
          <w:b/>
          <w:sz w:val="28"/>
          <w:szCs w:val="28"/>
        </w:rPr>
        <w:t xml:space="preserve"> «Война — отец всего и всего царь»</w:t>
      </w:r>
      <w:r>
        <w:rPr>
          <w:b/>
          <w:sz w:val="28"/>
          <w:szCs w:val="28"/>
          <w:vertAlign w:val="superscript"/>
        </w:rPr>
        <w:footnoteReference w:id="9"/>
      </w:r>
      <w:r>
        <w:rPr>
          <w:b/>
          <w:sz w:val="28"/>
          <w:szCs w:val="28"/>
        </w:rPr>
        <w:t>.</w:t>
      </w:r>
      <w:r>
        <w:rPr>
          <w:sz w:val="28"/>
          <w:szCs w:val="28"/>
        </w:rPr>
        <w:t xml:space="preserve"> Этот известный тезис имеет не только социологические, но и онтологические основания. Человек, при всем своем </w:t>
      </w:r>
      <w:proofErr w:type="spellStart"/>
      <w:r>
        <w:rPr>
          <w:sz w:val="28"/>
          <w:szCs w:val="28"/>
        </w:rPr>
        <w:t>богоподобии</w:t>
      </w:r>
      <w:proofErr w:type="spellEnd"/>
      <w:r>
        <w:rPr>
          <w:sz w:val="28"/>
          <w:szCs w:val="28"/>
        </w:rPr>
        <w:t xml:space="preserve">, оказывается жалкой игрушкой своих инстинктов и страстей, жертвой своего вопиющего неразумия, несущего страдания и гибель себе самому и тем, кто его окружает. </w:t>
      </w:r>
      <w:r>
        <w:rPr>
          <w:sz w:val="24"/>
          <w:szCs w:val="24"/>
        </w:rPr>
        <w:t>«Борьба, даже борьба по правилам, подчиненная закону, несет в себе элемент свободы, ее исход не предрешен. Всякая борьба, всякое соревнование, завершаясь, предполагают возможность повторения»</w:t>
      </w:r>
      <w:r>
        <w:rPr>
          <w:sz w:val="24"/>
          <w:szCs w:val="24"/>
          <w:vertAlign w:val="superscript"/>
        </w:rPr>
        <w:footnoteReference w:id="10"/>
      </w:r>
      <w:r>
        <w:rPr>
          <w:sz w:val="24"/>
          <w:szCs w:val="24"/>
        </w:rPr>
        <w:t>.</w:t>
      </w:r>
    </w:p>
    <w:p w:rsidR="00A03635" w:rsidRDefault="00A03635" w:rsidP="00A03635">
      <w:pPr>
        <w:pStyle w:val="a5"/>
        <w:spacing w:before="0" w:line="360" w:lineRule="auto"/>
        <w:ind w:firstLine="851"/>
        <w:rPr>
          <w:sz w:val="28"/>
          <w:szCs w:val="28"/>
        </w:rPr>
      </w:pPr>
      <w:r>
        <w:rPr>
          <w:sz w:val="28"/>
          <w:szCs w:val="28"/>
        </w:rPr>
        <w:t xml:space="preserve">В отличие от Гераклита, по сути дела оправдывавшего войну, </w:t>
      </w:r>
      <w:r>
        <w:rPr>
          <w:rStyle w:val="ab"/>
          <w:b/>
          <w:sz w:val="28"/>
          <w:szCs w:val="28"/>
        </w:rPr>
        <w:t>Платон</w:t>
      </w:r>
      <w:r>
        <w:rPr>
          <w:rStyle w:val="ab"/>
          <w:sz w:val="28"/>
          <w:szCs w:val="28"/>
        </w:rPr>
        <w:t xml:space="preserve"> (</w:t>
      </w:r>
      <w:proofErr w:type="spellStart"/>
      <w:r>
        <w:rPr>
          <w:rStyle w:val="ab"/>
          <w:sz w:val="28"/>
          <w:szCs w:val="28"/>
        </w:rPr>
        <w:t>ок</w:t>
      </w:r>
      <w:proofErr w:type="spellEnd"/>
      <w:r>
        <w:rPr>
          <w:rStyle w:val="ab"/>
          <w:sz w:val="28"/>
          <w:szCs w:val="28"/>
        </w:rPr>
        <w:t>. 427—347 г. до н. э.)</w:t>
      </w:r>
      <w:r>
        <w:rPr>
          <w:sz w:val="28"/>
          <w:szCs w:val="28"/>
        </w:rPr>
        <w:t xml:space="preserve"> </w:t>
      </w:r>
      <w:r>
        <w:rPr>
          <w:b/>
          <w:sz w:val="28"/>
          <w:szCs w:val="28"/>
        </w:rPr>
        <w:t>осуждал войну, рассматривая как величайшее зло</w:t>
      </w:r>
      <w:r>
        <w:rPr>
          <w:sz w:val="28"/>
          <w:szCs w:val="28"/>
        </w:rPr>
        <w:t xml:space="preserve">. Он указывал в «Законах», что в обществе, где «все находятся в войне со всеми», человек демонстрирует воинственность в трех сферах: в общественной жизни, в частных отношениях и по отношению к самому себе. </w:t>
      </w:r>
      <w:r>
        <w:rPr>
          <w:b/>
          <w:sz w:val="28"/>
          <w:szCs w:val="28"/>
        </w:rPr>
        <w:t>Аналогичной оценки войны</w:t>
      </w:r>
      <w:r>
        <w:rPr>
          <w:sz w:val="28"/>
          <w:szCs w:val="28"/>
        </w:rPr>
        <w:t xml:space="preserve"> как самого острого социального конфликта </w:t>
      </w:r>
      <w:r>
        <w:rPr>
          <w:b/>
          <w:sz w:val="28"/>
          <w:szCs w:val="28"/>
        </w:rPr>
        <w:t>придерживался</w:t>
      </w:r>
      <w:r>
        <w:rPr>
          <w:sz w:val="28"/>
          <w:szCs w:val="28"/>
        </w:rPr>
        <w:t xml:space="preserve"> и другой великий мыслитель Древней Греции —</w:t>
      </w:r>
      <w:r>
        <w:rPr>
          <w:rStyle w:val="ab"/>
          <w:sz w:val="28"/>
          <w:szCs w:val="28"/>
        </w:rPr>
        <w:t xml:space="preserve"> </w:t>
      </w:r>
      <w:r>
        <w:rPr>
          <w:rStyle w:val="ab"/>
          <w:b/>
          <w:sz w:val="28"/>
          <w:szCs w:val="28"/>
        </w:rPr>
        <w:t xml:space="preserve">Демокрит </w:t>
      </w:r>
      <w:r>
        <w:rPr>
          <w:rStyle w:val="ab"/>
          <w:sz w:val="28"/>
          <w:szCs w:val="28"/>
        </w:rPr>
        <w:t>(</w:t>
      </w:r>
      <w:proofErr w:type="spellStart"/>
      <w:r>
        <w:rPr>
          <w:rStyle w:val="ab"/>
          <w:sz w:val="28"/>
          <w:szCs w:val="28"/>
        </w:rPr>
        <w:t>ок</w:t>
      </w:r>
      <w:proofErr w:type="spellEnd"/>
      <w:r>
        <w:rPr>
          <w:rStyle w:val="ab"/>
          <w:sz w:val="28"/>
          <w:szCs w:val="28"/>
        </w:rPr>
        <w:t xml:space="preserve">. 460 — 370 г. до н. э.), </w:t>
      </w:r>
      <w:r>
        <w:rPr>
          <w:b/>
          <w:sz w:val="28"/>
          <w:szCs w:val="28"/>
        </w:rPr>
        <w:t>характеризуя</w:t>
      </w:r>
      <w:r>
        <w:rPr>
          <w:sz w:val="28"/>
          <w:szCs w:val="28"/>
        </w:rPr>
        <w:t xml:space="preserve"> состояние гражданской войны и </w:t>
      </w:r>
      <w:r>
        <w:rPr>
          <w:b/>
          <w:sz w:val="28"/>
          <w:szCs w:val="28"/>
        </w:rPr>
        <w:t>ее</w:t>
      </w:r>
      <w:r>
        <w:rPr>
          <w:sz w:val="28"/>
          <w:szCs w:val="28"/>
        </w:rPr>
        <w:t xml:space="preserve"> последствий </w:t>
      </w:r>
      <w:r>
        <w:rPr>
          <w:b/>
          <w:sz w:val="28"/>
          <w:szCs w:val="28"/>
        </w:rPr>
        <w:t>как бедствия</w:t>
      </w:r>
      <w:r>
        <w:rPr>
          <w:sz w:val="28"/>
          <w:szCs w:val="28"/>
        </w:rPr>
        <w:t xml:space="preserve"> для враждующих сторон.</w:t>
      </w:r>
    </w:p>
    <w:p w:rsidR="00A03635" w:rsidRDefault="00A03635" w:rsidP="00A03635">
      <w:pPr>
        <w:pStyle w:val="a5"/>
        <w:spacing w:before="0" w:line="360" w:lineRule="auto"/>
        <w:ind w:firstLine="851"/>
        <w:rPr>
          <w:b/>
          <w:sz w:val="28"/>
          <w:szCs w:val="28"/>
        </w:rPr>
      </w:pPr>
      <w:r>
        <w:rPr>
          <w:sz w:val="28"/>
          <w:szCs w:val="28"/>
        </w:rPr>
        <w:t>Но не только война как социальный конфликт попадает в поле зрения античных мыслителей. Интересные идеи, связанные с государственным устройством, можно найти, например, у</w:t>
      </w:r>
      <w:r>
        <w:rPr>
          <w:rStyle w:val="ab"/>
          <w:sz w:val="28"/>
          <w:szCs w:val="28"/>
        </w:rPr>
        <w:t xml:space="preserve"> </w:t>
      </w:r>
      <w:r>
        <w:rPr>
          <w:rStyle w:val="ab"/>
          <w:b/>
          <w:sz w:val="28"/>
          <w:szCs w:val="28"/>
        </w:rPr>
        <w:t>Аристотеля</w:t>
      </w:r>
      <w:r>
        <w:rPr>
          <w:rStyle w:val="ab"/>
          <w:sz w:val="28"/>
          <w:szCs w:val="28"/>
        </w:rPr>
        <w:t xml:space="preserve"> (384—322 гг. до н. э.),</w:t>
      </w:r>
      <w:r>
        <w:rPr>
          <w:sz w:val="28"/>
          <w:szCs w:val="28"/>
        </w:rPr>
        <w:t xml:space="preserve"> который </w:t>
      </w:r>
      <w:r>
        <w:rPr>
          <w:b/>
          <w:sz w:val="28"/>
          <w:szCs w:val="28"/>
        </w:rPr>
        <w:t>утверждал</w:t>
      </w:r>
      <w:r>
        <w:rPr>
          <w:sz w:val="28"/>
          <w:szCs w:val="28"/>
        </w:rPr>
        <w:t xml:space="preserve">, </w:t>
      </w:r>
      <w:r>
        <w:rPr>
          <w:b/>
          <w:sz w:val="28"/>
          <w:szCs w:val="28"/>
        </w:rPr>
        <w:t xml:space="preserve">что государство является инструментом примирения людей. Человек вне государства, по его мнению, агрессивен и опасен. В качестве важнейших источников возникающих в обществе конфликтов и распрей Аристотель называл имущественное неравенство людей и </w:t>
      </w:r>
      <w:r>
        <w:rPr>
          <w:b/>
          <w:sz w:val="28"/>
          <w:szCs w:val="28"/>
        </w:rPr>
        <w:lastRenderedPageBreak/>
        <w:t>неравенство получаемых ими почестей. Чрезмерная концентрация богатства в руках олигархов, с одной стороны, обнищание больших масс народа — с другой, ведут к возмущениям и борьбе за передел собственности. Источником социальной стабильности Аристотель считал людей среднего достатка: чем больше таких людей в обществе, тем более стабильно оно развивается.</w:t>
      </w:r>
    </w:p>
    <w:p w:rsidR="00A03635" w:rsidRDefault="00A03635" w:rsidP="00A03635">
      <w:pPr>
        <w:pStyle w:val="a5"/>
        <w:spacing w:before="0" w:line="360" w:lineRule="auto"/>
        <w:ind w:firstLine="851"/>
        <w:rPr>
          <w:sz w:val="28"/>
          <w:szCs w:val="28"/>
        </w:rPr>
      </w:pPr>
      <w:r>
        <w:rPr>
          <w:b/>
          <w:sz w:val="28"/>
          <w:szCs w:val="28"/>
        </w:rPr>
        <w:t>В свете</w:t>
      </w:r>
      <w:r>
        <w:rPr>
          <w:sz w:val="28"/>
          <w:szCs w:val="28"/>
        </w:rPr>
        <w:t xml:space="preserve"> </w:t>
      </w:r>
      <w:r>
        <w:rPr>
          <w:b/>
          <w:sz w:val="28"/>
          <w:szCs w:val="28"/>
        </w:rPr>
        <w:t>категорий</w:t>
      </w:r>
      <w:r>
        <w:rPr>
          <w:rStyle w:val="ab"/>
          <w:sz w:val="28"/>
          <w:szCs w:val="28"/>
        </w:rPr>
        <w:t xml:space="preserve"> </w:t>
      </w:r>
      <w:r>
        <w:rPr>
          <w:rStyle w:val="ab"/>
          <w:b/>
          <w:sz w:val="28"/>
          <w:szCs w:val="28"/>
        </w:rPr>
        <w:t>противоречий</w:t>
      </w:r>
      <w:r>
        <w:rPr>
          <w:b/>
          <w:i/>
          <w:sz w:val="28"/>
          <w:szCs w:val="28"/>
        </w:rPr>
        <w:t xml:space="preserve"> и</w:t>
      </w:r>
      <w:r>
        <w:rPr>
          <w:rStyle w:val="ab"/>
          <w:b/>
          <w:sz w:val="28"/>
          <w:szCs w:val="28"/>
        </w:rPr>
        <w:t xml:space="preserve"> борьбы,</w:t>
      </w:r>
      <w:r>
        <w:rPr>
          <w:sz w:val="28"/>
          <w:szCs w:val="28"/>
        </w:rPr>
        <w:t xml:space="preserve"> </w:t>
      </w:r>
      <w:r>
        <w:rPr>
          <w:b/>
          <w:sz w:val="28"/>
          <w:szCs w:val="28"/>
        </w:rPr>
        <w:t>впервые представленных древними философами в качестве всеобщих характеристик бытия, может быть глубоко понята и сущность конфликта, его универсальный характер</w:t>
      </w:r>
      <w:r>
        <w:rPr>
          <w:sz w:val="28"/>
          <w:szCs w:val="28"/>
        </w:rPr>
        <w:t>.</w:t>
      </w:r>
      <w:r>
        <w:rPr>
          <w:rStyle w:val="ab"/>
          <w:sz w:val="28"/>
          <w:szCs w:val="28"/>
        </w:rPr>
        <w:t xml:space="preserve"> </w:t>
      </w:r>
      <w:r>
        <w:rPr>
          <w:rStyle w:val="ab"/>
          <w:sz w:val="28"/>
          <w:szCs w:val="28"/>
          <w:u w:val="single"/>
        </w:rPr>
        <w:t>Противоречие</w:t>
      </w:r>
      <w:r>
        <w:rPr>
          <w:sz w:val="28"/>
          <w:szCs w:val="28"/>
          <w:u w:val="single"/>
        </w:rPr>
        <w:t xml:space="preserve"> </w:t>
      </w:r>
      <w:r>
        <w:rPr>
          <w:b/>
          <w:sz w:val="28"/>
          <w:szCs w:val="28"/>
        </w:rPr>
        <w:t>связано с многообразием элементов единого целого, выступая как отношение особого рода между этими элементами целого, возникающее при появлении всякой рассогласованности, несоответствия в структуре целого</w:t>
      </w:r>
      <w:r>
        <w:rPr>
          <w:sz w:val="28"/>
          <w:szCs w:val="28"/>
        </w:rPr>
        <w:t xml:space="preserve">. </w:t>
      </w:r>
    </w:p>
    <w:p w:rsidR="00A03635" w:rsidRDefault="00A03635" w:rsidP="00A03635">
      <w:pPr>
        <w:pStyle w:val="a5"/>
        <w:spacing w:before="0" w:line="360" w:lineRule="auto"/>
        <w:ind w:firstLine="851"/>
        <w:rPr>
          <w:b/>
          <w:sz w:val="28"/>
          <w:szCs w:val="28"/>
        </w:rPr>
      </w:pPr>
      <w:r>
        <w:rPr>
          <w:sz w:val="28"/>
          <w:szCs w:val="28"/>
          <w:u w:val="single"/>
        </w:rPr>
        <w:t>Категория</w:t>
      </w:r>
      <w:r>
        <w:rPr>
          <w:rStyle w:val="ab"/>
          <w:sz w:val="28"/>
          <w:szCs w:val="28"/>
          <w:u w:val="single"/>
        </w:rPr>
        <w:t xml:space="preserve"> </w:t>
      </w:r>
      <w:r>
        <w:rPr>
          <w:rStyle w:val="ab"/>
          <w:b/>
          <w:sz w:val="28"/>
          <w:szCs w:val="28"/>
          <w:u w:val="single"/>
        </w:rPr>
        <w:t>борьбы</w:t>
      </w:r>
      <w:r>
        <w:rPr>
          <w:b/>
          <w:sz w:val="28"/>
          <w:szCs w:val="28"/>
        </w:rPr>
        <w:t xml:space="preserve"> </w:t>
      </w:r>
      <w:r>
        <w:rPr>
          <w:sz w:val="28"/>
          <w:szCs w:val="28"/>
        </w:rPr>
        <w:t xml:space="preserve">дополняет понятие противоречия, конкретизируя характер взаимоотношений его противоположных сторон. </w:t>
      </w:r>
      <w:r>
        <w:rPr>
          <w:b/>
          <w:sz w:val="28"/>
          <w:szCs w:val="28"/>
        </w:rPr>
        <w:t>Борьба — одно из основных понятий диалектики. Его содержание включает в себя не только сам момент борьбы противоположных сил, но и момент их сосуществования, которым и обеспечивается целостность процесса.</w:t>
      </w:r>
    </w:p>
    <w:p w:rsidR="00A03635" w:rsidRDefault="00A03635" w:rsidP="00A03635">
      <w:pPr>
        <w:pStyle w:val="a5"/>
        <w:spacing w:before="0" w:line="360" w:lineRule="auto"/>
        <w:ind w:firstLine="851"/>
        <w:rPr>
          <w:sz w:val="28"/>
          <w:szCs w:val="28"/>
        </w:rPr>
      </w:pPr>
      <w:r>
        <w:rPr>
          <w:rStyle w:val="aa"/>
          <w:sz w:val="28"/>
          <w:szCs w:val="28"/>
        </w:rPr>
        <w:t>Эпоха Возрождения.</w:t>
      </w:r>
      <w:r>
        <w:rPr>
          <w:sz w:val="28"/>
          <w:szCs w:val="28"/>
        </w:rPr>
        <w:t xml:space="preserve"> Существенной особенностью взглядов мыслителей эпохи Возрождения на проблему конфликта является то, что они сформировались в результате развития на более высоком уровне идеи древнегреческой философии о величии человеческого разума, о его роли в познании окружающего мира. </w:t>
      </w:r>
    </w:p>
    <w:p w:rsidR="00A03635" w:rsidRDefault="00A03635" w:rsidP="00A03635">
      <w:pPr>
        <w:pStyle w:val="a5"/>
        <w:spacing w:before="0" w:line="360" w:lineRule="auto"/>
        <w:ind w:firstLine="851"/>
        <w:rPr>
          <w:b/>
          <w:sz w:val="28"/>
          <w:szCs w:val="28"/>
        </w:rPr>
      </w:pPr>
      <w:r>
        <w:rPr>
          <w:sz w:val="28"/>
          <w:szCs w:val="28"/>
        </w:rPr>
        <w:t>Рассматривая взгляды выдающихся мыслителей этого периода —</w:t>
      </w:r>
      <w:r>
        <w:rPr>
          <w:rStyle w:val="ab"/>
          <w:sz w:val="28"/>
          <w:szCs w:val="28"/>
        </w:rPr>
        <w:t>Николая Коперника (1473— 1574), Джордано Бруно (1548—1600), Никколо Макиавелли (1469— 1527),</w:t>
      </w:r>
      <w:r>
        <w:rPr>
          <w:sz w:val="28"/>
          <w:szCs w:val="28"/>
        </w:rPr>
        <w:t xml:space="preserve"> важно обратить внимание на то, что многие из них подвергались репрессиям со стороны церкви, находились с ней в состоянии острейшего конфликта. Вместе с тем они верили в силу человека, его разум и </w:t>
      </w:r>
      <w:r>
        <w:rPr>
          <w:sz w:val="28"/>
          <w:szCs w:val="28"/>
        </w:rPr>
        <w:lastRenderedPageBreak/>
        <w:t xml:space="preserve">гармонию, способность преодолевать социальные конфликты. Так, например, </w:t>
      </w:r>
      <w:r>
        <w:rPr>
          <w:b/>
          <w:sz w:val="28"/>
          <w:szCs w:val="28"/>
        </w:rPr>
        <w:t>выдающийся итальянский мыслитель</w:t>
      </w:r>
      <w:r>
        <w:rPr>
          <w:rStyle w:val="ab"/>
          <w:b/>
          <w:sz w:val="28"/>
          <w:szCs w:val="28"/>
        </w:rPr>
        <w:t xml:space="preserve"> Никколо Макиавелли</w:t>
      </w:r>
      <w:r>
        <w:rPr>
          <w:b/>
          <w:sz w:val="28"/>
          <w:szCs w:val="28"/>
        </w:rPr>
        <w:t xml:space="preserve"> </w:t>
      </w:r>
      <w:r>
        <w:rPr>
          <w:sz w:val="28"/>
          <w:szCs w:val="28"/>
        </w:rPr>
        <w:t xml:space="preserve">в своих произведениях уделяет значительное внимание проблемам возникновения, предупреждения и разрешения разных конфликтов. </w:t>
      </w:r>
      <w:r>
        <w:rPr>
          <w:b/>
          <w:sz w:val="28"/>
          <w:szCs w:val="28"/>
        </w:rPr>
        <w:t>По его мнению, стабильные или конфликтные периоды в обществе возникают в результате тех или иных отношений между людьми, между правителями и подданными. Цель этих отношений — обеспечение порядка, незыблемости частной собственности и безопасности личности. Для этого «мудрые государи принимают все меры к тому, чтобы не ожесточать знать и быть угодным народу».</w:t>
      </w:r>
    </w:p>
    <w:p w:rsidR="00A03635" w:rsidRDefault="00A03635" w:rsidP="00A03635">
      <w:pPr>
        <w:pStyle w:val="a5"/>
        <w:spacing w:before="0" w:line="360" w:lineRule="auto"/>
        <w:ind w:firstLine="851"/>
        <w:rPr>
          <w:sz w:val="28"/>
          <w:szCs w:val="28"/>
        </w:rPr>
      </w:pPr>
      <w:r>
        <w:rPr>
          <w:sz w:val="28"/>
          <w:szCs w:val="28"/>
        </w:rPr>
        <w:t>В период эпохи возрождения известные гуманисты</w:t>
      </w:r>
      <w:r>
        <w:rPr>
          <w:rStyle w:val="ab"/>
          <w:sz w:val="28"/>
          <w:szCs w:val="28"/>
        </w:rPr>
        <w:t xml:space="preserve"> Т. Мор, Э. Роттердамский, Ф. Рабле, Ф. Бэкон</w:t>
      </w:r>
      <w:r>
        <w:rPr>
          <w:sz w:val="28"/>
          <w:szCs w:val="28"/>
        </w:rPr>
        <w:t xml:space="preserve"> выступали с резким осуждением социальных столкновений и социальных конфликтов.</w:t>
      </w:r>
      <w:r>
        <w:rPr>
          <w:rStyle w:val="ab"/>
          <w:sz w:val="28"/>
          <w:szCs w:val="28"/>
        </w:rPr>
        <w:t xml:space="preserve"> Эразм Роттердамский (1469 — 1536)</w:t>
      </w:r>
      <w:r>
        <w:rPr>
          <w:sz w:val="28"/>
          <w:szCs w:val="28"/>
        </w:rPr>
        <w:t xml:space="preserve"> указывал на наличие собственной логики начавшегося конфликта, который разрастается подобно цепной реакции, вовлекая в орбиту своего влияния все новые и новые силы, слои населения и страны. Он обращал внимание на сложность примирения противостоящих в конфликте сторон даже в тех случаях, когда обе они стоят на единых идеологических позициях.</w:t>
      </w:r>
    </w:p>
    <w:p w:rsidR="00A03635" w:rsidRDefault="00A03635" w:rsidP="00A03635">
      <w:pPr>
        <w:pStyle w:val="a5"/>
        <w:spacing w:before="0" w:line="360" w:lineRule="auto"/>
        <w:ind w:firstLine="851"/>
        <w:rPr>
          <w:sz w:val="28"/>
          <w:szCs w:val="28"/>
        </w:rPr>
      </w:pPr>
      <w:r>
        <w:rPr>
          <w:rStyle w:val="aa"/>
          <w:sz w:val="28"/>
          <w:szCs w:val="28"/>
        </w:rPr>
        <w:t>Новое время и эпоха Просвещения.</w:t>
      </w:r>
      <w:r>
        <w:rPr>
          <w:sz w:val="28"/>
          <w:szCs w:val="28"/>
        </w:rPr>
        <w:t xml:space="preserve"> Эпоха не только мощного экономического, но и исключительного культурного подъема европейских стран, что создавало предпосылки к системному подходу в познании явлений окружающего мира, в том числе и в изучении конфликтов. Наиболее характерные для рассматриваемого периода взгляды на конфликт содержались в работах</w:t>
      </w:r>
      <w:r>
        <w:rPr>
          <w:rStyle w:val="ab"/>
          <w:sz w:val="28"/>
          <w:szCs w:val="28"/>
        </w:rPr>
        <w:t xml:space="preserve"> Фрэнсиса Бэкона (1561-1626), </w:t>
      </w:r>
      <w:r>
        <w:rPr>
          <w:rStyle w:val="ab"/>
          <w:b/>
          <w:sz w:val="28"/>
          <w:szCs w:val="28"/>
        </w:rPr>
        <w:t>Томаса Гоббса (1588-1679), Жан-Жака Руссо (1712- 1778), Адама Смита (1723—1790).</w:t>
      </w:r>
      <w:r>
        <w:rPr>
          <w:sz w:val="28"/>
          <w:szCs w:val="28"/>
        </w:rPr>
        <w:t xml:space="preserve"> Английский философ Ф.</w:t>
      </w:r>
      <w:r>
        <w:rPr>
          <w:rStyle w:val="ab"/>
          <w:sz w:val="28"/>
          <w:szCs w:val="28"/>
        </w:rPr>
        <w:t xml:space="preserve"> Бэкон </w:t>
      </w:r>
      <w:r>
        <w:rPr>
          <w:sz w:val="28"/>
          <w:szCs w:val="28"/>
        </w:rPr>
        <w:t xml:space="preserve">впервые подверг основательному теоретическому анализу совокупность причин социальных конфликтов внутри страны, подробно рассмотрел материальные, политические и </w:t>
      </w:r>
      <w:r>
        <w:rPr>
          <w:sz w:val="28"/>
          <w:szCs w:val="28"/>
        </w:rPr>
        <w:lastRenderedPageBreak/>
        <w:t>психологические условия социальных беспорядков, а также возможные способы их преодоления.</w:t>
      </w:r>
    </w:p>
    <w:p w:rsidR="00A03635" w:rsidRDefault="00A03635" w:rsidP="00A03635">
      <w:pPr>
        <w:pStyle w:val="a5"/>
        <w:spacing w:before="0" w:line="360" w:lineRule="auto"/>
        <w:ind w:firstLine="851"/>
        <w:rPr>
          <w:sz w:val="28"/>
          <w:szCs w:val="28"/>
        </w:rPr>
      </w:pPr>
      <w:r>
        <w:rPr>
          <w:sz w:val="28"/>
          <w:szCs w:val="28"/>
        </w:rPr>
        <w:t xml:space="preserve">Интересна в этом смысле </w:t>
      </w:r>
      <w:r>
        <w:rPr>
          <w:b/>
          <w:sz w:val="28"/>
          <w:szCs w:val="28"/>
        </w:rPr>
        <w:t>концепция</w:t>
      </w:r>
      <w:r>
        <w:rPr>
          <w:rStyle w:val="ab"/>
          <w:sz w:val="28"/>
          <w:szCs w:val="28"/>
        </w:rPr>
        <w:t xml:space="preserve"> </w:t>
      </w:r>
      <w:r>
        <w:rPr>
          <w:rStyle w:val="ab"/>
          <w:b/>
          <w:sz w:val="28"/>
          <w:szCs w:val="28"/>
        </w:rPr>
        <w:t>Т. Гоббса</w:t>
      </w:r>
      <w:r>
        <w:rPr>
          <w:sz w:val="28"/>
          <w:szCs w:val="28"/>
        </w:rPr>
        <w:t xml:space="preserve"> </w:t>
      </w:r>
      <w:r>
        <w:rPr>
          <w:b/>
          <w:sz w:val="28"/>
          <w:szCs w:val="28"/>
        </w:rPr>
        <w:t xml:space="preserve">о естественном состоянии общества как «войне всех против всех». </w:t>
      </w:r>
      <w:r>
        <w:rPr>
          <w:sz w:val="28"/>
          <w:szCs w:val="28"/>
        </w:rPr>
        <w:t xml:space="preserve">Он изображал социальную реальность как мир, в котором никто не может чувствовать себя в безопасности, где над каждым висит угроза насильственной смерти и довлеет страх за собственную жизнь. </w:t>
      </w:r>
      <w:r>
        <w:rPr>
          <w:sz w:val="24"/>
          <w:szCs w:val="24"/>
        </w:rPr>
        <w:t>В книге «Левиафан» (1651) Т. Гоббс негативно оценивал человеческую природу. Агрессивность, воинственность, корыстолюбие движут большей частью человеческих поступков и постоянно порождают антагонизмы между индивидами и общностями.</w:t>
      </w:r>
      <w:r>
        <w:rPr>
          <w:sz w:val="28"/>
          <w:szCs w:val="28"/>
        </w:rPr>
        <w:t xml:space="preserve"> Человек, полагал он, от рождения подвержен животным страстям — страху, гневу и жадности. Главным стимулом человеческой активности выступает эгоизм. Так, например, двое людей, равных между собой в своих естественных желаниях и потребностях, устремляются к одной и той же вещи, которой невозможно обладать вдвоем, то они неизменно становятся врагами. Между ними устанавливаются антагонистические отношения, укладывающиеся в формулу «человек человеку волк». Именно антагонистические отношения создавали социальную атмосферу «войны всех против всех», где главным средством разрешения большинства противоречий являлось насилие, где индивиды не желали признавать границ, отделяющих дозволенное от недозволенного. Когда это состояние стало для людей непереносимым, они заключили между собой договор о создании государства, которое, опираясь на свою огромную силу, сравнимую лишь с мощью библейского чудовища Левиафана, способно избавить людей от бесконечной вражды.</w:t>
      </w:r>
    </w:p>
    <w:p w:rsidR="00A03635" w:rsidRDefault="00A03635" w:rsidP="00A03635">
      <w:pPr>
        <w:pStyle w:val="a5"/>
        <w:spacing w:before="0" w:line="360" w:lineRule="auto"/>
        <w:ind w:firstLine="851"/>
        <w:rPr>
          <w:b/>
          <w:sz w:val="28"/>
          <w:szCs w:val="28"/>
        </w:rPr>
      </w:pPr>
      <w:r>
        <w:rPr>
          <w:sz w:val="28"/>
          <w:szCs w:val="28"/>
        </w:rPr>
        <w:t xml:space="preserve">Таким образом, </w:t>
      </w:r>
      <w:r>
        <w:rPr>
          <w:b/>
          <w:sz w:val="28"/>
          <w:szCs w:val="28"/>
        </w:rPr>
        <w:t>негативно оценивая человеческую природу, Т. Гоббс видит основные причины социальных конфликтов не в объективно складывающихся отношениях, а в субъективных свойствах и качествах человека. Государство становится главным арбитром и судьей, способным разрешить конфликты и наказать виновного.</w:t>
      </w:r>
    </w:p>
    <w:p w:rsidR="00A03635" w:rsidRDefault="00A03635" w:rsidP="00A03635">
      <w:pPr>
        <w:pStyle w:val="a5"/>
        <w:spacing w:before="0" w:line="360" w:lineRule="auto"/>
        <w:ind w:firstLine="851"/>
        <w:rPr>
          <w:sz w:val="28"/>
          <w:szCs w:val="28"/>
        </w:rPr>
      </w:pPr>
      <w:r>
        <w:rPr>
          <w:sz w:val="28"/>
          <w:szCs w:val="28"/>
        </w:rPr>
        <w:lastRenderedPageBreak/>
        <w:t>Противоположную точку зрения, более оптимистичную, представлял французский философ</w:t>
      </w:r>
      <w:r>
        <w:rPr>
          <w:rStyle w:val="ab"/>
          <w:sz w:val="28"/>
          <w:szCs w:val="28"/>
        </w:rPr>
        <w:t xml:space="preserve"> </w:t>
      </w:r>
      <w:r>
        <w:rPr>
          <w:rStyle w:val="ab"/>
          <w:b/>
          <w:sz w:val="28"/>
          <w:szCs w:val="28"/>
        </w:rPr>
        <w:t xml:space="preserve">Жан-Жак Руссо </w:t>
      </w:r>
      <w:r>
        <w:rPr>
          <w:rStyle w:val="ab"/>
          <w:sz w:val="28"/>
          <w:szCs w:val="28"/>
        </w:rPr>
        <w:t>(1712—1778),</w:t>
      </w:r>
      <w:r>
        <w:rPr>
          <w:sz w:val="28"/>
          <w:szCs w:val="28"/>
        </w:rPr>
        <w:t xml:space="preserve"> который в отличие от Гоббса </w:t>
      </w:r>
      <w:r>
        <w:rPr>
          <w:b/>
          <w:sz w:val="28"/>
          <w:szCs w:val="28"/>
        </w:rPr>
        <w:t>считал, что человек по своей природа добр, миролюбив, создан для счастья.</w:t>
      </w:r>
      <w:r>
        <w:rPr>
          <w:sz w:val="28"/>
          <w:szCs w:val="28"/>
        </w:rPr>
        <w:t xml:space="preserve"> </w:t>
      </w:r>
      <w:r>
        <w:rPr>
          <w:b/>
          <w:sz w:val="28"/>
          <w:szCs w:val="28"/>
        </w:rPr>
        <w:t>Источником конфликтов в современном обществе, по его мнению</w:t>
      </w:r>
      <w:r>
        <w:rPr>
          <w:sz w:val="28"/>
          <w:szCs w:val="28"/>
        </w:rPr>
        <w:t xml:space="preserve">, явились </w:t>
      </w:r>
      <w:r>
        <w:rPr>
          <w:b/>
          <w:sz w:val="28"/>
          <w:szCs w:val="28"/>
        </w:rPr>
        <w:t>недостатки в его организации, заблуждения и предрассудки людей</w:t>
      </w:r>
      <w:r>
        <w:rPr>
          <w:sz w:val="28"/>
          <w:szCs w:val="28"/>
        </w:rPr>
        <w:t xml:space="preserve"> и прежде всего </w:t>
      </w:r>
      <w:r>
        <w:rPr>
          <w:b/>
          <w:sz w:val="28"/>
          <w:szCs w:val="28"/>
        </w:rPr>
        <w:t>их приверженность частной собственности</w:t>
      </w:r>
      <w:r>
        <w:rPr>
          <w:sz w:val="28"/>
          <w:szCs w:val="28"/>
        </w:rPr>
        <w:t xml:space="preserve">. Важнейшим инструментом восстановления естественных для людей отношений мира и согласия должно стать </w:t>
      </w:r>
      <w:r>
        <w:rPr>
          <w:b/>
          <w:sz w:val="28"/>
          <w:szCs w:val="28"/>
        </w:rPr>
        <w:t>создаваемое ими по взаимному договору демократическое государство</w:t>
      </w:r>
      <w:r>
        <w:rPr>
          <w:sz w:val="28"/>
          <w:szCs w:val="28"/>
        </w:rPr>
        <w:t>, опирающееся преимущественно на ненасильственные, воспитательные средства, которые в наибольшей степени соответствуют сущности человека.</w:t>
      </w:r>
    </w:p>
    <w:p w:rsidR="00A03635" w:rsidRDefault="00A03635" w:rsidP="00A03635">
      <w:pPr>
        <w:pStyle w:val="a5"/>
        <w:spacing w:before="0" w:line="360" w:lineRule="auto"/>
        <w:ind w:firstLine="851"/>
        <w:rPr>
          <w:sz w:val="28"/>
          <w:szCs w:val="28"/>
        </w:rPr>
      </w:pPr>
      <w:r>
        <w:rPr>
          <w:sz w:val="28"/>
          <w:szCs w:val="28"/>
        </w:rPr>
        <w:t>Обращаясь к взглядам выдающихся мыслителей</w:t>
      </w:r>
      <w:r>
        <w:rPr>
          <w:rStyle w:val="aa"/>
          <w:sz w:val="28"/>
          <w:szCs w:val="28"/>
        </w:rPr>
        <w:t xml:space="preserve"> конца XVIII — первой половины XIX в.</w:t>
      </w:r>
      <w:r>
        <w:rPr>
          <w:sz w:val="28"/>
          <w:szCs w:val="28"/>
        </w:rPr>
        <w:t xml:space="preserve"> — к представителям классической немецкой философии</w:t>
      </w:r>
      <w:r>
        <w:rPr>
          <w:rStyle w:val="ab"/>
          <w:sz w:val="28"/>
          <w:szCs w:val="28"/>
        </w:rPr>
        <w:t xml:space="preserve"> </w:t>
      </w:r>
      <w:proofErr w:type="spellStart"/>
      <w:r>
        <w:rPr>
          <w:rStyle w:val="ab"/>
          <w:sz w:val="28"/>
          <w:szCs w:val="28"/>
        </w:rPr>
        <w:t>Иммануилу</w:t>
      </w:r>
      <w:proofErr w:type="spellEnd"/>
      <w:r>
        <w:rPr>
          <w:rStyle w:val="ab"/>
          <w:sz w:val="28"/>
          <w:szCs w:val="28"/>
        </w:rPr>
        <w:t xml:space="preserve"> </w:t>
      </w:r>
      <w:r>
        <w:rPr>
          <w:rStyle w:val="ab"/>
          <w:b/>
          <w:sz w:val="28"/>
          <w:szCs w:val="28"/>
        </w:rPr>
        <w:t xml:space="preserve">Канту </w:t>
      </w:r>
      <w:r>
        <w:rPr>
          <w:rStyle w:val="ab"/>
          <w:sz w:val="28"/>
          <w:szCs w:val="28"/>
        </w:rPr>
        <w:t xml:space="preserve">(1724—1804), Георгу </w:t>
      </w:r>
      <w:r>
        <w:rPr>
          <w:rStyle w:val="ab"/>
          <w:b/>
          <w:sz w:val="28"/>
          <w:szCs w:val="28"/>
        </w:rPr>
        <w:t>Гегелю</w:t>
      </w:r>
      <w:r>
        <w:rPr>
          <w:rStyle w:val="ab"/>
          <w:sz w:val="28"/>
          <w:szCs w:val="28"/>
        </w:rPr>
        <w:t xml:space="preserve"> (1770—1831), Людвигу </w:t>
      </w:r>
      <w:r>
        <w:rPr>
          <w:rStyle w:val="ab"/>
          <w:b/>
          <w:sz w:val="28"/>
          <w:szCs w:val="28"/>
        </w:rPr>
        <w:t>Фейербаху</w:t>
      </w:r>
      <w:r>
        <w:rPr>
          <w:rStyle w:val="ab"/>
          <w:sz w:val="28"/>
          <w:szCs w:val="28"/>
        </w:rPr>
        <w:t xml:space="preserve"> (1804—1872),</w:t>
      </w:r>
      <w:r>
        <w:rPr>
          <w:sz w:val="28"/>
          <w:szCs w:val="28"/>
        </w:rPr>
        <w:t xml:space="preserve"> важно акцентировать внимание на их глубоких философских рассуждениях о самых острых социальных проблемах того времени.</w:t>
      </w:r>
      <w:r>
        <w:rPr>
          <w:rStyle w:val="ab"/>
          <w:sz w:val="28"/>
          <w:szCs w:val="28"/>
        </w:rPr>
        <w:t xml:space="preserve"> </w:t>
      </w:r>
      <w:r>
        <w:rPr>
          <w:rStyle w:val="ab"/>
          <w:b/>
          <w:sz w:val="28"/>
          <w:szCs w:val="28"/>
        </w:rPr>
        <w:t>И. Кант</w:t>
      </w:r>
      <w:r>
        <w:rPr>
          <w:sz w:val="28"/>
          <w:szCs w:val="28"/>
        </w:rPr>
        <w:t xml:space="preserve"> в своем труде «К вечному миру» (1795) </w:t>
      </w:r>
      <w:r>
        <w:rPr>
          <w:b/>
          <w:sz w:val="28"/>
          <w:szCs w:val="28"/>
        </w:rPr>
        <w:t>указывал, что обуздать зло и укротить антагонизмы можно только путем построения цивилизованного общества, при котором нормы к законам права наделяют каждого такой мерой свободы, что она может успешно сочетаться со свободой других.</w:t>
      </w:r>
      <w:r>
        <w:rPr>
          <w:sz w:val="28"/>
          <w:szCs w:val="28"/>
        </w:rPr>
        <w:t xml:space="preserve"> Достичь этого довольно сложно, поскольку люди всегда были склоны употреблять свою свободу во зло другим. В качестве разумных духовных существ они признают необходимость нравственно-правовых ограничений собственной свободы, но как природные, эгоистические существа сами же и нарушают эти ограничения. Единственный возможный и достаточно реалистичный путь преодоления такого противоречия заключается в развитии государственных, политико-правовых институтов, гражданского общества (гражданского состояния, по И. Канту) и международных отношений.</w:t>
      </w:r>
    </w:p>
    <w:p w:rsidR="00A03635" w:rsidRDefault="00A03635" w:rsidP="00A03635">
      <w:pPr>
        <w:pStyle w:val="a5"/>
        <w:spacing w:before="0" w:line="360" w:lineRule="auto"/>
        <w:ind w:firstLine="851"/>
        <w:rPr>
          <w:sz w:val="24"/>
          <w:szCs w:val="24"/>
        </w:rPr>
      </w:pPr>
      <w:r>
        <w:rPr>
          <w:sz w:val="24"/>
          <w:szCs w:val="24"/>
        </w:rPr>
        <w:lastRenderedPageBreak/>
        <w:t>Диалектическая методология</w:t>
      </w:r>
      <w:r>
        <w:rPr>
          <w:rStyle w:val="ab"/>
          <w:sz w:val="24"/>
          <w:szCs w:val="24"/>
        </w:rPr>
        <w:t xml:space="preserve"> Г. Гегеля</w:t>
      </w:r>
      <w:r>
        <w:rPr>
          <w:sz w:val="24"/>
          <w:szCs w:val="24"/>
        </w:rPr>
        <w:t xml:space="preserve"> содержит следующие параметры принципа</w:t>
      </w:r>
      <w:r>
        <w:rPr>
          <w:rStyle w:val="ab"/>
          <w:sz w:val="24"/>
          <w:szCs w:val="24"/>
        </w:rPr>
        <w:t xml:space="preserve"> противоречия</w:t>
      </w:r>
      <w:r>
        <w:rPr>
          <w:sz w:val="24"/>
          <w:szCs w:val="24"/>
        </w:rPr>
        <w:t>, которые присущи всем сферам природного, социального и духовного бытия:</w:t>
      </w:r>
    </w:p>
    <w:p w:rsidR="00A03635" w:rsidRDefault="00A03635" w:rsidP="00A03635">
      <w:pPr>
        <w:pStyle w:val="a5"/>
        <w:spacing w:before="0" w:line="360" w:lineRule="auto"/>
        <w:ind w:firstLine="851"/>
        <w:rPr>
          <w:sz w:val="24"/>
          <w:szCs w:val="24"/>
        </w:rPr>
      </w:pPr>
      <w:r>
        <w:rPr>
          <w:sz w:val="24"/>
          <w:szCs w:val="24"/>
        </w:rPr>
        <w:t xml:space="preserve">«...1. В каждом социальном феномене содержатся и могут быть выявлены различные по своей значимости пары противоположных сторон, свойств, качеств, функциональных особенностей, </w:t>
      </w:r>
      <w:proofErr w:type="spellStart"/>
      <w:r>
        <w:rPr>
          <w:sz w:val="24"/>
          <w:szCs w:val="24"/>
        </w:rPr>
        <w:t>взаимообусловливающих</w:t>
      </w:r>
      <w:proofErr w:type="spellEnd"/>
      <w:r>
        <w:rPr>
          <w:sz w:val="24"/>
          <w:szCs w:val="24"/>
        </w:rPr>
        <w:t xml:space="preserve"> и одновременно взаимоисключающих друг друга, находящихся в отношениях взаимозависимости и вместе с тем обладающих относительной самостоятельностью. 2. Основные признаки отношений противоположностей — не только </w:t>
      </w:r>
      <w:proofErr w:type="spellStart"/>
      <w:r>
        <w:rPr>
          <w:sz w:val="24"/>
          <w:szCs w:val="24"/>
        </w:rPr>
        <w:t>взаимополагание</w:t>
      </w:r>
      <w:proofErr w:type="spellEnd"/>
      <w:r>
        <w:rPr>
          <w:sz w:val="24"/>
          <w:szCs w:val="24"/>
        </w:rPr>
        <w:t xml:space="preserve"> и вза</w:t>
      </w:r>
      <w:r>
        <w:rPr>
          <w:sz w:val="24"/>
          <w:szCs w:val="24"/>
        </w:rPr>
        <w:softHyphen/>
        <w:t>имопроникновение, но и содержательно-функциональная „асимметрия", то есть наличие... доминирующей и подчиненной сторон, каждая из которых обладает собственной тенденцией изменений (внешнее воздействие и внутренняя логика). 3. Каждое конкретное социальное противоречие проходит в своем развитии ряд ступеней от возникновения до окончательного разрешения...</w:t>
      </w:r>
    </w:p>
    <w:p w:rsidR="00A03635" w:rsidRDefault="00A03635" w:rsidP="00A03635">
      <w:pPr>
        <w:pStyle w:val="a5"/>
        <w:spacing w:before="0" w:line="360" w:lineRule="auto"/>
        <w:ind w:firstLine="851"/>
        <w:rPr>
          <w:sz w:val="24"/>
          <w:szCs w:val="24"/>
        </w:rPr>
      </w:pPr>
      <w:r>
        <w:rPr>
          <w:sz w:val="24"/>
          <w:szCs w:val="24"/>
        </w:rPr>
        <w:t>5. Социальное противоречие представляет собой общественное отношение, где стороны связаны непосредственными и опосредованными, постоянными и переменными, материальными и духовными узами между собой и со всей социальной системой. 6. В зависимости от их содержательно-функциональных особенностей социальные противоречия могут либо способствовать стабилизации общественной системы, упорядочению ее структур, повышению степени ее цивилизованности, либо же, напротив, способствовать ее дезорганизации, дестабилизации и деструкции. 7.Абсолютное большинство социальных противоречий возникает, обостряется и разрешается при непременном участии социальных субъектов, при посредстве их конструктивных или деструктивных условий. 8. Социальные противоречия являются следствиями действия одних конкретных факторов и причинами возникновения других, столь же конкретных явлений и процессов. Каждое частное противоречие, разрешаясь, неизбежно ведет к тому, что в пределах этого же социального пространства неизбежно возникают новые противоречия»</w:t>
      </w:r>
      <w:r>
        <w:rPr>
          <w:sz w:val="24"/>
          <w:szCs w:val="24"/>
          <w:vertAlign w:val="superscript"/>
        </w:rPr>
        <w:t>1</w:t>
      </w:r>
      <w:r>
        <w:rPr>
          <w:sz w:val="24"/>
          <w:szCs w:val="24"/>
        </w:rPr>
        <w:t>.</w:t>
      </w:r>
    </w:p>
    <w:p w:rsidR="00A03635" w:rsidRDefault="00A03635" w:rsidP="00A03635">
      <w:pPr>
        <w:pStyle w:val="a5"/>
        <w:spacing w:before="0" w:line="360" w:lineRule="auto"/>
        <w:ind w:firstLine="851"/>
        <w:rPr>
          <w:sz w:val="24"/>
          <w:szCs w:val="24"/>
        </w:rPr>
      </w:pPr>
      <w:r>
        <w:rPr>
          <w:sz w:val="24"/>
          <w:szCs w:val="24"/>
        </w:rPr>
        <w:t>Таким образом, еще до начала формирования социологических теорий конфликта, в контексте развития социально-философских и социально-политических знаний, были рассмотрены проблемы войны и мира, категории противоречий, борьбы, антагонизма (как конкретной формы развития противоречий), предприняты попытки осмысления социальной природы конфликта, субъективных особенностей природы человека как причины конфликтов, роли государства в урегулировании конфликтов.</w:t>
      </w:r>
    </w:p>
    <w:p w:rsidR="00A03635" w:rsidRDefault="00A03635" w:rsidP="00A03635">
      <w:pPr>
        <w:pStyle w:val="a5"/>
        <w:spacing w:before="0" w:line="360" w:lineRule="auto"/>
        <w:ind w:firstLine="851"/>
        <w:rPr>
          <w:sz w:val="28"/>
          <w:szCs w:val="28"/>
        </w:rPr>
      </w:pPr>
      <w:r>
        <w:rPr>
          <w:rStyle w:val="aa"/>
          <w:sz w:val="28"/>
          <w:szCs w:val="28"/>
        </w:rPr>
        <w:lastRenderedPageBreak/>
        <w:t xml:space="preserve">Классический период в эволюции научных знаний о природе конфликта (вторая половина XIX — первая половина </w:t>
      </w:r>
      <w:proofErr w:type="spellStart"/>
      <w:r>
        <w:rPr>
          <w:rStyle w:val="aa"/>
          <w:sz w:val="28"/>
          <w:szCs w:val="28"/>
        </w:rPr>
        <w:t>XXв</w:t>
      </w:r>
      <w:proofErr w:type="spellEnd"/>
      <w:r>
        <w:rPr>
          <w:rStyle w:val="aa"/>
          <w:sz w:val="28"/>
          <w:szCs w:val="28"/>
        </w:rPr>
        <w:t>.).</w:t>
      </w:r>
      <w:r>
        <w:rPr>
          <w:sz w:val="28"/>
          <w:szCs w:val="28"/>
        </w:rPr>
        <w:t xml:space="preserve"> Данный период является классическим периодом в развитии науки — социологии, именно во второй половине XIX — первой половине XX в. оформились два крупных теоретических направления, в рамках которых содержались противоположные взгляды на природу конфликта, на решение острых социальных проблем, на поиск новых основ стабильности и порядка. Этот период характеризовался сильнейшими социальными потрясениями — войнами, экономическими кризисами, социальными революциями, что требовало глубокого научного анализа, разработки новых теоретических подходов к исследованию самого феномена конфликта, его природы.</w:t>
      </w:r>
    </w:p>
    <w:p w:rsidR="00A03635" w:rsidRDefault="00A03635" w:rsidP="00A03635">
      <w:pPr>
        <w:pStyle w:val="a5"/>
        <w:spacing w:before="0" w:line="360" w:lineRule="auto"/>
        <w:ind w:firstLine="851"/>
        <w:rPr>
          <w:sz w:val="28"/>
          <w:szCs w:val="28"/>
        </w:rPr>
      </w:pPr>
      <w:r>
        <w:rPr>
          <w:sz w:val="28"/>
          <w:szCs w:val="28"/>
        </w:rPr>
        <w:t>Рассмотрим теоретико-методологические принципы двух направлений в отношении социального конфликта —</w:t>
      </w:r>
      <w:r>
        <w:rPr>
          <w:rStyle w:val="aa"/>
          <w:sz w:val="28"/>
          <w:szCs w:val="28"/>
        </w:rPr>
        <w:t xml:space="preserve"> консенсологического</w:t>
      </w:r>
      <w:r>
        <w:rPr>
          <w:sz w:val="28"/>
          <w:szCs w:val="28"/>
        </w:rPr>
        <w:t xml:space="preserve"> (О. Конт, Э. Дюркгейм, Т. Парсонс, Г. </w:t>
      </w:r>
      <w:proofErr w:type="spellStart"/>
      <w:r>
        <w:rPr>
          <w:sz w:val="28"/>
          <w:szCs w:val="28"/>
        </w:rPr>
        <w:t>Тард</w:t>
      </w:r>
      <w:proofErr w:type="spellEnd"/>
      <w:r>
        <w:rPr>
          <w:sz w:val="28"/>
          <w:szCs w:val="28"/>
        </w:rPr>
        <w:t>) и</w:t>
      </w:r>
      <w:r>
        <w:rPr>
          <w:rStyle w:val="aa"/>
          <w:sz w:val="28"/>
          <w:szCs w:val="28"/>
        </w:rPr>
        <w:t xml:space="preserve"> конфликтологического</w:t>
      </w:r>
      <w:r>
        <w:rPr>
          <w:sz w:val="28"/>
          <w:szCs w:val="28"/>
        </w:rPr>
        <w:t xml:space="preserve"> (К. Маркс, </w:t>
      </w:r>
      <w:proofErr w:type="spellStart"/>
      <w:r>
        <w:rPr>
          <w:sz w:val="28"/>
          <w:szCs w:val="28"/>
        </w:rPr>
        <w:t>М.Вебер</w:t>
      </w:r>
      <w:proofErr w:type="spellEnd"/>
      <w:r>
        <w:rPr>
          <w:sz w:val="28"/>
          <w:szCs w:val="28"/>
        </w:rPr>
        <w:t>, Г. Зиммель, позднее,</w:t>
      </w:r>
      <w:r>
        <w:rPr>
          <w:rStyle w:val="aa"/>
          <w:sz w:val="28"/>
          <w:szCs w:val="28"/>
        </w:rPr>
        <w:t xml:space="preserve"> в современном периоде</w:t>
      </w:r>
      <w:r>
        <w:rPr>
          <w:sz w:val="28"/>
          <w:szCs w:val="28"/>
        </w:rPr>
        <w:t xml:space="preserve"> — Р. Дарендорф, Л. </w:t>
      </w:r>
      <w:proofErr w:type="spellStart"/>
      <w:r>
        <w:rPr>
          <w:sz w:val="28"/>
          <w:szCs w:val="28"/>
        </w:rPr>
        <w:t>Козер</w:t>
      </w:r>
      <w:proofErr w:type="spellEnd"/>
      <w:r>
        <w:rPr>
          <w:sz w:val="28"/>
          <w:szCs w:val="28"/>
        </w:rPr>
        <w:t>).</w:t>
      </w:r>
    </w:p>
    <w:p w:rsidR="00A03635" w:rsidRDefault="00A03635" w:rsidP="00A03635">
      <w:pPr>
        <w:pStyle w:val="a5"/>
        <w:spacing w:before="0" w:line="360" w:lineRule="auto"/>
        <w:ind w:firstLine="851"/>
        <w:rPr>
          <w:sz w:val="28"/>
          <w:szCs w:val="28"/>
          <w:u w:val="single"/>
        </w:rPr>
      </w:pPr>
      <w:r>
        <w:rPr>
          <w:sz w:val="28"/>
          <w:szCs w:val="28"/>
          <w:u w:val="single"/>
        </w:rPr>
        <w:t>Представители консенсологического направления, истоки которого были заложены</w:t>
      </w:r>
      <w:r>
        <w:rPr>
          <w:sz w:val="28"/>
          <w:szCs w:val="28"/>
        </w:rPr>
        <w:t xml:space="preserve"> еще</w:t>
      </w:r>
      <w:r>
        <w:rPr>
          <w:rStyle w:val="ab"/>
          <w:sz w:val="28"/>
          <w:szCs w:val="28"/>
        </w:rPr>
        <w:t xml:space="preserve"> </w:t>
      </w:r>
      <w:r>
        <w:rPr>
          <w:rStyle w:val="ab"/>
          <w:b/>
          <w:sz w:val="28"/>
          <w:szCs w:val="28"/>
        </w:rPr>
        <w:t>Огюстом Контом (1798—1857),</w:t>
      </w:r>
      <w:r>
        <w:rPr>
          <w:sz w:val="28"/>
          <w:szCs w:val="28"/>
        </w:rPr>
        <w:t xml:space="preserve"> </w:t>
      </w:r>
      <w:r>
        <w:rPr>
          <w:sz w:val="28"/>
          <w:szCs w:val="28"/>
          <w:u w:val="single"/>
        </w:rPr>
        <w:t>рассматривали конфликт как элемент социальной патологии, отклонение от нормы, однозначно негативное и деструктивное начало на межличностном и межгрупповом уровнях. Согласно О. Конту, для индустриальной жизни необходимо органическое единство структурных элементов общества на основе общего согласия, он предлагает использовать для организации гармонического функционирования структурных элементов общества механизм</w:t>
      </w:r>
      <w:r>
        <w:rPr>
          <w:rStyle w:val="22"/>
          <w:sz w:val="28"/>
          <w:szCs w:val="28"/>
          <w:u w:val="single"/>
        </w:rPr>
        <w:t xml:space="preserve"> консенсуса</w:t>
      </w:r>
      <w:r>
        <w:rPr>
          <w:sz w:val="28"/>
          <w:szCs w:val="28"/>
          <w:u w:val="single"/>
        </w:rPr>
        <w:t>. Сначала он понимает его как</w:t>
      </w:r>
      <w:r>
        <w:rPr>
          <w:rStyle w:val="22"/>
          <w:sz w:val="28"/>
          <w:szCs w:val="28"/>
          <w:u w:val="single"/>
        </w:rPr>
        <w:t xml:space="preserve"> структурную</w:t>
      </w:r>
      <w:r>
        <w:rPr>
          <w:sz w:val="28"/>
          <w:szCs w:val="28"/>
          <w:u w:val="single"/>
        </w:rPr>
        <w:t xml:space="preserve"> согласованность частей социального целого (по аналогии с биологией), составляющую основу их развития. Виды консенсуса зависят от характера элементов социального целого (общественные союзы, семья, кружки, межличностные отношения). Затем Конт расширяет понимание консенсуса до </w:t>
      </w:r>
      <w:r>
        <w:rPr>
          <w:sz w:val="28"/>
          <w:szCs w:val="28"/>
          <w:u w:val="single"/>
        </w:rPr>
        <w:lastRenderedPageBreak/>
        <w:t xml:space="preserve">субъективного согласия (совпадения мнений, мышления, привычек), то есть формы социальной солидарности. Данное согласие является особым способом связывания человечества в единый коллективный организм, разделяющий веру в Высшее Существо. Тем самым Конт закладывает основу консенсологического направления, акцентирующего единство и преемственность, устремление </w:t>
      </w:r>
      <w:proofErr w:type="spellStart"/>
      <w:r>
        <w:rPr>
          <w:sz w:val="28"/>
          <w:szCs w:val="28"/>
          <w:u w:val="single"/>
        </w:rPr>
        <w:t>консенсусных</w:t>
      </w:r>
      <w:proofErr w:type="spellEnd"/>
      <w:r>
        <w:rPr>
          <w:sz w:val="28"/>
          <w:szCs w:val="28"/>
          <w:u w:val="single"/>
        </w:rPr>
        <w:t xml:space="preserve"> версий развития современного общества на избегание социальных конфликтов, классовой борьбы, идейных противостояний и установление социального партнерства, солидарности и порядка'.</w:t>
      </w:r>
    </w:p>
    <w:p w:rsidR="00A03635" w:rsidRDefault="00A03635" w:rsidP="00A03635">
      <w:pPr>
        <w:pStyle w:val="a5"/>
        <w:spacing w:before="0" w:line="360" w:lineRule="auto"/>
        <w:ind w:firstLine="851"/>
        <w:rPr>
          <w:sz w:val="28"/>
          <w:szCs w:val="28"/>
        </w:rPr>
      </w:pPr>
      <w:r>
        <w:rPr>
          <w:sz w:val="28"/>
          <w:szCs w:val="28"/>
          <w:u w:val="single"/>
        </w:rPr>
        <w:t>Тезис о функциональном единстве, т. е. гармоничном соответствии и внутренней согласованности различных частей социальной системы, поддерживал и развивал известный французский социолог</w:t>
      </w:r>
      <w:r>
        <w:rPr>
          <w:rStyle w:val="ab"/>
          <w:sz w:val="28"/>
          <w:szCs w:val="28"/>
          <w:u w:val="single"/>
        </w:rPr>
        <w:t xml:space="preserve"> </w:t>
      </w:r>
      <w:r>
        <w:rPr>
          <w:rStyle w:val="ab"/>
          <w:b/>
          <w:sz w:val="28"/>
          <w:szCs w:val="28"/>
          <w:u w:val="single"/>
        </w:rPr>
        <w:t>Эмиль Дюркгейм</w:t>
      </w:r>
      <w:r>
        <w:rPr>
          <w:rStyle w:val="ab"/>
          <w:sz w:val="28"/>
          <w:szCs w:val="28"/>
        </w:rPr>
        <w:t xml:space="preserve"> (1858—1917).</w:t>
      </w:r>
      <w:r>
        <w:rPr>
          <w:sz w:val="28"/>
          <w:szCs w:val="28"/>
        </w:rPr>
        <w:t xml:space="preserve"> Важнейшей категорией социологии Э. Дюркгейма является </w:t>
      </w:r>
      <w:r>
        <w:rPr>
          <w:b/>
          <w:sz w:val="28"/>
          <w:szCs w:val="28"/>
        </w:rPr>
        <w:t>солидарность,</w:t>
      </w:r>
      <w:r>
        <w:rPr>
          <w:sz w:val="28"/>
          <w:szCs w:val="28"/>
        </w:rPr>
        <w:t xml:space="preserve"> которая соединяет индивидов и превращает их в некоторую целостность. Общество, по Э. Дюркгейму, стоит над человеком, каждый индивид, появляющийся на свет, застает общество и его институты в готовом виде. Поколения сменяют друг друга, а система общественных институтов остается неизменной. Вся совокупность общественных связей и институтов скрепляется коллективным сознанием, которое существует независимо от индивидуального, более того, оно не может быть сведено к сумме индивидуальных сознаний и представлений</w:t>
      </w:r>
      <w:r>
        <w:rPr>
          <w:sz w:val="28"/>
          <w:szCs w:val="28"/>
          <w:vertAlign w:val="superscript"/>
        </w:rPr>
        <w:footnoteReference w:id="11"/>
      </w:r>
      <w:r>
        <w:rPr>
          <w:sz w:val="28"/>
          <w:szCs w:val="28"/>
        </w:rPr>
        <w:t>.</w:t>
      </w:r>
    </w:p>
    <w:p w:rsidR="00A03635" w:rsidRDefault="00A03635" w:rsidP="00A03635">
      <w:pPr>
        <w:pStyle w:val="a5"/>
        <w:spacing w:before="0" w:line="360" w:lineRule="auto"/>
        <w:ind w:firstLine="851"/>
        <w:rPr>
          <w:sz w:val="28"/>
          <w:szCs w:val="28"/>
        </w:rPr>
      </w:pPr>
      <w:r>
        <w:rPr>
          <w:sz w:val="28"/>
          <w:szCs w:val="28"/>
        </w:rPr>
        <w:t>Социальные отношения, основанные только на интересе, не могут способствовать развитию гармонии.</w:t>
      </w:r>
    </w:p>
    <w:p w:rsidR="00A03635" w:rsidRDefault="00A03635" w:rsidP="00A03635">
      <w:pPr>
        <w:pStyle w:val="31"/>
        <w:spacing w:before="0" w:line="360" w:lineRule="auto"/>
        <w:ind w:firstLine="851"/>
        <w:rPr>
          <w:sz w:val="28"/>
          <w:szCs w:val="28"/>
        </w:rPr>
      </w:pPr>
      <w:r>
        <w:rPr>
          <w:sz w:val="28"/>
          <w:szCs w:val="28"/>
        </w:rPr>
        <w:t xml:space="preserve">«Если посмотреть глубже, то окажется, что во всякой гармонии интересов таится скрытый и только отложенный на время конфликт. Ибо там, где господствует только интерес, ничто не сдерживает сталкивающиеся эгоизмы, каждое «я» находится относительно другого "я" на военном </w:t>
      </w:r>
      <w:r>
        <w:rPr>
          <w:sz w:val="28"/>
          <w:szCs w:val="28"/>
        </w:rPr>
        <w:lastRenderedPageBreak/>
        <w:t>положении, и всякое перемирие в этом вечном антагонизме не может быть долговечным</w:t>
      </w:r>
      <w:proofErr w:type="gramStart"/>
      <w:r>
        <w:rPr>
          <w:sz w:val="28"/>
          <w:szCs w:val="28"/>
        </w:rPr>
        <w:t>»</w:t>
      </w:r>
      <w:r>
        <w:rPr>
          <w:sz w:val="28"/>
          <w:szCs w:val="28"/>
          <w:vertAlign w:val="superscript"/>
        </w:rPr>
        <w:t>;</w:t>
      </w:r>
      <w:r>
        <w:rPr>
          <w:sz w:val="28"/>
          <w:szCs w:val="28"/>
        </w:rPr>
        <w:t>.</w:t>
      </w:r>
      <w:proofErr w:type="gramEnd"/>
    </w:p>
    <w:p w:rsidR="00A03635" w:rsidRDefault="00A03635" w:rsidP="00A03635">
      <w:pPr>
        <w:pStyle w:val="a5"/>
        <w:spacing w:before="0" w:line="360" w:lineRule="auto"/>
        <w:ind w:firstLine="851"/>
        <w:rPr>
          <w:sz w:val="28"/>
          <w:szCs w:val="28"/>
        </w:rPr>
      </w:pPr>
      <w:r>
        <w:rPr>
          <w:sz w:val="28"/>
          <w:szCs w:val="28"/>
        </w:rPr>
        <w:t xml:space="preserve">Для каждого общества существуют свои нормы социальной патологии — преступлений, самоубийств, которые фиксируются социальной статистикой. </w:t>
      </w:r>
      <w:r>
        <w:rPr>
          <w:sz w:val="28"/>
          <w:szCs w:val="28"/>
          <w:u w:val="single"/>
        </w:rPr>
        <w:t>Метод Э. Дюркгейма состоит в том, чтобы накапливать социальные факты и анализировать их. Как правило, констатирует Э. Дюркгейм, анемические самоубийства совершаются в условиях нравственного кризиса, разрушающего коллективное сознание в обществе.</w:t>
      </w:r>
      <w:r>
        <w:rPr>
          <w:sz w:val="28"/>
          <w:szCs w:val="28"/>
        </w:rPr>
        <w:t xml:space="preserve"> Однако далеко не все социальные потрясения, как показывает Дюркгейм, порождают нравственный кризис в обществе. Война, например, ведет к усилению патриотических чувств, к усилению солидарности и внутренней сплоченности общества. Эти периоды характеризуются резким уменьшением самоубийств и даже психических заболеваний</w:t>
      </w:r>
      <w:r>
        <w:rPr>
          <w:sz w:val="28"/>
          <w:szCs w:val="28"/>
          <w:vertAlign w:val="superscript"/>
        </w:rPr>
        <w:footnoteReference w:id="12"/>
      </w:r>
      <w:r>
        <w:rPr>
          <w:sz w:val="28"/>
          <w:szCs w:val="28"/>
        </w:rPr>
        <w:t>.</w:t>
      </w:r>
    </w:p>
    <w:p w:rsidR="00A03635" w:rsidRDefault="00A03635" w:rsidP="00A03635">
      <w:pPr>
        <w:pStyle w:val="a5"/>
        <w:spacing w:before="0" w:line="360" w:lineRule="auto"/>
        <w:ind w:firstLine="851"/>
        <w:rPr>
          <w:sz w:val="28"/>
          <w:szCs w:val="28"/>
        </w:rPr>
      </w:pPr>
      <w:r>
        <w:rPr>
          <w:b/>
          <w:sz w:val="28"/>
          <w:szCs w:val="28"/>
        </w:rPr>
        <w:t>Первейшая задача — создать новую нравственность</w:t>
      </w:r>
      <w:r>
        <w:rPr>
          <w:sz w:val="28"/>
          <w:szCs w:val="28"/>
        </w:rPr>
        <w:t>. Существенный компонент новой нравственности, как ее понимает Дюркгейм, заключается в регулировании конфликтов.</w:t>
      </w:r>
    </w:p>
    <w:p w:rsidR="00A03635" w:rsidRDefault="00A03635" w:rsidP="00A03635">
      <w:pPr>
        <w:pStyle w:val="410"/>
        <w:spacing w:before="0" w:after="0" w:line="360" w:lineRule="auto"/>
        <w:ind w:firstLine="851"/>
        <w:jc w:val="both"/>
        <w:rPr>
          <w:sz w:val="28"/>
          <w:szCs w:val="28"/>
        </w:rPr>
      </w:pPr>
      <w:r>
        <w:rPr>
          <w:sz w:val="28"/>
          <w:szCs w:val="28"/>
        </w:rPr>
        <w:t xml:space="preserve">«Точно так, как частные конфликты могут сдерживаться только регулирующим действием общества, заключающего в себе индивидов, так и </w:t>
      </w:r>
      <w:proofErr w:type="spellStart"/>
      <w:r>
        <w:rPr>
          <w:sz w:val="28"/>
          <w:szCs w:val="28"/>
        </w:rPr>
        <w:t>интерсоциальные</w:t>
      </w:r>
      <w:proofErr w:type="spellEnd"/>
      <w:r>
        <w:rPr>
          <w:sz w:val="28"/>
          <w:szCs w:val="28"/>
        </w:rPr>
        <w:t xml:space="preserve"> конфликты могут сдерживаться только регулирующим действием одного общества, заключающего в себе все другие. Единственная сила, способная умерять индивидуальный эгоизм, — это сила группы; единственная сила, способная умерять эгоизм групп, — это сила другой, охватывающей их группы»</w:t>
      </w:r>
      <w:r>
        <w:rPr>
          <w:sz w:val="28"/>
          <w:szCs w:val="28"/>
          <w:vertAlign w:val="superscript"/>
        </w:rPr>
        <w:footnoteReference w:id="13"/>
      </w:r>
      <w:r>
        <w:rPr>
          <w:sz w:val="28"/>
          <w:szCs w:val="28"/>
        </w:rPr>
        <w:t>.</w:t>
      </w:r>
    </w:p>
    <w:p w:rsidR="00A03635" w:rsidRDefault="00A03635" w:rsidP="00A03635">
      <w:pPr>
        <w:pStyle w:val="a5"/>
        <w:spacing w:before="0" w:line="360" w:lineRule="auto"/>
        <w:ind w:firstLine="851"/>
        <w:rPr>
          <w:sz w:val="28"/>
          <w:szCs w:val="28"/>
        </w:rPr>
      </w:pPr>
      <w:r>
        <w:rPr>
          <w:sz w:val="28"/>
          <w:szCs w:val="28"/>
        </w:rPr>
        <w:t xml:space="preserve">Продолжая идеи Э. Дюркгейма о функциональном единстве, </w:t>
      </w:r>
      <w:r>
        <w:rPr>
          <w:rStyle w:val="ab"/>
          <w:b/>
          <w:sz w:val="28"/>
          <w:szCs w:val="28"/>
        </w:rPr>
        <w:t>Толкотт Парсонс</w:t>
      </w:r>
      <w:r>
        <w:rPr>
          <w:rStyle w:val="ab"/>
          <w:sz w:val="28"/>
          <w:szCs w:val="28"/>
        </w:rPr>
        <w:t xml:space="preserve"> (1902—1979)</w:t>
      </w:r>
      <w:r>
        <w:rPr>
          <w:sz w:val="28"/>
          <w:szCs w:val="28"/>
        </w:rPr>
        <w:t xml:space="preserve"> в своей работе «Структура социального действия» (1937) </w:t>
      </w:r>
      <w:r>
        <w:rPr>
          <w:b/>
          <w:sz w:val="28"/>
          <w:szCs w:val="28"/>
        </w:rPr>
        <w:t xml:space="preserve">трактовал конфликт как социальную аномалию, своего рода социальную болезнь, которую надо лечить. </w:t>
      </w:r>
      <w:r>
        <w:rPr>
          <w:sz w:val="28"/>
          <w:szCs w:val="28"/>
        </w:rPr>
        <w:t xml:space="preserve">Нормой, с его точки зрения, </w:t>
      </w:r>
      <w:r>
        <w:rPr>
          <w:sz w:val="28"/>
          <w:szCs w:val="28"/>
        </w:rPr>
        <w:lastRenderedPageBreak/>
        <w:t xml:space="preserve">являются как раз бесконфликтность, гармония социальной системы, снятие социальной напряженности. Идеальная социальная конструкция общества: «Общество безопасное» в представлении Т. </w:t>
      </w:r>
      <w:proofErr w:type="spellStart"/>
      <w:r>
        <w:rPr>
          <w:sz w:val="28"/>
          <w:szCs w:val="28"/>
        </w:rPr>
        <w:t>Парсонса</w:t>
      </w:r>
      <w:proofErr w:type="spellEnd"/>
      <w:r>
        <w:rPr>
          <w:sz w:val="28"/>
          <w:szCs w:val="28"/>
        </w:rPr>
        <w:t xml:space="preserve"> основана на сотрудничестве и интеграции, а само общество является устойчивой и стабильной, хорошо интегрированной структурой, функция которой несет свой вклад в поддержку устойчивости системы. Функционирование социальной системы</w:t>
      </w:r>
      <w:r>
        <w:rPr>
          <w:rStyle w:val="12"/>
          <w:sz w:val="28"/>
          <w:szCs w:val="28"/>
        </w:rPr>
        <w:t xml:space="preserve"> </w:t>
      </w:r>
      <w:r>
        <w:rPr>
          <w:sz w:val="28"/>
          <w:szCs w:val="28"/>
        </w:rPr>
        <w:t>основано на ценностях</w:t>
      </w:r>
      <w:r>
        <w:rPr>
          <w:rStyle w:val="29pt"/>
          <w:sz w:val="28"/>
          <w:szCs w:val="28"/>
        </w:rPr>
        <w:t xml:space="preserve"> консенсуса,</w:t>
      </w:r>
      <w:r>
        <w:rPr>
          <w:rStyle w:val="69pt1"/>
          <w:sz w:val="28"/>
          <w:szCs w:val="28"/>
        </w:rPr>
        <w:t xml:space="preserve"> обеспечивающего</w:t>
      </w:r>
      <w:r>
        <w:rPr>
          <w:sz w:val="28"/>
          <w:szCs w:val="28"/>
        </w:rPr>
        <w:t xml:space="preserve"> стабильность и интеграцию.</w:t>
      </w:r>
    </w:p>
    <w:p w:rsidR="00A03635" w:rsidRDefault="00A03635" w:rsidP="00A03635">
      <w:pPr>
        <w:pStyle w:val="a5"/>
        <w:spacing w:before="0" w:line="360" w:lineRule="auto"/>
        <w:ind w:firstLine="851"/>
        <w:rPr>
          <w:b/>
          <w:sz w:val="28"/>
          <w:szCs w:val="28"/>
          <w:u w:val="single"/>
        </w:rPr>
      </w:pPr>
      <w:r>
        <w:rPr>
          <w:b/>
          <w:sz w:val="28"/>
          <w:szCs w:val="28"/>
        </w:rPr>
        <w:t xml:space="preserve">Таким образом, представители консенсологического направления были ориентированы на обеспечение и поддержание порядка, «равновесия», «сотрудничества», анализ конфликта подменяется изучением неэффективного функционирования и психологической неприспособленности индивидов. </w:t>
      </w:r>
      <w:r>
        <w:rPr>
          <w:sz w:val="28"/>
          <w:szCs w:val="28"/>
          <w:u w:val="single"/>
        </w:rPr>
        <w:t>Однако реалии социальной жизни доказывали, что так называемые «отклонения» от нормы встречаются слишком часто, носят системный характер, чтобы рассматривать их как некое досадное исключение или «ненормальность».</w:t>
      </w:r>
      <w:r>
        <w:rPr>
          <w:b/>
          <w:sz w:val="28"/>
          <w:szCs w:val="28"/>
        </w:rPr>
        <w:t xml:space="preserve"> Модели </w:t>
      </w:r>
      <w:r>
        <w:rPr>
          <w:b/>
          <w:sz w:val="28"/>
          <w:szCs w:val="28"/>
          <w:u w:val="single"/>
        </w:rPr>
        <w:t>«порядка» и «социального равновесия»</w:t>
      </w:r>
      <w:r>
        <w:rPr>
          <w:b/>
          <w:sz w:val="28"/>
          <w:szCs w:val="28"/>
        </w:rPr>
        <w:t xml:space="preserve"> была противопоставлена </w:t>
      </w:r>
      <w:r>
        <w:rPr>
          <w:b/>
          <w:sz w:val="28"/>
          <w:szCs w:val="28"/>
          <w:u w:val="single"/>
        </w:rPr>
        <w:t>«конфликтная модель».</w:t>
      </w:r>
    </w:p>
    <w:p w:rsidR="00A03635" w:rsidRDefault="00A03635" w:rsidP="00A03635">
      <w:pPr>
        <w:pStyle w:val="a5"/>
        <w:spacing w:before="0" w:line="360" w:lineRule="auto"/>
        <w:ind w:firstLine="851"/>
        <w:rPr>
          <w:sz w:val="28"/>
          <w:szCs w:val="28"/>
        </w:rPr>
      </w:pPr>
      <w:r>
        <w:rPr>
          <w:sz w:val="28"/>
          <w:szCs w:val="28"/>
        </w:rPr>
        <w:t>Уточняя структурно-функциональную модель общества,</w:t>
      </w:r>
      <w:r>
        <w:rPr>
          <w:rStyle w:val="ab"/>
          <w:sz w:val="28"/>
          <w:szCs w:val="28"/>
        </w:rPr>
        <w:t xml:space="preserve"> </w:t>
      </w:r>
      <w:r>
        <w:rPr>
          <w:rStyle w:val="ab"/>
          <w:b/>
          <w:sz w:val="28"/>
          <w:szCs w:val="28"/>
        </w:rPr>
        <w:t>Р. Мертон (1910—2003)</w:t>
      </w:r>
      <w:r>
        <w:rPr>
          <w:sz w:val="28"/>
          <w:szCs w:val="28"/>
        </w:rPr>
        <w:t xml:space="preserve"> критически оценивал идею «функционального единства общества», вопреки которой </w:t>
      </w:r>
      <w:proofErr w:type="gramStart"/>
      <w:r>
        <w:rPr>
          <w:sz w:val="28"/>
          <w:szCs w:val="28"/>
        </w:rPr>
        <w:t>не однородность</w:t>
      </w:r>
      <w:proofErr w:type="gramEnd"/>
      <w:r>
        <w:rPr>
          <w:sz w:val="28"/>
          <w:szCs w:val="28"/>
        </w:rPr>
        <w:t xml:space="preserve"> и единодушие, но конфликт ценностей и столкновение культур являются типичными для современного общества.</w:t>
      </w:r>
      <w:r>
        <w:rPr>
          <w:rStyle w:val="ab"/>
          <w:sz w:val="28"/>
          <w:szCs w:val="28"/>
        </w:rPr>
        <w:t xml:space="preserve"> </w:t>
      </w:r>
      <w:r>
        <w:rPr>
          <w:rStyle w:val="ab"/>
          <w:b/>
          <w:sz w:val="28"/>
          <w:szCs w:val="28"/>
        </w:rPr>
        <w:t>Социальная природа конфликта</w:t>
      </w:r>
      <w:r>
        <w:rPr>
          <w:b/>
          <w:i/>
          <w:sz w:val="28"/>
          <w:szCs w:val="28"/>
        </w:rPr>
        <w:t xml:space="preserve"> </w:t>
      </w:r>
      <w:r>
        <w:rPr>
          <w:sz w:val="28"/>
          <w:szCs w:val="28"/>
          <w:u w:val="single"/>
        </w:rPr>
        <w:t>проявляется особенно ярко в процессе приспособления к противоречивым социальным требованиям в ситуации аномии. Когда отдельные личности и целые социальные группы включаются заново, в новых кризисных условиях, в социальную адаптацию, они, согласно Р. Мертону, избирают различные</w:t>
      </w:r>
      <w:r>
        <w:rPr>
          <w:rStyle w:val="ab"/>
          <w:sz w:val="28"/>
          <w:szCs w:val="28"/>
        </w:rPr>
        <w:t xml:space="preserve"> </w:t>
      </w:r>
      <w:r>
        <w:rPr>
          <w:rStyle w:val="ab"/>
          <w:b/>
          <w:sz w:val="28"/>
          <w:szCs w:val="28"/>
        </w:rPr>
        <w:t>формы адаптации к социальной структуре</w:t>
      </w:r>
      <w:r>
        <w:rPr>
          <w:sz w:val="28"/>
          <w:szCs w:val="28"/>
        </w:rPr>
        <w:t xml:space="preserve"> (различные по отношению к культурным целям и институциональным средствам): 1) конформизм </w:t>
      </w:r>
      <w:proofErr w:type="gramStart"/>
      <w:r>
        <w:rPr>
          <w:sz w:val="28"/>
          <w:szCs w:val="28"/>
        </w:rPr>
        <w:t>( +</w:t>
      </w:r>
      <w:proofErr w:type="gramEnd"/>
      <w:r>
        <w:rPr>
          <w:sz w:val="28"/>
          <w:szCs w:val="28"/>
        </w:rPr>
        <w:t xml:space="preserve"> / + ); 2) инновация ( + / — </w:t>
      </w:r>
      <w:r>
        <w:rPr>
          <w:sz w:val="28"/>
          <w:szCs w:val="28"/>
        </w:rPr>
        <w:lastRenderedPageBreak/>
        <w:t xml:space="preserve">); 3) </w:t>
      </w:r>
      <w:proofErr w:type="spellStart"/>
      <w:r>
        <w:rPr>
          <w:sz w:val="28"/>
          <w:szCs w:val="28"/>
        </w:rPr>
        <w:t>ритуализм</w:t>
      </w:r>
      <w:proofErr w:type="spellEnd"/>
      <w:r>
        <w:rPr>
          <w:sz w:val="28"/>
          <w:szCs w:val="28"/>
        </w:rPr>
        <w:t xml:space="preserve"> ( — / + ); 4) </w:t>
      </w:r>
      <w:proofErr w:type="spellStart"/>
      <w:r>
        <w:rPr>
          <w:sz w:val="28"/>
          <w:szCs w:val="28"/>
        </w:rPr>
        <w:t>ретритизм</w:t>
      </w:r>
      <w:proofErr w:type="spellEnd"/>
      <w:r>
        <w:rPr>
          <w:sz w:val="28"/>
          <w:szCs w:val="28"/>
        </w:rPr>
        <w:t xml:space="preserve"> (бегство от действительности) ( — / — ); 5) бунт (мятеж) (+ - / + - ).</w:t>
      </w:r>
    </w:p>
    <w:p w:rsidR="00A03635" w:rsidRDefault="00A03635" w:rsidP="00A03635">
      <w:pPr>
        <w:pStyle w:val="a5"/>
        <w:spacing w:before="0" w:line="360" w:lineRule="auto"/>
        <w:ind w:firstLine="851"/>
        <w:rPr>
          <w:sz w:val="28"/>
          <w:szCs w:val="28"/>
        </w:rPr>
      </w:pPr>
      <w:r>
        <w:rPr>
          <w:b/>
          <w:sz w:val="28"/>
          <w:szCs w:val="28"/>
        </w:rPr>
        <w:t>Сторонники конфликтологического направления исходят из понимания того, что в обществе постоянно происходят изменения и возникают конфликты.</w:t>
      </w:r>
      <w:r>
        <w:rPr>
          <w:sz w:val="28"/>
          <w:szCs w:val="28"/>
        </w:rPr>
        <w:t xml:space="preserve"> Естественный характер происхождения конфликтов признавали - представители социал-дарвинистской школы в социологическом психологизме и социальной науке XIX в., отличительной чертой которой являлось описание социальных процессов в обществе под углом зрения борьбы за существование. В соответствии с представлениями этой школы, конфликт отождествляется с борьбой, которая, в свою очередь, рассматривается как форма (часто основная) социального взаимодействия.</w:t>
      </w:r>
    </w:p>
    <w:p w:rsidR="00A03635" w:rsidRDefault="00A03635" w:rsidP="00A03635">
      <w:pPr>
        <w:pStyle w:val="a5"/>
        <w:spacing w:before="0" w:line="360" w:lineRule="auto"/>
        <w:ind w:firstLine="851"/>
        <w:rPr>
          <w:b/>
          <w:sz w:val="28"/>
          <w:szCs w:val="28"/>
        </w:rPr>
      </w:pPr>
      <w:r>
        <w:rPr>
          <w:sz w:val="28"/>
          <w:szCs w:val="28"/>
        </w:rPr>
        <w:t>Проблеме борьбы за существование посвящены исследования английского биолога</w:t>
      </w:r>
      <w:r>
        <w:rPr>
          <w:rStyle w:val="ab"/>
          <w:sz w:val="28"/>
          <w:szCs w:val="28"/>
        </w:rPr>
        <w:t xml:space="preserve"> </w:t>
      </w:r>
      <w:r>
        <w:rPr>
          <w:rStyle w:val="ab"/>
          <w:b/>
          <w:sz w:val="28"/>
          <w:szCs w:val="28"/>
        </w:rPr>
        <w:t>Чарльза Дарвина</w:t>
      </w:r>
      <w:r>
        <w:rPr>
          <w:rStyle w:val="ab"/>
          <w:sz w:val="28"/>
          <w:szCs w:val="28"/>
        </w:rPr>
        <w:t xml:space="preserve"> (1809—1902),</w:t>
      </w:r>
      <w:r>
        <w:rPr>
          <w:sz w:val="28"/>
          <w:szCs w:val="28"/>
        </w:rPr>
        <w:t xml:space="preserve"> который разработал теорию эволюции. Главная идея Ч. Дарвина, изложенная в его работе «Происхождение видов путем естественного отбора или сохранения благоприятствуемых пород в борьбе за жизнь», состояла в том, что развитие в живой природе осуществляется в условиях постоянной борьбы за выживание. </w:t>
      </w:r>
      <w:r>
        <w:rPr>
          <w:b/>
          <w:sz w:val="28"/>
          <w:szCs w:val="28"/>
        </w:rPr>
        <w:t>Ч. Дарвин выявил и обосновал механизм развития живой природы в виде естественного отбора наиболее приспособленных видов для продолжения жизни.</w:t>
      </w:r>
    </w:p>
    <w:p w:rsidR="00A03635" w:rsidRDefault="00A03635" w:rsidP="00A03635">
      <w:pPr>
        <w:pStyle w:val="a5"/>
        <w:spacing w:before="0" w:line="360" w:lineRule="auto"/>
        <w:ind w:firstLine="851"/>
        <w:rPr>
          <w:b/>
          <w:sz w:val="28"/>
          <w:szCs w:val="28"/>
        </w:rPr>
      </w:pPr>
      <w:r>
        <w:rPr>
          <w:sz w:val="28"/>
          <w:szCs w:val="28"/>
        </w:rPr>
        <w:t>Необходимо отметить учение</w:t>
      </w:r>
      <w:r>
        <w:rPr>
          <w:rStyle w:val="ab"/>
          <w:sz w:val="28"/>
          <w:szCs w:val="28"/>
        </w:rPr>
        <w:t xml:space="preserve"> </w:t>
      </w:r>
      <w:r>
        <w:rPr>
          <w:rStyle w:val="ab"/>
          <w:b/>
          <w:sz w:val="28"/>
          <w:szCs w:val="28"/>
        </w:rPr>
        <w:t>Герберта Спенсера (</w:t>
      </w:r>
      <w:r>
        <w:rPr>
          <w:rStyle w:val="ab"/>
          <w:sz w:val="28"/>
          <w:szCs w:val="28"/>
        </w:rPr>
        <w:t xml:space="preserve">1820—1903), </w:t>
      </w:r>
      <w:r>
        <w:rPr>
          <w:sz w:val="28"/>
          <w:szCs w:val="28"/>
        </w:rPr>
        <w:t xml:space="preserve">который сравнивал общество с биологическим организмом, каждый «орган» (социальный институт) которого выполняет определенную функцию и тем самым способствует функционированию всего общества. При этом </w:t>
      </w:r>
      <w:r>
        <w:rPr>
          <w:b/>
          <w:sz w:val="28"/>
          <w:szCs w:val="28"/>
        </w:rPr>
        <w:t>социальные конфликты и революции Спенсер рассматривал как болезнь, как явление, разрушающее единство социальной системы. При этом он признавал экономическую конкуренцию и отводил ей ту роль, какую играет естественный отбор в теории Дарвина.</w:t>
      </w:r>
    </w:p>
    <w:p w:rsidR="00A03635" w:rsidRDefault="00A03635" w:rsidP="00A03635">
      <w:pPr>
        <w:pStyle w:val="a5"/>
        <w:spacing w:before="0" w:line="360" w:lineRule="auto"/>
        <w:ind w:firstLine="851"/>
        <w:rPr>
          <w:sz w:val="28"/>
          <w:szCs w:val="28"/>
        </w:rPr>
      </w:pPr>
      <w:r>
        <w:rPr>
          <w:b/>
          <w:sz w:val="28"/>
          <w:szCs w:val="28"/>
        </w:rPr>
        <w:lastRenderedPageBreak/>
        <w:t>Принципиально иных взглядов на природу социальных конфликтов придерживался К. Маркс</w:t>
      </w:r>
      <w:r>
        <w:rPr>
          <w:sz w:val="28"/>
          <w:szCs w:val="28"/>
        </w:rPr>
        <w:t xml:space="preserve"> </w:t>
      </w:r>
      <w:r>
        <w:rPr>
          <w:rStyle w:val="ab"/>
          <w:sz w:val="28"/>
          <w:szCs w:val="28"/>
        </w:rPr>
        <w:t>(1818—1883).</w:t>
      </w:r>
      <w:r>
        <w:rPr>
          <w:sz w:val="28"/>
          <w:szCs w:val="28"/>
        </w:rPr>
        <w:t xml:space="preserve"> Его основные тезисы связаны с утверждением неизбежности классовой борьбы, возникающей в обществе в силу его </w:t>
      </w:r>
      <w:proofErr w:type="spellStart"/>
      <w:r>
        <w:rPr>
          <w:sz w:val="28"/>
          <w:szCs w:val="28"/>
        </w:rPr>
        <w:t>разделенности</w:t>
      </w:r>
      <w:proofErr w:type="spellEnd"/>
      <w:r>
        <w:rPr>
          <w:sz w:val="28"/>
          <w:szCs w:val="28"/>
        </w:rPr>
        <w:t xml:space="preserve"> на враждующие классы (эксплуататоров и эксплуатируемых), классовая борьба между которыми становится главной движущей силой истории. Конфликты связаны с противоположными интересами (антагонизм) социальных групп и берут свое начало в отношениях собственности и ее распределении. </w:t>
      </w:r>
    </w:p>
    <w:p w:rsidR="00A03635" w:rsidRDefault="00A03635" w:rsidP="00A03635">
      <w:pPr>
        <w:pStyle w:val="a5"/>
        <w:spacing w:before="0" w:line="360" w:lineRule="auto"/>
        <w:ind w:firstLine="851"/>
        <w:rPr>
          <w:sz w:val="28"/>
          <w:szCs w:val="28"/>
        </w:rPr>
      </w:pPr>
      <w:r>
        <w:rPr>
          <w:sz w:val="28"/>
          <w:szCs w:val="28"/>
        </w:rPr>
        <w:t>Значительный вклад в развитие социологии конфликта внес немецкий социолог</w:t>
      </w:r>
      <w:r>
        <w:rPr>
          <w:rStyle w:val="ab"/>
          <w:sz w:val="28"/>
          <w:szCs w:val="28"/>
        </w:rPr>
        <w:t xml:space="preserve"> </w:t>
      </w:r>
      <w:r>
        <w:rPr>
          <w:rStyle w:val="ab"/>
          <w:b/>
          <w:sz w:val="28"/>
          <w:szCs w:val="28"/>
        </w:rPr>
        <w:t>М. Вебер (1864—1920).</w:t>
      </w:r>
      <w:r>
        <w:rPr>
          <w:sz w:val="28"/>
          <w:szCs w:val="28"/>
        </w:rPr>
        <w:t xml:space="preserve"> В своих исследованиях политической, религиозной и экономической сфер жизни общества М. Вебер уделяет значительное внимание проблеме конфликта. Для современного общества, по Веберу, наиболее адекватны рациональная система права, согласие с властью, основанное на за</w:t>
      </w:r>
      <w:r>
        <w:rPr>
          <w:sz w:val="28"/>
          <w:szCs w:val="28"/>
        </w:rPr>
        <w:softHyphen/>
        <w:t>коне, наличие конституционных основ правопорядка и развитого гражданского самосознания, что не исключает глубокого политического конфликта между классами и статусными группами, со</w:t>
      </w:r>
      <w:r>
        <w:rPr>
          <w:sz w:val="28"/>
          <w:szCs w:val="28"/>
        </w:rPr>
        <w:softHyphen/>
        <w:t>ставляющими данное общество. Конфликт в веберовской социологии религии касался прежде всего мировоззренческо-ценностных установок, закреплявшихся в соответствующих типах религиозного мировоззрения, а не вопросов распределения и перераспределения властных полномочий. «С точки зрения Вебера, общество — это арена действия борющихся между собою статусных групп, каждая из которых имеет свои собственные экономические инте</w:t>
      </w:r>
      <w:r>
        <w:rPr>
          <w:sz w:val="28"/>
          <w:szCs w:val="28"/>
        </w:rPr>
        <w:softHyphen/>
        <w:t>ресы, амбиции, понимание мира и других людей»</w:t>
      </w:r>
      <w:r>
        <w:rPr>
          <w:sz w:val="28"/>
          <w:szCs w:val="28"/>
          <w:vertAlign w:val="superscript"/>
        </w:rPr>
        <w:footnoteReference w:id="14"/>
      </w:r>
      <w:r>
        <w:rPr>
          <w:sz w:val="28"/>
          <w:szCs w:val="28"/>
        </w:rPr>
        <w:t xml:space="preserve">. Внимание к постоянной борьбе между различными социальными группами составляло сердцевину веберовского мировоззрения. Он понимал, что определенные конфликты, в основе которых лежит противостояние конечных ценностей, не могут быть устранены никакой аргументацией или </w:t>
      </w:r>
      <w:r>
        <w:rPr>
          <w:sz w:val="28"/>
          <w:szCs w:val="28"/>
        </w:rPr>
        <w:lastRenderedPageBreak/>
        <w:t>разъяснением позиций. Однако это не означает, что общество характеризуется постоянной нестабильностью.</w:t>
      </w:r>
    </w:p>
    <w:p w:rsidR="00A03635" w:rsidRDefault="00A03635" w:rsidP="00A03635">
      <w:pPr>
        <w:pStyle w:val="a5"/>
        <w:spacing w:before="0" w:line="360" w:lineRule="auto"/>
        <w:ind w:firstLine="851"/>
        <w:rPr>
          <w:b/>
          <w:sz w:val="28"/>
          <w:szCs w:val="28"/>
        </w:rPr>
      </w:pPr>
      <w:r>
        <w:rPr>
          <w:sz w:val="28"/>
          <w:szCs w:val="28"/>
        </w:rPr>
        <w:t>Другим ярким представителем конфликтологического направления является</w:t>
      </w:r>
      <w:r>
        <w:rPr>
          <w:rStyle w:val="ab"/>
          <w:sz w:val="28"/>
          <w:szCs w:val="28"/>
        </w:rPr>
        <w:t xml:space="preserve"> Г. Зиммель (1858 — 1918),</w:t>
      </w:r>
      <w:r>
        <w:rPr>
          <w:sz w:val="28"/>
          <w:szCs w:val="28"/>
        </w:rPr>
        <w:t xml:space="preserve"> который подобно К. Марксу полагал, что конфликт в обществе неизбежен, и считал конфликт между индивидом и</w:t>
      </w:r>
      <w:r>
        <w:rPr>
          <w:rStyle w:val="510pt"/>
          <w:sz w:val="28"/>
          <w:szCs w:val="28"/>
        </w:rPr>
        <w:t xml:space="preserve"> обществом одной из его основных форм.</w:t>
      </w:r>
      <w:r>
        <w:rPr>
          <w:sz w:val="28"/>
          <w:szCs w:val="28"/>
        </w:rPr>
        <w:t xml:space="preserve"> Главным</w:t>
      </w:r>
      <w:r>
        <w:rPr>
          <w:rStyle w:val="510pt"/>
          <w:sz w:val="28"/>
          <w:szCs w:val="28"/>
        </w:rPr>
        <w:t xml:space="preserve"> отличием от идей К. Маркса</w:t>
      </w:r>
      <w:r>
        <w:rPr>
          <w:sz w:val="28"/>
          <w:szCs w:val="28"/>
        </w:rPr>
        <w:t xml:space="preserve"> является </w:t>
      </w:r>
      <w:r>
        <w:rPr>
          <w:b/>
          <w:sz w:val="28"/>
          <w:szCs w:val="28"/>
        </w:rPr>
        <w:t>вера в то, что конфликт, согласно Г.</w:t>
      </w:r>
      <w:r>
        <w:rPr>
          <w:rStyle w:val="510pt"/>
          <w:sz w:val="28"/>
          <w:szCs w:val="28"/>
        </w:rPr>
        <w:t xml:space="preserve"> Зиммелю, может</w:t>
      </w:r>
      <w:r>
        <w:rPr>
          <w:b/>
          <w:sz w:val="28"/>
          <w:szCs w:val="28"/>
        </w:rPr>
        <w:t xml:space="preserve"> приводить к социальной интеграции и, обеспечивая</w:t>
      </w:r>
      <w:r>
        <w:rPr>
          <w:rStyle w:val="510pt"/>
          <w:sz w:val="28"/>
          <w:szCs w:val="28"/>
        </w:rPr>
        <w:t xml:space="preserve"> выход</w:t>
      </w:r>
      <w:r>
        <w:rPr>
          <w:b/>
          <w:sz w:val="28"/>
          <w:szCs w:val="28"/>
        </w:rPr>
        <w:t xml:space="preserve"> враждебных чувств, усиливает социальную солидарность.</w:t>
      </w:r>
      <w:r>
        <w:rPr>
          <w:rStyle w:val="510pt"/>
          <w:sz w:val="28"/>
          <w:szCs w:val="28"/>
        </w:rPr>
        <w:t xml:space="preserve"> </w:t>
      </w:r>
    </w:p>
    <w:p w:rsidR="00A03635" w:rsidRDefault="00A03635" w:rsidP="00A03635">
      <w:pPr>
        <w:pStyle w:val="410"/>
        <w:spacing w:before="0" w:after="0" w:line="360" w:lineRule="auto"/>
        <w:ind w:firstLine="851"/>
        <w:jc w:val="both"/>
        <w:rPr>
          <w:b w:val="0"/>
          <w:sz w:val="28"/>
          <w:szCs w:val="28"/>
        </w:rPr>
      </w:pPr>
      <w:r>
        <w:rPr>
          <w:b w:val="0"/>
          <w:sz w:val="28"/>
          <w:szCs w:val="28"/>
        </w:rPr>
        <w:t xml:space="preserve">Таким образом, на сегодня оформились теоретические основы двух научных направлений в эволюции знаний о конфликте: консенсологического </w:t>
      </w:r>
      <w:r>
        <w:rPr>
          <w:rStyle w:val="410pt"/>
          <w:sz w:val="28"/>
          <w:szCs w:val="28"/>
        </w:rPr>
        <w:t>и</w:t>
      </w:r>
      <w:r>
        <w:rPr>
          <w:b w:val="0"/>
          <w:sz w:val="28"/>
          <w:szCs w:val="28"/>
        </w:rPr>
        <w:t xml:space="preserve"> конфликтологического. Основными идеями, которые сохраняют свою актуальность и в настоящее время, являются следующие:</w:t>
      </w:r>
    </w:p>
    <w:p w:rsidR="00A03635" w:rsidRDefault="00A03635" w:rsidP="00A03635">
      <w:pPr>
        <w:pStyle w:val="a5"/>
        <w:numPr>
          <w:ilvl w:val="0"/>
          <w:numId w:val="3"/>
        </w:numPr>
        <w:tabs>
          <w:tab w:val="left" w:pos="668"/>
        </w:tabs>
        <w:spacing w:before="0" w:line="360" w:lineRule="auto"/>
        <w:ind w:firstLine="851"/>
        <w:rPr>
          <w:sz w:val="28"/>
          <w:szCs w:val="28"/>
        </w:rPr>
      </w:pPr>
      <w:r>
        <w:rPr>
          <w:sz w:val="28"/>
          <w:szCs w:val="28"/>
        </w:rPr>
        <w:t>конфликт является нормальным социальным явлением, природе самого человека присущи биологические, психологические, социальные факторы, которые неизбежно порождают многочисленные и разнообразные конфликтные ситуации;</w:t>
      </w:r>
    </w:p>
    <w:p w:rsidR="00A03635" w:rsidRDefault="00A03635" w:rsidP="00A03635">
      <w:pPr>
        <w:pStyle w:val="a5"/>
        <w:numPr>
          <w:ilvl w:val="0"/>
          <w:numId w:val="3"/>
        </w:numPr>
        <w:tabs>
          <w:tab w:val="left" w:pos="692"/>
        </w:tabs>
        <w:spacing w:before="0" w:line="360" w:lineRule="auto"/>
        <w:ind w:firstLine="851"/>
        <w:rPr>
          <w:sz w:val="28"/>
          <w:szCs w:val="28"/>
        </w:rPr>
      </w:pPr>
      <w:r>
        <w:rPr>
          <w:sz w:val="28"/>
          <w:szCs w:val="28"/>
        </w:rPr>
        <w:t>конфликт выполняет позитивные функции в процессе общественного развития, обеспечивая общее прогрессивное движение общественной жизни, способствует утверждению общезначимых социальных норм и ценностей;</w:t>
      </w:r>
    </w:p>
    <w:p w:rsidR="00A03635" w:rsidRDefault="00A03635" w:rsidP="00A03635">
      <w:pPr>
        <w:pStyle w:val="a5"/>
        <w:numPr>
          <w:ilvl w:val="0"/>
          <w:numId w:val="3"/>
        </w:numPr>
        <w:tabs>
          <w:tab w:val="left" w:pos="654"/>
        </w:tabs>
        <w:spacing w:before="0" w:line="360" w:lineRule="auto"/>
        <w:ind w:firstLine="851"/>
        <w:rPr>
          <w:sz w:val="28"/>
          <w:szCs w:val="28"/>
        </w:rPr>
      </w:pPr>
      <w:r>
        <w:rPr>
          <w:sz w:val="28"/>
          <w:szCs w:val="28"/>
        </w:rPr>
        <w:t>противоположность между правящим меньшинством и управляемым большинством является неизбежным и вечным явлением, которое вызывает всевозможные трения, коллизии, конфликты;</w:t>
      </w:r>
    </w:p>
    <w:p w:rsidR="00A03635" w:rsidRDefault="00A03635" w:rsidP="00A03635">
      <w:pPr>
        <w:pStyle w:val="a5"/>
        <w:numPr>
          <w:ilvl w:val="0"/>
          <w:numId w:val="3"/>
        </w:numPr>
        <w:tabs>
          <w:tab w:val="left" w:pos="706"/>
        </w:tabs>
        <w:spacing w:before="0" w:line="360" w:lineRule="auto"/>
        <w:ind w:firstLine="851"/>
        <w:rPr>
          <w:sz w:val="28"/>
          <w:szCs w:val="28"/>
        </w:rPr>
      </w:pPr>
      <w:r>
        <w:rPr>
          <w:sz w:val="28"/>
          <w:szCs w:val="28"/>
        </w:rPr>
        <w:t>существует зависимость между изменениями экономической, политической, духовной сторонами жизни общества и конфликтными ситуациями, возникающими в результате этих изменений.</w:t>
      </w:r>
    </w:p>
    <w:p w:rsidR="00B6303E" w:rsidRDefault="00B6303E" w:rsidP="00B6303E">
      <w:pPr>
        <w:pStyle w:val="a5"/>
        <w:tabs>
          <w:tab w:val="left" w:pos="706"/>
        </w:tabs>
        <w:spacing w:before="0" w:line="360" w:lineRule="auto"/>
        <w:rPr>
          <w:sz w:val="28"/>
          <w:szCs w:val="28"/>
        </w:rPr>
      </w:pPr>
    </w:p>
    <w:p w:rsidR="00B6303E" w:rsidRPr="009909C1" w:rsidRDefault="00B6303E" w:rsidP="00B6303E">
      <w:pPr>
        <w:pStyle w:val="a5"/>
        <w:spacing w:before="0" w:line="240" w:lineRule="auto"/>
        <w:ind w:firstLine="851"/>
        <w:jc w:val="right"/>
        <w:rPr>
          <w:b/>
          <w:sz w:val="24"/>
          <w:szCs w:val="24"/>
        </w:rPr>
      </w:pPr>
      <w:r>
        <w:rPr>
          <w:b/>
          <w:sz w:val="24"/>
          <w:szCs w:val="24"/>
        </w:rPr>
        <w:t>Для заочного факультета</w:t>
      </w:r>
    </w:p>
    <w:p w:rsidR="00B6303E" w:rsidRDefault="00B6303E" w:rsidP="00B6303E">
      <w:pPr>
        <w:pStyle w:val="a5"/>
        <w:spacing w:before="0" w:line="240" w:lineRule="auto"/>
        <w:ind w:firstLine="851"/>
        <w:jc w:val="center"/>
        <w:rPr>
          <w:b/>
          <w:sz w:val="28"/>
          <w:szCs w:val="28"/>
        </w:rPr>
      </w:pPr>
      <w:r>
        <w:rPr>
          <w:b/>
          <w:sz w:val="28"/>
          <w:szCs w:val="28"/>
        </w:rPr>
        <w:t>Лекция №2: Теория социологии конфликта</w:t>
      </w:r>
    </w:p>
    <w:p w:rsidR="00B6303E" w:rsidRDefault="00B6303E" w:rsidP="00B6303E">
      <w:pPr>
        <w:pStyle w:val="a5"/>
        <w:spacing w:before="0" w:line="240" w:lineRule="auto"/>
        <w:ind w:firstLine="0"/>
        <w:rPr>
          <w:sz w:val="24"/>
          <w:szCs w:val="24"/>
        </w:rPr>
      </w:pPr>
      <w:r>
        <w:rPr>
          <w:sz w:val="24"/>
          <w:szCs w:val="24"/>
        </w:rPr>
        <w:lastRenderedPageBreak/>
        <w:t>План лекции:</w:t>
      </w:r>
    </w:p>
    <w:p w:rsidR="00B6303E" w:rsidRDefault="00B6303E" w:rsidP="00B6303E">
      <w:pPr>
        <w:pStyle w:val="a5"/>
        <w:spacing w:before="0" w:line="240" w:lineRule="auto"/>
        <w:ind w:firstLine="0"/>
        <w:rPr>
          <w:sz w:val="24"/>
          <w:szCs w:val="24"/>
        </w:rPr>
      </w:pPr>
      <w:r>
        <w:rPr>
          <w:sz w:val="24"/>
          <w:szCs w:val="24"/>
        </w:rPr>
        <w:t>1. Теоретические основы социологии конфликта</w:t>
      </w:r>
    </w:p>
    <w:p w:rsidR="00B6303E" w:rsidRDefault="00B6303E" w:rsidP="00B6303E">
      <w:pPr>
        <w:pStyle w:val="a5"/>
        <w:spacing w:before="0" w:line="240" w:lineRule="auto"/>
        <w:ind w:firstLine="0"/>
        <w:rPr>
          <w:sz w:val="24"/>
          <w:szCs w:val="24"/>
        </w:rPr>
      </w:pPr>
      <w:r>
        <w:rPr>
          <w:sz w:val="24"/>
          <w:szCs w:val="24"/>
        </w:rPr>
        <w:t>2. Объект социологии конфликта, её предмет и функции</w:t>
      </w:r>
    </w:p>
    <w:p w:rsidR="00B6303E" w:rsidRDefault="00B6303E" w:rsidP="00B6303E">
      <w:pPr>
        <w:pStyle w:val="a5"/>
        <w:spacing w:before="0" w:line="240" w:lineRule="auto"/>
        <w:ind w:firstLine="0"/>
        <w:rPr>
          <w:sz w:val="24"/>
          <w:szCs w:val="24"/>
        </w:rPr>
      </w:pPr>
    </w:p>
    <w:p w:rsidR="00B6303E" w:rsidRDefault="00B6303E" w:rsidP="00B6303E">
      <w:pPr>
        <w:pStyle w:val="a5"/>
        <w:spacing w:before="0" w:line="240" w:lineRule="auto"/>
        <w:ind w:firstLine="851"/>
        <w:jc w:val="center"/>
        <w:rPr>
          <w:b/>
          <w:sz w:val="28"/>
          <w:szCs w:val="28"/>
        </w:rPr>
      </w:pPr>
      <w:r>
        <w:rPr>
          <w:b/>
          <w:sz w:val="28"/>
          <w:szCs w:val="28"/>
        </w:rPr>
        <w:t>§1. Теоретические основы социологии конфликта</w:t>
      </w:r>
    </w:p>
    <w:p w:rsidR="00B6303E" w:rsidRDefault="00B6303E" w:rsidP="00B6303E">
      <w:pPr>
        <w:pStyle w:val="a5"/>
        <w:spacing w:before="0" w:line="360" w:lineRule="auto"/>
        <w:ind w:firstLine="851"/>
        <w:rPr>
          <w:sz w:val="28"/>
          <w:szCs w:val="28"/>
        </w:rPr>
      </w:pPr>
      <w:r>
        <w:rPr>
          <w:sz w:val="28"/>
          <w:szCs w:val="28"/>
        </w:rPr>
        <w:t xml:space="preserve">Современный период развития социологии обусловлен противостоянием двух научных направлений: консенсологического (теория согласия, одна из которых — структурный функционализм) и конфликтологического (одна из них — социологическая теория конфликта). С точки зрения </w:t>
      </w:r>
      <w:r w:rsidRPr="00676F1C">
        <w:rPr>
          <w:b/>
          <w:sz w:val="28"/>
          <w:szCs w:val="28"/>
          <w:u w:val="single"/>
        </w:rPr>
        <w:t>теории согласия</w:t>
      </w:r>
      <w:r>
        <w:rPr>
          <w:sz w:val="28"/>
          <w:szCs w:val="28"/>
        </w:rPr>
        <w:t xml:space="preserve"> считалось, что коллективные нормы и ценности имеют фундаментальный для общества характер. В центре внимания представителей этой теории лежит социальный порядок, основанный на неявных соглашениях, социальные изменения происходят медленно и закономерно. </w:t>
      </w:r>
      <w:r w:rsidRPr="00676F1C">
        <w:rPr>
          <w:b/>
          <w:sz w:val="28"/>
          <w:szCs w:val="28"/>
          <w:u w:val="single"/>
        </w:rPr>
        <w:t>Теории конфликта</w:t>
      </w:r>
      <w:r>
        <w:rPr>
          <w:sz w:val="28"/>
          <w:szCs w:val="28"/>
        </w:rPr>
        <w:t>, напротив, подчеркивали контроль одних социальных групп над другими, придерживаясь мысли, что социальный порядок основан на манипуляции и контроле доминирующих групп, социальные изменения случаются быстро и беспорядочно, когда главенствующие группы свергаются подчиненными.</w:t>
      </w:r>
    </w:p>
    <w:p w:rsidR="00B6303E" w:rsidRDefault="00B6303E" w:rsidP="00B6303E">
      <w:pPr>
        <w:pStyle w:val="a5"/>
        <w:spacing w:before="0" w:line="360" w:lineRule="auto"/>
        <w:ind w:firstLine="851"/>
        <w:rPr>
          <w:sz w:val="28"/>
          <w:szCs w:val="28"/>
        </w:rPr>
      </w:pPr>
      <w:r>
        <w:rPr>
          <w:sz w:val="28"/>
          <w:szCs w:val="28"/>
        </w:rPr>
        <w:t>Основатель концепции «человеческих отношений»</w:t>
      </w:r>
      <w:r>
        <w:rPr>
          <w:rStyle w:val="ab"/>
          <w:sz w:val="28"/>
          <w:szCs w:val="28"/>
        </w:rPr>
        <w:t xml:space="preserve"> Элтон </w:t>
      </w:r>
      <w:proofErr w:type="spellStart"/>
      <w:r>
        <w:rPr>
          <w:rStyle w:val="ab"/>
          <w:sz w:val="28"/>
          <w:szCs w:val="28"/>
        </w:rPr>
        <w:t>Мэйо</w:t>
      </w:r>
      <w:proofErr w:type="spellEnd"/>
      <w:r>
        <w:rPr>
          <w:rStyle w:val="ab"/>
          <w:sz w:val="28"/>
          <w:szCs w:val="28"/>
        </w:rPr>
        <w:t xml:space="preserve"> (1880—1949),</w:t>
      </w:r>
      <w:r>
        <w:rPr>
          <w:sz w:val="28"/>
          <w:szCs w:val="28"/>
        </w:rPr>
        <w:t xml:space="preserve"> исследуя проблемы межличностных и межгрупповых конфликтов на предприятиях, утверждал, что главная проблема современности — установление мира в промышленности, преодоление опасной социальной болезни — конфликтности. По его мнению, социальное здоровье — это социальное равновесие, основанное на сотрудничестве, к которому нужно всячески стремиться, используя не только экономические, но и психологические методы, в частности, формирование благоприятного психологического климата в производственных коллективах, чувства удовлетворенности трудом, демократического стиля руководства и т. п. </w:t>
      </w:r>
    </w:p>
    <w:p w:rsidR="00B6303E" w:rsidRDefault="00B6303E" w:rsidP="00B6303E">
      <w:pPr>
        <w:pStyle w:val="a5"/>
        <w:spacing w:before="0" w:line="360" w:lineRule="auto"/>
        <w:ind w:firstLine="851"/>
        <w:rPr>
          <w:sz w:val="28"/>
          <w:szCs w:val="28"/>
        </w:rPr>
      </w:pPr>
      <w:r>
        <w:rPr>
          <w:sz w:val="28"/>
          <w:szCs w:val="28"/>
        </w:rPr>
        <w:t xml:space="preserve">С середины 50-х гг. XX века произошли серьезные изменения в концептуальном осмыслении социальных конфликтов, появились теоретические концепции конфликта (Ральф Дарендорф, Льюис </w:t>
      </w:r>
      <w:proofErr w:type="spellStart"/>
      <w:r>
        <w:rPr>
          <w:sz w:val="28"/>
          <w:szCs w:val="28"/>
        </w:rPr>
        <w:t>Козер</w:t>
      </w:r>
      <w:proofErr w:type="spellEnd"/>
      <w:r>
        <w:rPr>
          <w:sz w:val="28"/>
          <w:szCs w:val="28"/>
        </w:rPr>
        <w:t xml:space="preserve">, Кеннет </w:t>
      </w:r>
      <w:proofErr w:type="spellStart"/>
      <w:r>
        <w:rPr>
          <w:sz w:val="28"/>
          <w:szCs w:val="28"/>
        </w:rPr>
        <w:lastRenderedPageBreak/>
        <w:t>Боулдинг</w:t>
      </w:r>
      <w:proofErr w:type="spellEnd"/>
      <w:r>
        <w:rPr>
          <w:sz w:val="28"/>
          <w:szCs w:val="28"/>
        </w:rPr>
        <w:t xml:space="preserve">, Льюис </w:t>
      </w:r>
      <w:proofErr w:type="spellStart"/>
      <w:r>
        <w:rPr>
          <w:sz w:val="28"/>
          <w:szCs w:val="28"/>
        </w:rPr>
        <w:t>Крисберг</w:t>
      </w:r>
      <w:proofErr w:type="spellEnd"/>
      <w:r>
        <w:rPr>
          <w:sz w:val="28"/>
          <w:szCs w:val="28"/>
        </w:rPr>
        <w:t>,</w:t>
      </w:r>
      <w:r w:rsidRPr="00F1573A">
        <w:rPr>
          <w:sz w:val="28"/>
          <w:szCs w:val="28"/>
        </w:rPr>
        <w:t xml:space="preserve"> </w:t>
      </w:r>
      <w:proofErr w:type="spellStart"/>
      <w:r w:rsidRPr="00F1573A">
        <w:rPr>
          <w:sz w:val="28"/>
          <w:szCs w:val="28"/>
        </w:rPr>
        <w:t>Рэндалл</w:t>
      </w:r>
      <w:proofErr w:type="spellEnd"/>
      <w:r>
        <w:rPr>
          <w:sz w:val="28"/>
          <w:szCs w:val="28"/>
        </w:rPr>
        <w:t xml:space="preserve"> Коллинз), которые заложили основы социологии конфликта, показали значение конфликтов как стимуляторов прогресса, факторов совершенствования социальных структур, общественных отношений и институтов, как естественных форм общественной жизни и деятельности, способных при определенных условиях выполнить роль позитивного средства интеграции и стабилизации социальных групп, институтов, социальных общностей и социальной системы в целом.</w:t>
      </w:r>
    </w:p>
    <w:p w:rsidR="00B6303E" w:rsidRDefault="00B6303E" w:rsidP="00B6303E">
      <w:pPr>
        <w:pStyle w:val="a5"/>
        <w:spacing w:before="0" w:line="360" w:lineRule="auto"/>
        <w:ind w:firstLine="851"/>
        <w:rPr>
          <w:sz w:val="28"/>
          <w:szCs w:val="28"/>
        </w:rPr>
      </w:pPr>
      <w:r w:rsidRPr="009455A0">
        <w:rPr>
          <w:rStyle w:val="ab"/>
          <w:b/>
          <w:sz w:val="28"/>
          <w:szCs w:val="28"/>
        </w:rPr>
        <w:t>Ральф Дарендорф</w:t>
      </w:r>
      <w:r>
        <w:rPr>
          <w:rStyle w:val="ab"/>
          <w:sz w:val="28"/>
          <w:szCs w:val="28"/>
        </w:rPr>
        <w:t xml:space="preserve"> </w:t>
      </w:r>
      <w:r w:rsidRPr="009455A0">
        <w:rPr>
          <w:rStyle w:val="ab"/>
          <w:sz w:val="28"/>
          <w:szCs w:val="28"/>
        </w:rPr>
        <w:t>(1929—2009)</w:t>
      </w:r>
      <w:r>
        <w:rPr>
          <w:sz w:val="28"/>
          <w:szCs w:val="28"/>
        </w:rPr>
        <w:t xml:space="preserve"> признавал, что общество не может существовать как без конфликта, так и без согласия, которые являются предпосылками друг для друга. </w:t>
      </w:r>
    </w:p>
    <w:p w:rsidR="00B6303E" w:rsidRDefault="00B6303E" w:rsidP="00B6303E">
      <w:pPr>
        <w:pStyle w:val="a5"/>
        <w:spacing w:before="0" w:line="360" w:lineRule="auto"/>
        <w:ind w:firstLine="851"/>
        <w:rPr>
          <w:sz w:val="28"/>
          <w:szCs w:val="28"/>
        </w:rPr>
      </w:pPr>
      <w:r>
        <w:rPr>
          <w:sz w:val="28"/>
          <w:szCs w:val="28"/>
        </w:rPr>
        <w:t>Р. Дарендорф полагал, что главным источником конфликта являются не экономические, а</w:t>
      </w:r>
      <w:r>
        <w:rPr>
          <w:rStyle w:val="ab"/>
          <w:sz w:val="28"/>
          <w:szCs w:val="28"/>
        </w:rPr>
        <w:t xml:space="preserve"> политические противоречия</w:t>
      </w:r>
      <w:r>
        <w:rPr>
          <w:sz w:val="28"/>
          <w:szCs w:val="28"/>
        </w:rPr>
        <w:t xml:space="preserve"> между социальными группами, связанные с концентрацией власти у одних и ее отсутствием у других, а дифференциальное распределение власти «неизменно становится определяющим фактором систематических социальных конфликтов»</w:t>
      </w:r>
      <w:r>
        <w:rPr>
          <w:sz w:val="28"/>
          <w:szCs w:val="28"/>
          <w:vertAlign w:val="superscript"/>
        </w:rPr>
        <w:footnoteReference w:id="15"/>
      </w:r>
      <w:r>
        <w:rPr>
          <w:sz w:val="28"/>
          <w:szCs w:val="28"/>
        </w:rPr>
        <w:t>. Конфликты на экономической почве между рабочими и предпринимателями сегодня лишены прежней взрывной силы и могут быть разрешены без применения революционных методов, характерных для XIX в.</w:t>
      </w:r>
    </w:p>
    <w:p w:rsidR="00B6303E" w:rsidRDefault="00B6303E" w:rsidP="00B6303E">
      <w:pPr>
        <w:pStyle w:val="a5"/>
        <w:spacing w:before="0" w:line="360" w:lineRule="auto"/>
        <w:ind w:firstLine="851"/>
        <w:rPr>
          <w:sz w:val="28"/>
          <w:szCs w:val="28"/>
        </w:rPr>
      </w:pPr>
      <w:r>
        <w:rPr>
          <w:sz w:val="28"/>
          <w:szCs w:val="28"/>
        </w:rPr>
        <w:t xml:space="preserve">Ключевым элементом в анализе Р. </w:t>
      </w:r>
      <w:proofErr w:type="spellStart"/>
      <w:r>
        <w:rPr>
          <w:sz w:val="28"/>
          <w:szCs w:val="28"/>
        </w:rPr>
        <w:t>Дарендорфа</w:t>
      </w:r>
      <w:proofErr w:type="spellEnd"/>
      <w:r>
        <w:rPr>
          <w:sz w:val="28"/>
          <w:szCs w:val="28"/>
        </w:rPr>
        <w:t xml:space="preserve"> является власть, которая подразумевает как превосходство, так и подчинение. Люди, занимающие властные и подчиненные позиции, имеют интересы, противоположные по сути и направлению. Все общество состоит из объединений людей, которые контролируются другими объединениями, занимающими более высокое положение в иерархической структуре. Поскольку общество содержит множество таких объединений или групп, индивид может занимать властное положение в одном и подчиненное в другом. В каждой группе те, кто занимает господствующие позиции, </w:t>
      </w:r>
      <w:r>
        <w:rPr>
          <w:sz w:val="28"/>
          <w:szCs w:val="28"/>
        </w:rPr>
        <w:lastRenderedPageBreak/>
        <w:t xml:space="preserve">стремятся сохранить их, те же, кто находится в позициях подчиненных, ищут изменений. Таким образом, в каждом объединении присутствует, по крайней мере, скрытый конфликт интересов. Таким образом, важная характеристика социального конфликта — это наличие противоречия интересов, а сам конфликт Р. Дарендорф </w:t>
      </w:r>
      <w:proofErr w:type="gramStart"/>
      <w:r>
        <w:rPr>
          <w:sz w:val="28"/>
          <w:szCs w:val="28"/>
        </w:rPr>
        <w:t>определяет</w:t>
      </w:r>
      <w:proofErr w:type="gramEnd"/>
      <w:r>
        <w:rPr>
          <w:sz w:val="28"/>
          <w:szCs w:val="28"/>
        </w:rPr>
        <w:t xml:space="preserve"> как «любое отношение между элементами, которое можно охарактеризовать через объективные (латентные) или субъективные (явные) противоположности».</w:t>
      </w:r>
    </w:p>
    <w:p w:rsidR="00B6303E" w:rsidRDefault="00B6303E" w:rsidP="00B6303E">
      <w:pPr>
        <w:pStyle w:val="a5"/>
        <w:spacing w:before="0" w:line="360" w:lineRule="auto"/>
        <w:ind w:firstLine="851"/>
        <w:rPr>
          <w:sz w:val="28"/>
          <w:szCs w:val="28"/>
        </w:rPr>
      </w:pPr>
      <w:r w:rsidRPr="009455A0">
        <w:rPr>
          <w:rStyle w:val="ab"/>
          <w:b/>
          <w:sz w:val="28"/>
          <w:szCs w:val="28"/>
        </w:rPr>
        <w:t xml:space="preserve">Льюис </w:t>
      </w:r>
      <w:proofErr w:type="spellStart"/>
      <w:r w:rsidRPr="009455A0">
        <w:rPr>
          <w:rStyle w:val="ab"/>
          <w:b/>
          <w:sz w:val="28"/>
          <w:szCs w:val="28"/>
        </w:rPr>
        <w:t>Козер</w:t>
      </w:r>
      <w:proofErr w:type="spellEnd"/>
      <w:r w:rsidRPr="009455A0">
        <w:rPr>
          <w:rStyle w:val="ab"/>
          <w:sz w:val="28"/>
          <w:szCs w:val="28"/>
        </w:rPr>
        <w:t xml:space="preserve"> (1913—2003)</w:t>
      </w:r>
      <w:r>
        <w:rPr>
          <w:sz w:val="28"/>
          <w:szCs w:val="28"/>
        </w:rPr>
        <w:t xml:space="preserve"> акцентировал внимание на позитивных функциях социального конфликта и условий, при которых они проявляются. Постоянным источником социальных конфликтов является неустранимый дефицит ресурсов, власти, ценностей, престижа, всегда существующий в любом обществе. Поэтому, пока существует общество, будет существовать в нем и определенная напряженность, время от времени перерастающая в конфликты. Особую роль в постоянной борьбе за эти дефицитные ресурсы имеет стремление людей к власти и престижу. </w:t>
      </w:r>
    </w:p>
    <w:p w:rsidR="00B6303E" w:rsidRDefault="00B6303E" w:rsidP="00B6303E">
      <w:pPr>
        <w:pStyle w:val="a5"/>
        <w:spacing w:before="0" w:line="360" w:lineRule="auto"/>
        <w:ind w:firstLine="851"/>
        <w:rPr>
          <w:sz w:val="28"/>
          <w:szCs w:val="28"/>
        </w:rPr>
      </w:pPr>
      <w:r>
        <w:rPr>
          <w:sz w:val="28"/>
          <w:szCs w:val="28"/>
        </w:rPr>
        <w:t>Американский социолог</w:t>
      </w:r>
      <w:r>
        <w:rPr>
          <w:rStyle w:val="ab"/>
          <w:sz w:val="28"/>
          <w:szCs w:val="28"/>
        </w:rPr>
        <w:t xml:space="preserve"> </w:t>
      </w:r>
      <w:r w:rsidRPr="000760F7">
        <w:rPr>
          <w:rStyle w:val="ab"/>
          <w:b/>
          <w:sz w:val="28"/>
          <w:szCs w:val="28"/>
        </w:rPr>
        <w:t xml:space="preserve">Кеннет </w:t>
      </w:r>
      <w:proofErr w:type="spellStart"/>
      <w:r w:rsidRPr="000760F7">
        <w:rPr>
          <w:rStyle w:val="ab"/>
          <w:b/>
          <w:sz w:val="28"/>
          <w:szCs w:val="28"/>
        </w:rPr>
        <w:t>Боулдинг</w:t>
      </w:r>
      <w:proofErr w:type="spellEnd"/>
      <w:r>
        <w:rPr>
          <w:rStyle w:val="ab"/>
          <w:sz w:val="28"/>
          <w:szCs w:val="28"/>
        </w:rPr>
        <w:t xml:space="preserve"> (1910—1993)</w:t>
      </w:r>
      <w:r>
        <w:rPr>
          <w:sz w:val="28"/>
          <w:szCs w:val="28"/>
        </w:rPr>
        <w:t xml:space="preserve"> предпринял попытку создания общей теории конфликта. Основой его концепции было признание того, что конфликтное поведение людей и их постоянная вражда представляют собой естественную для них форму поведения. Однако, можно смягчать формы конфликтного взаимодействия. Все конфликты имеют общие элементы и общие образцы развития, что позволяет различным общественным силам контролировать конфликты, управлять ими, прогнозировать их последствия. С этой целью необходимо исследовать общие элементы и общие образцы развития, присущие всем конфликтам. Основой этих общих представлений о конфликтах, происходящих как в обществе, так и в природе, является описание двух основных моделей: статической и динамической.</w:t>
      </w:r>
    </w:p>
    <w:p w:rsidR="00B6303E" w:rsidRDefault="00B6303E" w:rsidP="00B6303E">
      <w:pPr>
        <w:pStyle w:val="a5"/>
        <w:spacing w:before="0" w:line="360" w:lineRule="auto"/>
        <w:ind w:firstLine="851"/>
        <w:rPr>
          <w:sz w:val="28"/>
          <w:szCs w:val="28"/>
        </w:rPr>
      </w:pPr>
      <w:r w:rsidRPr="00317A24">
        <w:rPr>
          <w:rStyle w:val="ab"/>
          <w:b/>
          <w:sz w:val="28"/>
          <w:szCs w:val="28"/>
        </w:rPr>
        <w:t>Статическая модель</w:t>
      </w:r>
      <w:r>
        <w:rPr>
          <w:sz w:val="28"/>
          <w:szCs w:val="28"/>
        </w:rPr>
        <w:t xml:space="preserve"> рассматривает конфликт как специфическую систему, первым элементом которой являются стороны (люди, животные, объекты, теории), а вторым — отношения между этими сторонами. Сам </w:t>
      </w:r>
      <w:r>
        <w:rPr>
          <w:sz w:val="28"/>
          <w:szCs w:val="28"/>
        </w:rPr>
        <w:lastRenderedPageBreak/>
        <w:t xml:space="preserve">конфликт, согласно </w:t>
      </w:r>
      <w:proofErr w:type="spellStart"/>
      <w:r>
        <w:rPr>
          <w:sz w:val="28"/>
          <w:szCs w:val="28"/>
        </w:rPr>
        <w:t>Боулдингу</w:t>
      </w:r>
      <w:proofErr w:type="spellEnd"/>
      <w:r>
        <w:rPr>
          <w:sz w:val="28"/>
          <w:szCs w:val="28"/>
        </w:rPr>
        <w:t>, представляет собой конкурентную ситуацию, в которой стороны стремятся занять позицию, не совместимую с позицией другой стороны.</w:t>
      </w:r>
    </w:p>
    <w:p w:rsidR="00B6303E" w:rsidRDefault="00B6303E" w:rsidP="00B6303E">
      <w:pPr>
        <w:pStyle w:val="a5"/>
        <w:spacing w:before="0" w:line="360" w:lineRule="auto"/>
        <w:ind w:firstLine="851"/>
        <w:rPr>
          <w:sz w:val="28"/>
          <w:szCs w:val="28"/>
        </w:rPr>
      </w:pPr>
      <w:r w:rsidRPr="00317A24">
        <w:rPr>
          <w:rStyle w:val="ab"/>
          <w:b/>
          <w:sz w:val="28"/>
          <w:szCs w:val="28"/>
        </w:rPr>
        <w:t>Динамическая модель</w:t>
      </w:r>
      <w:r>
        <w:rPr>
          <w:sz w:val="28"/>
          <w:szCs w:val="28"/>
        </w:rPr>
        <w:t xml:space="preserve"> строится на принципах поведенческой психологии, согласно которой человек ведет себя по принципу «стимул — реакция», постоянно реагируя на импульсы окружающей среды. Динамика конфликта представляет собой процесс, складывающийся из совокупности реакций противоборствующих сторон на внешние стимулы (факторы среды) в условиях противоборства.</w:t>
      </w:r>
    </w:p>
    <w:p w:rsidR="00B6303E" w:rsidRDefault="00B6303E" w:rsidP="00B6303E">
      <w:pPr>
        <w:pStyle w:val="a5"/>
        <w:spacing w:before="0" w:line="360" w:lineRule="auto"/>
        <w:ind w:firstLine="851"/>
        <w:rPr>
          <w:sz w:val="28"/>
          <w:szCs w:val="28"/>
        </w:rPr>
      </w:pPr>
      <w:r>
        <w:rPr>
          <w:sz w:val="28"/>
          <w:szCs w:val="28"/>
        </w:rPr>
        <w:t>Специфика общественных конфликтов связана с оперированием большими объемами информации, знаков, символов, знаний о мире, о себе и о других людях. Даже те конфликты, которые на первый взгляд связаны только с материальными причинами, в действительности имеют много других аспектов, будучи связаны также и с утверждением статуса, роли, престижа и т. п.</w:t>
      </w:r>
    </w:p>
    <w:p w:rsidR="00B6303E" w:rsidRDefault="00B6303E" w:rsidP="00B6303E">
      <w:pPr>
        <w:pStyle w:val="61"/>
        <w:spacing w:before="0" w:after="0" w:line="360" w:lineRule="auto"/>
        <w:ind w:firstLine="851"/>
        <w:jc w:val="both"/>
        <w:rPr>
          <w:sz w:val="28"/>
          <w:szCs w:val="28"/>
        </w:rPr>
      </w:pPr>
      <w:r w:rsidRPr="00317A24">
        <w:rPr>
          <w:rStyle w:val="60"/>
          <w:sz w:val="28"/>
          <w:szCs w:val="28"/>
        </w:rPr>
        <w:t xml:space="preserve">Льюис </w:t>
      </w:r>
      <w:proofErr w:type="spellStart"/>
      <w:r w:rsidRPr="00317A24">
        <w:rPr>
          <w:rStyle w:val="60"/>
          <w:sz w:val="28"/>
          <w:szCs w:val="28"/>
        </w:rPr>
        <w:t>Крисберг</w:t>
      </w:r>
      <w:proofErr w:type="spellEnd"/>
      <w:r>
        <w:rPr>
          <w:i w:val="0"/>
          <w:sz w:val="28"/>
          <w:szCs w:val="28"/>
        </w:rPr>
        <w:t xml:space="preserve"> создал </w:t>
      </w:r>
      <w:r w:rsidRPr="00317A24">
        <w:rPr>
          <w:i w:val="0"/>
          <w:sz w:val="28"/>
          <w:szCs w:val="28"/>
        </w:rPr>
        <w:t xml:space="preserve">систему структурно-динамических показателей, которые могут служить в качестве методологических ориентиров для социологического исследования конфликта. По определению А. </w:t>
      </w:r>
      <w:proofErr w:type="spellStart"/>
      <w:r w:rsidRPr="00317A24">
        <w:rPr>
          <w:i w:val="0"/>
          <w:sz w:val="28"/>
          <w:szCs w:val="28"/>
        </w:rPr>
        <w:t>Крисберга</w:t>
      </w:r>
      <w:proofErr w:type="spellEnd"/>
      <w:r w:rsidRPr="00317A24">
        <w:rPr>
          <w:i w:val="0"/>
          <w:sz w:val="28"/>
          <w:szCs w:val="28"/>
        </w:rPr>
        <w:t>, сам конфликт представляет собой отношение между двумя и более сторонами, которые уверены в том, что имеют несовместимые цели</w:t>
      </w:r>
      <w:r w:rsidRPr="00317A24">
        <w:rPr>
          <w:i w:val="0"/>
          <w:sz w:val="28"/>
          <w:szCs w:val="28"/>
          <w:vertAlign w:val="superscript"/>
        </w:rPr>
        <w:footnoteReference w:id="16"/>
      </w:r>
      <w:r w:rsidRPr="00317A24">
        <w:rPr>
          <w:i w:val="0"/>
          <w:sz w:val="28"/>
          <w:szCs w:val="28"/>
        </w:rPr>
        <w:t xml:space="preserve">. </w:t>
      </w:r>
    </w:p>
    <w:p w:rsidR="00B6303E" w:rsidRDefault="00B6303E" w:rsidP="00B6303E">
      <w:pPr>
        <w:pStyle w:val="a5"/>
        <w:spacing w:before="0" w:line="360" w:lineRule="auto"/>
        <w:ind w:firstLine="851"/>
        <w:rPr>
          <w:sz w:val="28"/>
          <w:szCs w:val="28"/>
        </w:rPr>
      </w:pPr>
      <w:r>
        <w:rPr>
          <w:sz w:val="28"/>
          <w:szCs w:val="28"/>
        </w:rPr>
        <w:t xml:space="preserve">Развитие конфликтного взаимодействия представляет собой процесс, который определяется рядом </w:t>
      </w:r>
      <w:r w:rsidRPr="00317A24">
        <w:rPr>
          <w:b/>
          <w:sz w:val="28"/>
          <w:szCs w:val="28"/>
        </w:rPr>
        <w:t>структурных и динамических</w:t>
      </w:r>
      <w:r>
        <w:rPr>
          <w:sz w:val="28"/>
          <w:szCs w:val="28"/>
        </w:rPr>
        <w:t xml:space="preserve"> показателей. </w:t>
      </w:r>
      <w:r w:rsidRPr="00317A24">
        <w:rPr>
          <w:b/>
          <w:sz w:val="28"/>
          <w:szCs w:val="28"/>
        </w:rPr>
        <w:t xml:space="preserve">Структурные </w:t>
      </w:r>
      <w:r>
        <w:rPr>
          <w:sz w:val="28"/>
          <w:szCs w:val="28"/>
        </w:rPr>
        <w:t xml:space="preserve">показатели конфликта: характеристики субъектов — участников конфликта, состояние отношений между ними, природа спорного вопроса, влияние социальной среды. </w:t>
      </w:r>
      <w:r w:rsidRPr="00317A24">
        <w:rPr>
          <w:b/>
          <w:sz w:val="28"/>
          <w:szCs w:val="28"/>
        </w:rPr>
        <w:t>Динамические</w:t>
      </w:r>
      <w:r>
        <w:rPr>
          <w:sz w:val="28"/>
          <w:szCs w:val="28"/>
        </w:rPr>
        <w:t xml:space="preserve"> показатели конфликта: объективные отношения (противоречия), составляющие основу конфликта; осознание целей как несовместимых (возникновение конфликтной ситуации); </w:t>
      </w:r>
      <w:r>
        <w:rPr>
          <w:sz w:val="28"/>
          <w:szCs w:val="28"/>
        </w:rPr>
        <w:lastRenderedPageBreak/>
        <w:t xml:space="preserve">выбор пути достижения цели для каждой из сторон; стадия прямого и активного конфликтного взаимодействия (эскалация и </w:t>
      </w:r>
      <w:proofErr w:type="spellStart"/>
      <w:r>
        <w:rPr>
          <w:sz w:val="28"/>
          <w:szCs w:val="28"/>
        </w:rPr>
        <w:t>деэскалация</w:t>
      </w:r>
      <w:proofErr w:type="spellEnd"/>
      <w:r>
        <w:rPr>
          <w:sz w:val="28"/>
          <w:szCs w:val="28"/>
        </w:rPr>
        <w:t xml:space="preserve"> конфликта); завершение конфликта и его последствия.</w:t>
      </w:r>
    </w:p>
    <w:p w:rsidR="00B6303E" w:rsidRDefault="00B6303E" w:rsidP="00B6303E">
      <w:pPr>
        <w:pStyle w:val="a5"/>
        <w:spacing w:before="0" w:line="360" w:lineRule="auto"/>
        <w:ind w:firstLine="851"/>
        <w:rPr>
          <w:sz w:val="28"/>
          <w:szCs w:val="28"/>
        </w:rPr>
      </w:pPr>
      <w:r>
        <w:rPr>
          <w:sz w:val="28"/>
          <w:szCs w:val="28"/>
        </w:rPr>
        <w:t xml:space="preserve">В качестве основных механизмов эскалации конфликта, т. е. определяющих модели конфликтного взаимодействия, могут выступать: тактика принуждения и насилия; отказ от каких-либо уступок; высокая приверженность достижению групповых целей; негативные эмоциональные переживания; ограниченность временных ресурсов. </w:t>
      </w:r>
      <w:proofErr w:type="spellStart"/>
      <w:r>
        <w:rPr>
          <w:sz w:val="28"/>
          <w:szCs w:val="28"/>
        </w:rPr>
        <w:t>Деэскалации</w:t>
      </w:r>
      <w:proofErr w:type="spellEnd"/>
      <w:r>
        <w:rPr>
          <w:sz w:val="28"/>
          <w:szCs w:val="28"/>
        </w:rPr>
        <w:t xml:space="preserve"> конфликта способствуют: не силовые методы решения проблем; гетерогенное отношение к конфликту; девальвация целей; рост издержек, превышающих предполагаемые затраты на ведение конфликтных действий</w:t>
      </w:r>
      <w:r>
        <w:rPr>
          <w:sz w:val="28"/>
          <w:szCs w:val="28"/>
          <w:vertAlign w:val="superscript"/>
        </w:rPr>
        <w:footnoteReference w:id="17"/>
      </w:r>
      <w:r>
        <w:rPr>
          <w:sz w:val="28"/>
          <w:szCs w:val="28"/>
        </w:rPr>
        <w:t>.</w:t>
      </w:r>
    </w:p>
    <w:p w:rsidR="00B6303E" w:rsidRDefault="00B6303E" w:rsidP="00B6303E">
      <w:pPr>
        <w:pStyle w:val="81"/>
        <w:spacing w:line="360" w:lineRule="auto"/>
        <w:ind w:firstLine="851"/>
        <w:rPr>
          <w:sz w:val="28"/>
          <w:szCs w:val="28"/>
        </w:rPr>
      </w:pPr>
      <w:r>
        <w:rPr>
          <w:sz w:val="28"/>
          <w:szCs w:val="28"/>
        </w:rPr>
        <w:t xml:space="preserve">Сущность подхода </w:t>
      </w:r>
      <w:proofErr w:type="spellStart"/>
      <w:r w:rsidRPr="00F1573A">
        <w:rPr>
          <w:rStyle w:val="80"/>
          <w:b/>
          <w:i w:val="0"/>
          <w:sz w:val="28"/>
          <w:szCs w:val="28"/>
        </w:rPr>
        <w:t>Рэндалла</w:t>
      </w:r>
      <w:proofErr w:type="spellEnd"/>
      <w:r w:rsidRPr="00F1573A">
        <w:rPr>
          <w:rStyle w:val="80"/>
          <w:b/>
          <w:i w:val="0"/>
          <w:sz w:val="28"/>
          <w:szCs w:val="28"/>
        </w:rPr>
        <w:t xml:space="preserve"> Коллинза</w:t>
      </w:r>
      <w:r>
        <w:rPr>
          <w:sz w:val="28"/>
          <w:szCs w:val="28"/>
        </w:rPr>
        <w:t xml:space="preserve"> заключалась в исследовании социальной стратификации как института, затрагивающего чрезвычайно много сторон жизни, в том числе «благосостояние, политику, карь</w:t>
      </w:r>
      <w:r>
        <w:rPr>
          <w:sz w:val="28"/>
          <w:szCs w:val="28"/>
        </w:rPr>
        <w:softHyphen/>
        <w:t xml:space="preserve">еру, семьи, клубы, сообщества, стили жизни». Исходя из этого, Коллинз обратился к разработке собственного конфликтного подхода к стратификации, имеющего больше общего с феноменологической и </w:t>
      </w:r>
      <w:proofErr w:type="spellStart"/>
      <w:r>
        <w:rPr>
          <w:sz w:val="28"/>
          <w:szCs w:val="28"/>
        </w:rPr>
        <w:t>этнометодологической</w:t>
      </w:r>
      <w:proofErr w:type="spellEnd"/>
      <w:r>
        <w:rPr>
          <w:sz w:val="28"/>
          <w:szCs w:val="28"/>
        </w:rPr>
        <w:t xml:space="preserve"> теориями, чем с теорией К. Маркса или М. Вебера.</w:t>
      </w:r>
      <w:r>
        <w:rPr>
          <w:rStyle w:val="810"/>
          <w:sz w:val="28"/>
          <w:szCs w:val="28"/>
        </w:rPr>
        <w:t xml:space="preserve"> </w:t>
      </w:r>
      <w:r w:rsidRPr="00F1573A">
        <w:rPr>
          <w:rStyle w:val="810"/>
          <w:b/>
          <w:i w:val="0"/>
          <w:sz w:val="28"/>
          <w:szCs w:val="28"/>
        </w:rPr>
        <w:t>Основные утверждения:</w:t>
      </w:r>
      <w:r>
        <w:rPr>
          <w:sz w:val="28"/>
          <w:szCs w:val="28"/>
        </w:rPr>
        <w:t xml:space="preserve"> считается, что людям свойственна общительность, но они также расположены и к конфликтам. В социальных отношениях существует вероятность кон</w:t>
      </w:r>
      <w:r>
        <w:rPr>
          <w:sz w:val="28"/>
          <w:szCs w:val="28"/>
        </w:rPr>
        <w:softHyphen/>
        <w:t>фликта, поскольку одним человеком или многими людьми во взаимодействующем окружении всегда может быть использовано «жесткое принуждение». Люди стремятся максимизировать свой «субъективный статус» и способность к этому зависит как от их ресурсов, так и от ресурсов тех, с кем они имеют дело, Люди эгоистичны, конфликты возможны</w:t>
      </w:r>
      <w:r>
        <w:rPr>
          <w:rStyle w:val="88pt1"/>
          <w:sz w:val="28"/>
          <w:szCs w:val="28"/>
        </w:rPr>
        <w:t xml:space="preserve"> б</w:t>
      </w:r>
      <w:r>
        <w:rPr>
          <w:sz w:val="28"/>
          <w:szCs w:val="28"/>
        </w:rPr>
        <w:t xml:space="preserve"> силу антагонизма интересов.</w:t>
      </w:r>
    </w:p>
    <w:p w:rsidR="00B6303E" w:rsidRDefault="00B6303E" w:rsidP="00B6303E">
      <w:pPr>
        <w:pStyle w:val="81"/>
        <w:spacing w:line="360" w:lineRule="auto"/>
        <w:ind w:firstLine="851"/>
        <w:rPr>
          <w:sz w:val="28"/>
          <w:szCs w:val="28"/>
        </w:rPr>
      </w:pPr>
      <w:r>
        <w:rPr>
          <w:sz w:val="28"/>
          <w:szCs w:val="28"/>
        </w:rPr>
        <w:t xml:space="preserve">Таким образом, Коллинз был убежден в том, что люди живут в сконструированных ими субъективных мирах; люди, обладающие властью, </w:t>
      </w:r>
      <w:r>
        <w:rPr>
          <w:sz w:val="28"/>
          <w:szCs w:val="28"/>
        </w:rPr>
        <w:lastRenderedPageBreak/>
        <w:t>могут влиять на субъективный опыт других и даже его контролировать; окружающие пытаются контролировать того индивида, который им противостоит.</w:t>
      </w:r>
    </w:p>
    <w:p w:rsidR="00B6303E" w:rsidRDefault="00B6303E" w:rsidP="00B6303E">
      <w:pPr>
        <w:pStyle w:val="81"/>
        <w:spacing w:line="360" w:lineRule="auto"/>
        <w:ind w:firstLine="851"/>
        <w:rPr>
          <w:sz w:val="28"/>
          <w:szCs w:val="28"/>
        </w:rPr>
      </w:pPr>
      <w:r>
        <w:rPr>
          <w:sz w:val="28"/>
          <w:szCs w:val="28"/>
        </w:rPr>
        <w:t>На основе этих утверждений Р. Коллинз разработал пять принципов анализа конфликта, которые применил к социальной стратификации.</w:t>
      </w:r>
    </w:p>
    <w:p w:rsidR="00B6303E" w:rsidRDefault="00B6303E" w:rsidP="00B6303E">
      <w:pPr>
        <w:pStyle w:val="81"/>
        <w:spacing w:line="360" w:lineRule="auto"/>
        <w:ind w:firstLine="851"/>
        <w:rPr>
          <w:sz w:val="28"/>
          <w:szCs w:val="28"/>
        </w:rPr>
      </w:pPr>
      <w:r>
        <w:rPr>
          <w:rStyle w:val="810"/>
          <w:b/>
          <w:sz w:val="28"/>
          <w:szCs w:val="28"/>
        </w:rPr>
        <w:t>Во-первых</w:t>
      </w:r>
      <w:r>
        <w:rPr>
          <w:b/>
          <w:i/>
          <w:sz w:val="28"/>
          <w:szCs w:val="28"/>
        </w:rPr>
        <w:t>,</w:t>
      </w:r>
      <w:r>
        <w:rPr>
          <w:sz w:val="28"/>
          <w:szCs w:val="28"/>
        </w:rPr>
        <w:t xml:space="preserve"> </w:t>
      </w:r>
      <w:proofErr w:type="gramStart"/>
      <w:r>
        <w:rPr>
          <w:sz w:val="28"/>
          <w:szCs w:val="28"/>
        </w:rPr>
        <w:t>люди это</w:t>
      </w:r>
      <w:proofErr w:type="gramEnd"/>
      <w:r>
        <w:rPr>
          <w:sz w:val="28"/>
          <w:szCs w:val="28"/>
        </w:rPr>
        <w:t xml:space="preserve"> существа, действия которых, мотивированные эгоизмом, можно рассматривать как маневры для получения различных преимуществ, так что они могут достичь удовлетворения и избежать недовольства.</w:t>
      </w:r>
    </w:p>
    <w:p w:rsidR="00B6303E" w:rsidRPr="00F1573A" w:rsidRDefault="00B6303E" w:rsidP="00B6303E">
      <w:pPr>
        <w:pStyle w:val="31"/>
        <w:spacing w:before="0" w:line="360" w:lineRule="auto"/>
        <w:ind w:firstLine="851"/>
        <w:rPr>
          <w:sz w:val="28"/>
          <w:szCs w:val="28"/>
        </w:rPr>
      </w:pPr>
      <w:r>
        <w:rPr>
          <w:rStyle w:val="33"/>
          <w:sz w:val="28"/>
          <w:szCs w:val="28"/>
        </w:rPr>
        <w:t>Во-вторых,</w:t>
      </w:r>
      <w:r>
        <w:rPr>
          <w:b/>
          <w:sz w:val="28"/>
          <w:szCs w:val="28"/>
        </w:rPr>
        <w:t xml:space="preserve"> </w:t>
      </w:r>
      <w:r w:rsidRPr="00F1573A">
        <w:rPr>
          <w:sz w:val="28"/>
          <w:szCs w:val="28"/>
        </w:rPr>
        <w:t>конфликтная теория стратификации должна исследовать влияющие на взаимодействие материальные условия. Акторы со значительными материальными ресурсами могут справиться или даже модифицировать эти материальные ограничения, тогда как мысли и поступки тех</w:t>
      </w:r>
      <w:r>
        <w:rPr>
          <w:sz w:val="28"/>
          <w:szCs w:val="28"/>
        </w:rPr>
        <w:t>,</w:t>
      </w:r>
      <w:r w:rsidRPr="00F1573A">
        <w:rPr>
          <w:sz w:val="28"/>
          <w:szCs w:val="28"/>
        </w:rPr>
        <w:t xml:space="preserve"> кто владеет меньшими ресурсами, более вероятно определяются их материальным окружением.</w:t>
      </w:r>
    </w:p>
    <w:p w:rsidR="00B6303E" w:rsidRPr="00F1573A" w:rsidRDefault="00B6303E" w:rsidP="00B6303E">
      <w:pPr>
        <w:pStyle w:val="31"/>
        <w:spacing w:before="0" w:line="360" w:lineRule="auto"/>
        <w:ind w:firstLine="851"/>
        <w:rPr>
          <w:sz w:val="28"/>
          <w:szCs w:val="28"/>
        </w:rPr>
      </w:pPr>
      <w:r>
        <w:rPr>
          <w:rStyle w:val="33"/>
          <w:sz w:val="28"/>
          <w:szCs w:val="28"/>
        </w:rPr>
        <w:t>В-третьих,</w:t>
      </w:r>
      <w:r>
        <w:rPr>
          <w:sz w:val="28"/>
          <w:szCs w:val="28"/>
        </w:rPr>
        <w:t xml:space="preserve"> </w:t>
      </w:r>
      <w:r w:rsidRPr="00F1573A">
        <w:rPr>
          <w:sz w:val="28"/>
          <w:szCs w:val="28"/>
        </w:rPr>
        <w:t>в ситуации неравенства группы, контролирующие ресурсы, по всей вероятности, попытаются эксплуатировать те, которым не хватает ресурсов.</w:t>
      </w:r>
    </w:p>
    <w:p w:rsidR="00B6303E" w:rsidRPr="00F1573A" w:rsidRDefault="00B6303E" w:rsidP="00B6303E">
      <w:pPr>
        <w:pStyle w:val="31"/>
        <w:spacing w:before="0" w:line="360" w:lineRule="auto"/>
        <w:ind w:firstLine="851"/>
        <w:rPr>
          <w:sz w:val="28"/>
          <w:szCs w:val="28"/>
        </w:rPr>
      </w:pPr>
      <w:r w:rsidRPr="00F1573A">
        <w:rPr>
          <w:b/>
          <w:sz w:val="28"/>
          <w:szCs w:val="28"/>
        </w:rPr>
        <w:t>В-четвертых,</w:t>
      </w:r>
      <w:r>
        <w:rPr>
          <w:sz w:val="28"/>
          <w:szCs w:val="28"/>
        </w:rPr>
        <w:t xml:space="preserve"> </w:t>
      </w:r>
      <w:r w:rsidRPr="00F1573A">
        <w:rPr>
          <w:sz w:val="28"/>
          <w:szCs w:val="28"/>
        </w:rPr>
        <w:t xml:space="preserve">теоретик конфликта должен исследовать такие явления культуры, как убеждения и идеалы с точки зрения интересов, ресурсов и власти, </w:t>
      </w:r>
      <w:proofErr w:type="gramStart"/>
      <w:r w:rsidRPr="00F1573A">
        <w:rPr>
          <w:sz w:val="28"/>
          <w:szCs w:val="28"/>
        </w:rPr>
        <w:t>Возможно</w:t>
      </w:r>
      <w:proofErr w:type="gramEnd"/>
      <w:r w:rsidRPr="00F1573A">
        <w:rPr>
          <w:sz w:val="28"/>
          <w:szCs w:val="28"/>
        </w:rPr>
        <w:t>, что группы, наделенные ресурсами и, следовательно, властью, могут навязывать свою идеологию всему обществу; идеология людей, не имеющих ресурсов, им навязана.</w:t>
      </w:r>
    </w:p>
    <w:p w:rsidR="00B6303E" w:rsidRPr="00F1573A" w:rsidRDefault="00B6303E" w:rsidP="00B6303E">
      <w:pPr>
        <w:pStyle w:val="31"/>
        <w:spacing w:before="0" w:line="360" w:lineRule="auto"/>
        <w:ind w:firstLine="851"/>
        <w:rPr>
          <w:sz w:val="28"/>
          <w:szCs w:val="28"/>
        </w:rPr>
      </w:pPr>
      <w:r w:rsidRPr="00F1573A">
        <w:rPr>
          <w:sz w:val="28"/>
          <w:szCs w:val="28"/>
        </w:rPr>
        <w:t>Наконец,</w:t>
      </w:r>
      <w:r w:rsidRPr="00F1573A">
        <w:rPr>
          <w:rStyle w:val="33"/>
          <w:sz w:val="28"/>
          <w:szCs w:val="28"/>
        </w:rPr>
        <w:t xml:space="preserve"> в-пятых</w:t>
      </w:r>
      <w:r w:rsidRPr="00F1573A">
        <w:rPr>
          <w:sz w:val="28"/>
          <w:szCs w:val="28"/>
        </w:rPr>
        <w:t xml:space="preserve"> Коллинз был твердым приверженцем научного исследования стратификации. Он считал, что социологи должны не просто теоретизировать на предмет стратификации, а должны исследовать её эмпирически, если это возможно, используя сравнительный анализ. Гипотезы следует формулировать и эмпирически проверять с помощью сравнительных </w:t>
      </w:r>
      <w:r w:rsidRPr="00F1573A">
        <w:rPr>
          <w:sz w:val="28"/>
          <w:szCs w:val="28"/>
        </w:rPr>
        <w:lastRenderedPageBreak/>
        <w:t>исследований. Необходимо также уделять внимание причинам социальных явлений.</w:t>
      </w:r>
    </w:p>
    <w:p w:rsidR="00B6303E" w:rsidRPr="00F1573A" w:rsidRDefault="00B6303E" w:rsidP="00B6303E">
      <w:pPr>
        <w:pStyle w:val="31"/>
        <w:spacing w:before="0" w:line="360" w:lineRule="auto"/>
        <w:ind w:firstLine="851"/>
        <w:rPr>
          <w:sz w:val="28"/>
          <w:szCs w:val="28"/>
        </w:rPr>
      </w:pPr>
      <w:r w:rsidRPr="00F1573A">
        <w:rPr>
          <w:sz w:val="28"/>
          <w:szCs w:val="28"/>
        </w:rPr>
        <w:t xml:space="preserve">Рассмотрев конфликт в рамках системы стратификации, Р. Коллинз перенес свой анализ на отношения между полами, а также между возрастными группами. Например, взрослые обладают разнообразными ресурсами, в том числе опытом, влиянием, силон и способностью удовлетворять физические потребности молодых </w:t>
      </w:r>
      <w:proofErr w:type="gramStart"/>
      <w:r w:rsidRPr="00F1573A">
        <w:rPr>
          <w:sz w:val="28"/>
          <w:szCs w:val="28"/>
        </w:rPr>
        <w:t>В</w:t>
      </w:r>
      <w:proofErr w:type="gramEnd"/>
      <w:r w:rsidRPr="00F1573A">
        <w:rPr>
          <w:sz w:val="28"/>
          <w:szCs w:val="28"/>
        </w:rPr>
        <w:t xml:space="preserve"> противоположность этому, молодые обладают одним из немногих ресурсов физической привлекательностью. Это значит, что взрослые, как правило, главенствуют над юными. Однако по мере взросления человек приобретает больше ресурсов и более способен сопротивляться, в результате чего усиливается социальный конфликт поколений.</w:t>
      </w:r>
    </w:p>
    <w:p w:rsidR="00B6303E" w:rsidRPr="00F1573A" w:rsidRDefault="00B6303E" w:rsidP="00B6303E">
      <w:pPr>
        <w:pStyle w:val="31"/>
        <w:spacing w:before="0" w:line="360" w:lineRule="auto"/>
        <w:ind w:firstLine="851"/>
        <w:rPr>
          <w:sz w:val="28"/>
          <w:szCs w:val="28"/>
        </w:rPr>
      </w:pPr>
      <w:r w:rsidRPr="009455A0">
        <w:rPr>
          <w:b/>
          <w:sz w:val="28"/>
          <w:szCs w:val="28"/>
        </w:rPr>
        <w:t>Социология конфликта как наука</w:t>
      </w:r>
      <w:r>
        <w:rPr>
          <w:sz w:val="28"/>
          <w:szCs w:val="28"/>
        </w:rPr>
        <w:t xml:space="preserve"> утвердилась </w:t>
      </w:r>
      <w:r w:rsidRPr="009455A0">
        <w:rPr>
          <w:b/>
          <w:sz w:val="28"/>
          <w:szCs w:val="28"/>
        </w:rPr>
        <w:t>с 1957 г</w:t>
      </w:r>
      <w:r w:rsidRPr="00F1573A">
        <w:rPr>
          <w:sz w:val="28"/>
          <w:szCs w:val="28"/>
        </w:rPr>
        <w:t>.</w:t>
      </w:r>
      <w:r>
        <w:rPr>
          <w:sz w:val="28"/>
          <w:szCs w:val="28"/>
        </w:rPr>
        <w:t>,</w:t>
      </w:r>
      <w:r w:rsidRPr="00F1573A">
        <w:rPr>
          <w:sz w:val="28"/>
          <w:szCs w:val="28"/>
        </w:rPr>
        <w:t xml:space="preserve"> </w:t>
      </w:r>
      <w:r>
        <w:rPr>
          <w:sz w:val="28"/>
          <w:szCs w:val="28"/>
        </w:rPr>
        <w:t>после заседания ЮНЕСКО, где</w:t>
      </w:r>
      <w:r w:rsidRPr="00F1573A">
        <w:rPr>
          <w:sz w:val="28"/>
          <w:szCs w:val="28"/>
        </w:rPr>
        <w:t xml:space="preserve"> обсуждались проблемы социальных конфликтов. </w:t>
      </w:r>
    </w:p>
    <w:p w:rsidR="00B6303E" w:rsidRPr="00F1573A" w:rsidRDefault="00B6303E" w:rsidP="00B6303E">
      <w:pPr>
        <w:pStyle w:val="61"/>
        <w:spacing w:before="0" w:after="0" w:line="360" w:lineRule="auto"/>
        <w:ind w:firstLine="851"/>
        <w:jc w:val="both"/>
        <w:rPr>
          <w:i w:val="0"/>
          <w:sz w:val="28"/>
          <w:szCs w:val="28"/>
        </w:rPr>
      </w:pPr>
      <w:r w:rsidRPr="00F1573A">
        <w:rPr>
          <w:i w:val="0"/>
          <w:sz w:val="28"/>
          <w:szCs w:val="28"/>
        </w:rPr>
        <w:t>Параллельно с развитием теоретических основ социологии конфликта ряд исследователей активно осуществляет поиск средств по управлению конфликтными ситуациями с использованием теории</w:t>
      </w:r>
      <w:r w:rsidRPr="00F1573A">
        <w:rPr>
          <w:rStyle w:val="65"/>
          <w:sz w:val="28"/>
          <w:szCs w:val="28"/>
        </w:rPr>
        <w:t xml:space="preserve"> игр,</w:t>
      </w:r>
      <w:r w:rsidRPr="00F1573A">
        <w:rPr>
          <w:i w:val="0"/>
          <w:sz w:val="28"/>
          <w:szCs w:val="28"/>
        </w:rPr>
        <w:t xml:space="preserve"> методов моделирования конфликтных ситуаций в целях внесения рационального момента, точного расчета в поведении конфликтующих сторон, «стратегий конфликта» и т. п.</w:t>
      </w:r>
    </w:p>
    <w:p w:rsidR="00B6303E" w:rsidRPr="008C5743" w:rsidRDefault="00B6303E" w:rsidP="00B6303E">
      <w:pPr>
        <w:pStyle w:val="61"/>
        <w:tabs>
          <w:tab w:val="left" w:leader="dot" w:pos="3202"/>
        </w:tabs>
        <w:spacing w:before="0" w:after="0" w:line="360" w:lineRule="auto"/>
        <w:ind w:firstLine="851"/>
        <w:jc w:val="both"/>
        <w:rPr>
          <w:i w:val="0"/>
          <w:sz w:val="28"/>
          <w:szCs w:val="28"/>
        </w:rPr>
      </w:pPr>
      <w:r w:rsidRPr="008C5743">
        <w:rPr>
          <w:i w:val="0"/>
          <w:sz w:val="28"/>
          <w:szCs w:val="28"/>
        </w:rPr>
        <w:t xml:space="preserve">Классическим ориентиром для исследования конфликтных ситуаций с применением математического аппарата стала работа </w:t>
      </w:r>
      <w:r w:rsidRPr="008C5743">
        <w:rPr>
          <w:rStyle w:val="60"/>
          <w:sz w:val="28"/>
          <w:szCs w:val="28"/>
        </w:rPr>
        <w:t>Дж. фон Неймана</w:t>
      </w:r>
      <w:r w:rsidRPr="008C5743">
        <w:rPr>
          <w:i w:val="0"/>
          <w:sz w:val="28"/>
          <w:szCs w:val="28"/>
        </w:rPr>
        <w:t xml:space="preserve"> и</w:t>
      </w:r>
      <w:r w:rsidRPr="008C5743">
        <w:rPr>
          <w:rStyle w:val="60"/>
          <w:sz w:val="28"/>
          <w:szCs w:val="28"/>
        </w:rPr>
        <w:t xml:space="preserve"> О. Моргенштерна</w:t>
      </w:r>
      <w:r w:rsidRPr="008C5743">
        <w:rPr>
          <w:i w:val="0"/>
          <w:sz w:val="28"/>
          <w:szCs w:val="28"/>
        </w:rPr>
        <w:t xml:space="preserve"> «Теория игр и экономическое поведение» (1944). Теория игр - это раздел математики, ориентированный на построение формальных моделей принятия</w:t>
      </w:r>
      <w:r>
        <w:rPr>
          <w:sz w:val="28"/>
          <w:szCs w:val="28"/>
        </w:rPr>
        <w:t xml:space="preserve"> </w:t>
      </w:r>
      <w:r w:rsidRPr="008C5743">
        <w:rPr>
          <w:i w:val="0"/>
          <w:sz w:val="28"/>
          <w:szCs w:val="28"/>
        </w:rPr>
        <w:t xml:space="preserve">оптимальных решений в ситуации конкурентного взаимодействия, строго регламентированного </w:t>
      </w:r>
      <w:r>
        <w:rPr>
          <w:i w:val="0"/>
          <w:sz w:val="28"/>
          <w:szCs w:val="28"/>
        </w:rPr>
        <w:t>матрицей выигрышей и проигрышей</w:t>
      </w:r>
      <w:r w:rsidRPr="008C5743">
        <w:rPr>
          <w:i w:val="0"/>
          <w:sz w:val="28"/>
          <w:szCs w:val="28"/>
        </w:rPr>
        <w:t>.</w:t>
      </w:r>
    </w:p>
    <w:p w:rsidR="00B6303E" w:rsidRPr="008C5743" w:rsidRDefault="00B6303E" w:rsidP="00B6303E">
      <w:pPr>
        <w:pStyle w:val="61"/>
        <w:spacing w:before="0" w:after="0" w:line="360" w:lineRule="auto"/>
        <w:ind w:firstLine="851"/>
        <w:jc w:val="both"/>
        <w:rPr>
          <w:i w:val="0"/>
          <w:sz w:val="28"/>
          <w:szCs w:val="28"/>
        </w:rPr>
      </w:pPr>
      <w:r w:rsidRPr="008C5743">
        <w:rPr>
          <w:i w:val="0"/>
          <w:sz w:val="28"/>
          <w:szCs w:val="28"/>
        </w:rPr>
        <w:t xml:space="preserve">В теории игр выделяют два класса: игры со строгим соперничеством, когда игроки имеют прямо противоположные интересы </w:t>
      </w:r>
      <w:r>
        <w:rPr>
          <w:rStyle w:val="60"/>
          <w:sz w:val="28"/>
          <w:szCs w:val="28"/>
        </w:rPr>
        <w:t>(игры с н</w:t>
      </w:r>
      <w:r w:rsidRPr="008C5743">
        <w:rPr>
          <w:rStyle w:val="60"/>
          <w:sz w:val="28"/>
          <w:szCs w:val="28"/>
        </w:rPr>
        <w:t>улевой суммой)</w:t>
      </w:r>
      <w:r w:rsidRPr="008C5743">
        <w:rPr>
          <w:i w:val="0"/>
          <w:sz w:val="28"/>
          <w:szCs w:val="28"/>
        </w:rPr>
        <w:t>; игры с нестрогим соперничеством, где возможен обоюдный выигрыш (</w:t>
      </w:r>
      <w:r w:rsidRPr="008C5743">
        <w:rPr>
          <w:rStyle w:val="60"/>
          <w:sz w:val="28"/>
          <w:szCs w:val="28"/>
        </w:rPr>
        <w:t>игры с ненулевой суммой)</w:t>
      </w:r>
      <w:r w:rsidRPr="008C5743">
        <w:rPr>
          <w:i w:val="0"/>
          <w:sz w:val="28"/>
          <w:szCs w:val="28"/>
        </w:rPr>
        <w:t xml:space="preserve">. При игре с нулевой суммой, проигрыш </w:t>
      </w:r>
      <w:r w:rsidRPr="008C5743">
        <w:rPr>
          <w:i w:val="0"/>
          <w:sz w:val="28"/>
          <w:szCs w:val="28"/>
        </w:rPr>
        <w:lastRenderedPageBreak/>
        <w:t>одного обязательно означает выигрыш кого-то другого из участников. Иными словами, сумма всех выигрышей всегда равняется нулю. Игра же с ненулевой суммой характеризуется тем, что выигрыши и проигрыши здесь не уравновешивают друг друга. Это означает, что сумма всех выигрышей и проигрышей может быть, как выше нуля, так и ниже нуля.</w:t>
      </w:r>
    </w:p>
    <w:p w:rsidR="00B6303E" w:rsidRDefault="00B6303E" w:rsidP="00B6303E">
      <w:pPr>
        <w:pStyle w:val="a5"/>
        <w:spacing w:before="0" w:line="360" w:lineRule="auto"/>
        <w:ind w:firstLine="851"/>
        <w:rPr>
          <w:sz w:val="28"/>
          <w:szCs w:val="28"/>
        </w:rPr>
      </w:pPr>
      <w:r>
        <w:rPr>
          <w:sz w:val="28"/>
          <w:szCs w:val="28"/>
        </w:rPr>
        <w:t xml:space="preserve">Так, например, во время забастовки в проигрыше оказываются обе стороны — как администрации, так и сами рабочие. Причем даже в том случае, если в результате переговоров той или другой стороне удается добиться материализации каких-то выгод или преимуществ все равно общая сумма выигрышей и проигрышей вовсе не обязательно должна равняться нулю, но может составлять и отрицательную величину. Теперь представим себе ситуацию, в которой проигрыш, связанный со снижением производительности вследствие забастовки, оказывается счастливым шансом для конкурента данного предприятия, благодаря этому получившего возможность продать больше своей продукции, чем раньше. Получается, что на этом уровне ситуация приобретает характер игры с нулевой суммой. Потери забастовавшего предприятия могут в точности соответствовать добавочным прибылям конкурента. Однако заметим при этом, что проигрыш в данном случае распространяется на обоих партнеров бастующего предприятия - как на рабочих, так и на </w:t>
      </w:r>
      <w:proofErr w:type="gramStart"/>
      <w:r>
        <w:rPr>
          <w:sz w:val="28"/>
          <w:szCs w:val="28"/>
        </w:rPr>
        <w:t>администрацию,-</w:t>
      </w:r>
      <w:proofErr w:type="gramEnd"/>
      <w:r>
        <w:rPr>
          <w:sz w:val="28"/>
          <w:szCs w:val="28"/>
        </w:rPr>
        <w:t xml:space="preserve"> так что в этом, смысле они оба что-то теряют.</w:t>
      </w:r>
    </w:p>
    <w:p w:rsidR="00B6303E" w:rsidRDefault="00B6303E" w:rsidP="00B6303E">
      <w:pPr>
        <w:pStyle w:val="a5"/>
        <w:spacing w:before="0" w:line="360" w:lineRule="auto"/>
        <w:ind w:firstLine="851"/>
        <w:rPr>
          <w:sz w:val="28"/>
          <w:szCs w:val="28"/>
        </w:rPr>
      </w:pPr>
      <w:r>
        <w:rPr>
          <w:sz w:val="28"/>
          <w:szCs w:val="28"/>
        </w:rPr>
        <w:t>Модель игры с ненулевой суммой чаще всего используется при анализе межличностного конфликта. Один из наиболее известных вариантов такой игры — «дилемма узника»:</w:t>
      </w:r>
    </w:p>
    <w:p w:rsidR="00B6303E" w:rsidRDefault="00B6303E" w:rsidP="00B6303E">
      <w:pPr>
        <w:pStyle w:val="a5"/>
        <w:spacing w:before="0" w:line="360" w:lineRule="auto"/>
        <w:ind w:firstLine="851"/>
        <w:rPr>
          <w:sz w:val="28"/>
          <w:szCs w:val="28"/>
        </w:rPr>
      </w:pPr>
      <w:r>
        <w:rPr>
          <w:sz w:val="28"/>
          <w:szCs w:val="28"/>
        </w:rPr>
        <w:t xml:space="preserve">«Двух подозреваемых берут под стражу и изолируют друг от друга. Окружной прокурор убежден, что они совершили определенное преступление, но не имеет достаточных доказательств, чтобы предъявить им обвинение в суде. Он говорит каждому из них, что у него имеется две альтернативы; </w:t>
      </w:r>
      <w:proofErr w:type="gramStart"/>
      <w:r>
        <w:rPr>
          <w:sz w:val="28"/>
          <w:szCs w:val="28"/>
        </w:rPr>
        <w:t>признаться</w:t>
      </w:r>
      <w:proofErr w:type="gramEnd"/>
      <w:r>
        <w:rPr>
          <w:sz w:val="28"/>
          <w:szCs w:val="28"/>
        </w:rPr>
        <w:t xml:space="preserve"> в преступлении, которое, но убеждению полиции, он совершил, </w:t>
      </w:r>
      <w:r>
        <w:rPr>
          <w:sz w:val="28"/>
          <w:szCs w:val="28"/>
        </w:rPr>
        <w:lastRenderedPageBreak/>
        <w:t>или не признаваться. Если оба не признаются, то окружной прокурор предъявит им обвинение в каком-то незначительном преступлении, таком, например, как мелкая кража или незаконное владение оружием, и оба получат небольшое наказание (один год тюрьмы каждому); если они оба признаются, то будут подлежать судебной ответственности, но он не потребует самого строгого приговора (8 лет каждому); если же один признается, а другой нет, то признавшемуся приговор будет смягчен за выдачу сообщника, в то время как упорствующий получит «на полную катушку» (3 месяца первому и 10 лет второму). В этой ситуации перед каждым участником стоит задача получить максимальный выигрыш согласно матрице выигрышей, с которой они познакомились заранее. Причем предлагается серия попыток. Фиксируемыми переменными выступают: формальные данные об участниках, стратегии игры, субъективные описания противника и т. д.»</w:t>
      </w:r>
      <w:r>
        <w:rPr>
          <w:rStyle w:val="a8"/>
          <w:sz w:val="28"/>
          <w:szCs w:val="28"/>
        </w:rPr>
        <w:footnoteReference w:id="18"/>
      </w:r>
      <w:r>
        <w:rPr>
          <w:sz w:val="28"/>
          <w:szCs w:val="28"/>
        </w:rPr>
        <w:t>.</w:t>
      </w:r>
    </w:p>
    <w:p w:rsidR="00B6303E" w:rsidRDefault="00B6303E" w:rsidP="00B6303E">
      <w:pPr>
        <w:pStyle w:val="a5"/>
        <w:spacing w:before="0" w:line="360" w:lineRule="auto"/>
        <w:ind w:firstLine="851"/>
        <w:rPr>
          <w:sz w:val="28"/>
          <w:szCs w:val="28"/>
        </w:rPr>
      </w:pPr>
      <w:r>
        <w:rPr>
          <w:sz w:val="28"/>
          <w:szCs w:val="28"/>
        </w:rPr>
        <w:t xml:space="preserve">Одной из ключевых работ для разработки социальных технологий </w:t>
      </w:r>
      <w:r w:rsidRPr="00492CE6">
        <w:rPr>
          <w:b/>
          <w:sz w:val="28"/>
          <w:szCs w:val="28"/>
        </w:rPr>
        <w:t>управления конфликтом</w:t>
      </w:r>
      <w:r>
        <w:rPr>
          <w:sz w:val="28"/>
          <w:szCs w:val="28"/>
        </w:rPr>
        <w:t xml:space="preserve"> стала книга американского профессора</w:t>
      </w:r>
      <w:r>
        <w:rPr>
          <w:rStyle w:val="ab"/>
          <w:sz w:val="28"/>
          <w:szCs w:val="28"/>
        </w:rPr>
        <w:t xml:space="preserve"> </w:t>
      </w:r>
      <w:r w:rsidRPr="00492CE6">
        <w:rPr>
          <w:rStyle w:val="ab"/>
          <w:b/>
          <w:sz w:val="28"/>
          <w:szCs w:val="28"/>
        </w:rPr>
        <w:t>Томаса Шеллинга</w:t>
      </w:r>
      <w:r>
        <w:rPr>
          <w:sz w:val="28"/>
          <w:szCs w:val="28"/>
        </w:rPr>
        <w:t xml:space="preserve"> «Стратегия конфликта» (1960г.)</w:t>
      </w:r>
      <w:r>
        <w:rPr>
          <w:rStyle w:val="a8"/>
          <w:sz w:val="28"/>
          <w:szCs w:val="28"/>
        </w:rPr>
        <w:footnoteReference w:id="19"/>
      </w:r>
      <w:r>
        <w:rPr>
          <w:sz w:val="28"/>
          <w:szCs w:val="28"/>
        </w:rPr>
        <w:t>. Рассматривая конфликт как таковой, работая с его моделью, в которой участники стремятся к выигрышу, теория стратегии допускает существование у участников конфликта как общих, так и взаимно противоречащих интересов.</w:t>
      </w:r>
    </w:p>
    <w:p w:rsidR="00B6303E" w:rsidRDefault="00B6303E" w:rsidP="00B6303E">
      <w:pPr>
        <w:pStyle w:val="a5"/>
        <w:tabs>
          <w:tab w:val="left" w:leader="dot" w:pos="2916"/>
        </w:tabs>
        <w:spacing w:before="0" w:line="360" w:lineRule="auto"/>
        <w:ind w:firstLine="851"/>
        <w:rPr>
          <w:sz w:val="28"/>
          <w:szCs w:val="28"/>
        </w:rPr>
      </w:pPr>
      <w:r>
        <w:rPr>
          <w:sz w:val="28"/>
          <w:szCs w:val="28"/>
        </w:rPr>
        <w:t xml:space="preserve">Конфликт, в котором интересы двух противников полностью противоположны, - особый случай; он появляется в случае войны до полного истребления, но даже для войн другого типа он неприменим. По этой причине „выигрыш" в конфликте не имеет строго состязательного смысла; это не победа, одержанная над врагом. Здесь подразумевается выигрыш относительно своей собственной системы ценностей, и его можно добиться </w:t>
      </w:r>
      <w:r>
        <w:rPr>
          <w:sz w:val="28"/>
          <w:szCs w:val="28"/>
        </w:rPr>
        <w:lastRenderedPageBreak/>
        <w:t>путем переговоров, компромиссов, а также избегая поступков, наносящих обоюдный ущерб.</w:t>
      </w:r>
    </w:p>
    <w:p w:rsidR="00B6303E" w:rsidRDefault="00B6303E" w:rsidP="00B6303E">
      <w:pPr>
        <w:pStyle w:val="101"/>
        <w:spacing w:before="0" w:line="360" w:lineRule="auto"/>
        <w:ind w:firstLine="851"/>
        <w:rPr>
          <w:sz w:val="28"/>
          <w:szCs w:val="28"/>
        </w:rPr>
      </w:pPr>
      <w:r>
        <w:rPr>
          <w:sz w:val="28"/>
          <w:szCs w:val="28"/>
        </w:rPr>
        <w:t>Таким образом, стратегия имеет дело не только с разделом выгод и потерь между двумя участниками тяжбы, но и с возможностью, что одни исходы будут хуже (лучше) для обеих сторон, чем определенные иные исходы. В терминах теории игр наиболее интересные международные конфликты являются играми не с постоянной, а с переменной суммой: сумма выгод участников конфликта не установлена так, что выигрыш („больше") одного неизменно означает проигрыш („меньше") для другого. Общий интерес заключается в достижении обоюдовыгодного итога.</w:t>
      </w:r>
    </w:p>
    <w:p w:rsidR="00B6303E" w:rsidRDefault="00B6303E" w:rsidP="00B6303E">
      <w:pPr>
        <w:pStyle w:val="a5"/>
        <w:spacing w:before="0" w:line="360" w:lineRule="auto"/>
        <w:ind w:firstLine="851"/>
        <w:rPr>
          <w:sz w:val="28"/>
          <w:szCs w:val="28"/>
        </w:rPr>
      </w:pPr>
      <w:r>
        <w:rPr>
          <w:sz w:val="28"/>
          <w:szCs w:val="28"/>
        </w:rPr>
        <w:t>С 70-х гг. XX века существенно развиваются практические подходы по урегулированию конфликтных: ситуаций, появляются специалисты, способные оказывать услуги в качестве посредников по урегулированию различного рода конфликтов, а затем возникают особые фирмы, специализирующиеся на досудебном регулировании гражданских дел. Такая практика приобретает широкий характер.</w:t>
      </w:r>
    </w:p>
    <w:p w:rsidR="00B6303E" w:rsidRPr="008C5743" w:rsidRDefault="00B6303E" w:rsidP="00B6303E">
      <w:pPr>
        <w:pStyle w:val="61"/>
        <w:spacing w:before="0" w:after="0" w:line="360" w:lineRule="auto"/>
        <w:ind w:firstLine="851"/>
        <w:jc w:val="both"/>
        <w:rPr>
          <w:i w:val="0"/>
          <w:sz w:val="28"/>
          <w:szCs w:val="28"/>
        </w:rPr>
      </w:pPr>
      <w:r w:rsidRPr="008C5743">
        <w:rPr>
          <w:i w:val="0"/>
          <w:sz w:val="28"/>
          <w:szCs w:val="28"/>
        </w:rPr>
        <w:t>Создаются программы психологического тренинга, направленного на обуч</w:t>
      </w:r>
      <w:r>
        <w:rPr>
          <w:i w:val="0"/>
          <w:sz w:val="28"/>
          <w:szCs w:val="28"/>
        </w:rPr>
        <w:t>ение конструктивному поведению при</w:t>
      </w:r>
      <w:r w:rsidRPr="008C5743">
        <w:rPr>
          <w:i w:val="0"/>
          <w:sz w:val="28"/>
          <w:szCs w:val="28"/>
        </w:rPr>
        <w:t xml:space="preserve"> конфликтном в</w:t>
      </w:r>
      <w:r>
        <w:rPr>
          <w:i w:val="0"/>
          <w:sz w:val="28"/>
          <w:szCs w:val="28"/>
        </w:rPr>
        <w:t>заимодействии. Разработана методика</w:t>
      </w:r>
      <w:r w:rsidRPr="008C5743">
        <w:rPr>
          <w:i w:val="0"/>
          <w:sz w:val="28"/>
          <w:szCs w:val="28"/>
        </w:rPr>
        <w:t xml:space="preserve"> ПОИР (Постепенные и обоюдные инициативы по разрядке напряженности), предназначенн</w:t>
      </w:r>
      <w:r>
        <w:rPr>
          <w:i w:val="0"/>
          <w:sz w:val="28"/>
          <w:szCs w:val="28"/>
        </w:rPr>
        <w:t>ая</w:t>
      </w:r>
      <w:r w:rsidRPr="008C5743">
        <w:rPr>
          <w:rStyle w:val="64"/>
          <w:sz w:val="28"/>
          <w:szCs w:val="28"/>
        </w:rPr>
        <w:t xml:space="preserve"> для</w:t>
      </w:r>
      <w:r w:rsidRPr="008C5743">
        <w:rPr>
          <w:i w:val="0"/>
          <w:sz w:val="28"/>
          <w:szCs w:val="28"/>
        </w:rPr>
        <w:t xml:space="preserve"> разрешения международных конфликтов.</w:t>
      </w:r>
    </w:p>
    <w:p w:rsidR="00B6303E" w:rsidRPr="008C5743" w:rsidRDefault="00B6303E" w:rsidP="00B6303E">
      <w:pPr>
        <w:pStyle w:val="61"/>
        <w:spacing w:before="0" w:after="0" w:line="360" w:lineRule="auto"/>
        <w:ind w:firstLine="851"/>
        <w:jc w:val="both"/>
        <w:rPr>
          <w:i w:val="0"/>
          <w:sz w:val="28"/>
          <w:szCs w:val="28"/>
        </w:rPr>
      </w:pPr>
      <w:r w:rsidRPr="008C5743">
        <w:rPr>
          <w:i w:val="0"/>
          <w:sz w:val="28"/>
          <w:szCs w:val="28"/>
        </w:rPr>
        <w:t>В становлении практики особое место заняли переговорные методики разрешения конфликта</w:t>
      </w:r>
      <w:r>
        <w:rPr>
          <w:i w:val="0"/>
          <w:sz w:val="28"/>
          <w:szCs w:val="28"/>
        </w:rPr>
        <w:t xml:space="preserve">. </w:t>
      </w:r>
      <w:r w:rsidRPr="008C5743">
        <w:rPr>
          <w:i w:val="0"/>
          <w:sz w:val="28"/>
          <w:szCs w:val="28"/>
        </w:rPr>
        <w:t>Разработка технологий переговоров с участием посред</w:t>
      </w:r>
      <w:r w:rsidRPr="008C5743">
        <w:rPr>
          <w:rStyle w:val="64"/>
          <w:sz w:val="28"/>
          <w:szCs w:val="28"/>
        </w:rPr>
        <w:t>ника</w:t>
      </w:r>
      <w:r w:rsidRPr="008C5743">
        <w:rPr>
          <w:i w:val="0"/>
          <w:sz w:val="28"/>
          <w:szCs w:val="28"/>
        </w:rPr>
        <w:t>-медиатора привела к созданию в</w:t>
      </w:r>
      <w:r w:rsidRPr="008C5743">
        <w:rPr>
          <w:rStyle w:val="64"/>
          <w:sz w:val="28"/>
          <w:szCs w:val="28"/>
        </w:rPr>
        <w:t xml:space="preserve"> США в</w:t>
      </w:r>
      <w:r w:rsidRPr="008C5743">
        <w:rPr>
          <w:i w:val="0"/>
          <w:sz w:val="28"/>
          <w:szCs w:val="28"/>
        </w:rPr>
        <w:t xml:space="preserve"> 70 — 80-х гг. учебных заведений по подг</w:t>
      </w:r>
      <w:r>
        <w:rPr>
          <w:i w:val="0"/>
          <w:sz w:val="28"/>
          <w:szCs w:val="28"/>
        </w:rPr>
        <w:t>отовке специалистов-медиаторов.</w:t>
      </w:r>
    </w:p>
    <w:p w:rsidR="00B6303E" w:rsidRDefault="00B6303E" w:rsidP="00B6303E">
      <w:pPr>
        <w:pStyle w:val="a5"/>
        <w:spacing w:before="0" w:line="360" w:lineRule="auto"/>
        <w:ind w:firstLine="851"/>
        <w:rPr>
          <w:sz w:val="28"/>
          <w:szCs w:val="28"/>
        </w:rPr>
      </w:pPr>
      <w:r>
        <w:rPr>
          <w:sz w:val="28"/>
          <w:szCs w:val="28"/>
        </w:rPr>
        <w:t xml:space="preserve">С 70-х гг. усиливается практическое направление по регулированию конфликтов на уровне организации. В США получает распространение движение под названием «Альтернативное решение споров» (вместо судов), создаются небольшие фирмы по разрешению мелких споров, конфликтов. В </w:t>
      </w:r>
      <w:r>
        <w:rPr>
          <w:sz w:val="28"/>
          <w:szCs w:val="28"/>
        </w:rPr>
        <w:lastRenderedPageBreak/>
        <w:t>80-е гг. было создано более 180 таких центров, в которых менеджеры по конфликтам способ</w:t>
      </w:r>
      <w:r>
        <w:rPr>
          <w:rStyle w:val="52"/>
          <w:sz w:val="28"/>
          <w:szCs w:val="28"/>
        </w:rPr>
        <w:t>ствовали анализу конфликтных ситуаций самими</w:t>
      </w:r>
      <w:r>
        <w:rPr>
          <w:sz w:val="28"/>
          <w:szCs w:val="28"/>
        </w:rPr>
        <w:t xml:space="preserve"> конфликтующими сторонами, помогали найти возможные решения и преодолеть последствия, конфликтов. А</w:t>
      </w:r>
      <w:r>
        <w:rPr>
          <w:rStyle w:val="52"/>
          <w:sz w:val="28"/>
          <w:szCs w:val="28"/>
        </w:rPr>
        <w:t xml:space="preserve"> в 1986 г.</w:t>
      </w:r>
      <w:r>
        <w:rPr>
          <w:sz w:val="28"/>
          <w:szCs w:val="28"/>
        </w:rPr>
        <w:t xml:space="preserve"> в Австралии по инициативе ООН создается Международный центр разрешения конфликтов.</w:t>
      </w:r>
    </w:p>
    <w:p w:rsidR="00B6303E" w:rsidRPr="008C5743" w:rsidRDefault="00B6303E" w:rsidP="00B6303E">
      <w:pPr>
        <w:pStyle w:val="61"/>
        <w:spacing w:before="0" w:after="0" w:line="360" w:lineRule="auto"/>
        <w:ind w:firstLine="851"/>
        <w:jc w:val="both"/>
        <w:rPr>
          <w:i w:val="0"/>
          <w:sz w:val="28"/>
          <w:szCs w:val="28"/>
        </w:rPr>
      </w:pPr>
      <w:r w:rsidRPr="008C5743">
        <w:rPr>
          <w:i w:val="0"/>
          <w:sz w:val="28"/>
          <w:szCs w:val="28"/>
        </w:rPr>
        <w:t>В конце 80 — начале 90-х гг. XX в. основные цели использования теоретического моделирования социальных конфликтов для их эффективного эмпирического мониторинга становятся все более ориентированными на выявление способов и средств как предупреждения деструктивных, насильственных форм их развертывания</w:t>
      </w:r>
      <w:proofErr w:type="gramStart"/>
      <w:r w:rsidRPr="008C5743">
        <w:rPr>
          <w:i w:val="0"/>
          <w:sz w:val="28"/>
          <w:szCs w:val="28"/>
        </w:rPr>
        <w:t>.</w:t>
      </w:r>
      <w:proofErr w:type="gramEnd"/>
      <w:r w:rsidRPr="008C5743">
        <w:rPr>
          <w:i w:val="0"/>
          <w:sz w:val="28"/>
          <w:szCs w:val="28"/>
        </w:rPr>
        <w:t xml:space="preserve"> так и принципиального разрешения тех социальных проблем и противоречий, которые вызывают их появление.</w:t>
      </w:r>
    </w:p>
    <w:p w:rsidR="00B6303E" w:rsidRDefault="00B6303E" w:rsidP="00B6303E">
      <w:pPr>
        <w:pStyle w:val="a5"/>
        <w:spacing w:before="0" w:line="360" w:lineRule="auto"/>
        <w:ind w:firstLine="851"/>
        <w:rPr>
          <w:b/>
          <w:sz w:val="28"/>
          <w:szCs w:val="28"/>
        </w:rPr>
      </w:pPr>
      <w:r>
        <w:rPr>
          <w:b/>
          <w:sz w:val="28"/>
          <w:szCs w:val="28"/>
        </w:rPr>
        <w:t>§2. Объект социологии конфликта, её предмет и функции</w:t>
      </w:r>
    </w:p>
    <w:p w:rsidR="00B6303E" w:rsidRDefault="00B6303E" w:rsidP="00B6303E">
      <w:pPr>
        <w:pStyle w:val="a5"/>
        <w:spacing w:before="0" w:line="360" w:lineRule="auto"/>
        <w:ind w:firstLine="851"/>
        <w:rPr>
          <w:sz w:val="28"/>
          <w:szCs w:val="28"/>
        </w:rPr>
      </w:pPr>
      <w:r>
        <w:rPr>
          <w:sz w:val="28"/>
          <w:szCs w:val="28"/>
        </w:rPr>
        <w:t>Приступая к изучению социологии конфликта, в первую очередь необходимо выделить ее объект и предметную область исследований.</w:t>
      </w:r>
    </w:p>
    <w:p w:rsidR="00B6303E" w:rsidRPr="008C5743" w:rsidRDefault="00B6303E" w:rsidP="00B6303E">
      <w:pPr>
        <w:pStyle w:val="a5"/>
        <w:spacing w:before="0" w:line="360" w:lineRule="auto"/>
        <w:ind w:firstLine="851"/>
        <w:rPr>
          <w:b/>
          <w:sz w:val="28"/>
          <w:szCs w:val="28"/>
        </w:rPr>
      </w:pPr>
      <w:r>
        <w:rPr>
          <w:sz w:val="28"/>
          <w:szCs w:val="28"/>
        </w:rPr>
        <w:t>Общеизвестно, что</w:t>
      </w:r>
      <w:r>
        <w:rPr>
          <w:rStyle w:val="ab"/>
          <w:sz w:val="28"/>
          <w:szCs w:val="28"/>
        </w:rPr>
        <w:t xml:space="preserve"> </w:t>
      </w:r>
      <w:r w:rsidRPr="00FC2120">
        <w:rPr>
          <w:rStyle w:val="ab"/>
          <w:b/>
          <w:sz w:val="28"/>
          <w:szCs w:val="28"/>
        </w:rPr>
        <w:t>объект</w:t>
      </w:r>
      <w:r w:rsidRPr="008C5743">
        <w:rPr>
          <w:b/>
          <w:sz w:val="28"/>
          <w:szCs w:val="28"/>
        </w:rPr>
        <w:t xml:space="preserve"> науки</w:t>
      </w:r>
      <w:r>
        <w:rPr>
          <w:sz w:val="28"/>
          <w:szCs w:val="28"/>
        </w:rPr>
        <w:t xml:space="preserve"> — это область окружающей действительности, на которую направлен исследовательский поиск, она противостоит познающему субъекту в качестве объективной реальности и представляет тот или иной фрагмент объективного мира. </w:t>
      </w:r>
      <w:r w:rsidRPr="008C5743">
        <w:rPr>
          <w:b/>
          <w:sz w:val="28"/>
          <w:szCs w:val="28"/>
        </w:rPr>
        <w:t xml:space="preserve">В социологии </w:t>
      </w:r>
      <w:r w:rsidRPr="005C7E0F">
        <w:rPr>
          <w:sz w:val="28"/>
          <w:szCs w:val="28"/>
        </w:rPr>
        <w:t xml:space="preserve">объектом </w:t>
      </w:r>
      <w:r w:rsidRPr="008C5743">
        <w:rPr>
          <w:sz w:val="28"/>
          <w:szCs w:val="28"/>
        </w:rPr>
        <w:t>я</w:t>
      </w:r>
      <w:r>
        <w:rPr>
          <w:sz w:val="28"/>
          <w:szCs w:val="28"/>
        </w:rPr>
        <w:t xml:space="preserve">вляются различного рода социальные явления и процессы, порождающие проблемную ситуацию, а также их носители. </w:t>
      </w:r>
      <w:r w:rsidRPr="008C5743">
        <w:rPr>
          <w:b/>
          <w:sz w:val="28"/>
          <w:szCs w:val="28"/>
        </w:rPr>
        <w:t>Предметом</w:t>
      </w:r>
      <w:r>
        <w:rPr>
          <w:sz w:val="28"/>
          <w:szCs w:val="28"/>
        </w:rPr>
        <w:t xml:space="preserve"> науки выступают свойства, аспекты, признаки, характеристики, которые интересуют данную науку в этом объекте, это своего рода модель изучаемого объекта, которая отражает специфику соответствующей науки. </w:t>
      </w:r>
      <w:r w:rsidRPr="008C5743">
        <w:rPr>
          <w:b/>
          <w:sz w:val="28"/>
          <w:szCs w:val="28"/>
        </w:rPr>
        <w:t>В современной социологии</w:t>
      </w:r>
      <w:r>
        <w:rPr>
          <w:sz w:val="28"/>
          <w:szCs w:val="28"/>
        </w:rPr>
        <w:t xml:space="preserve"> существует множество различных подходов и точек зрения на определение предмета социологии. </w:t>
      </w:r>
      <w:r w:rsidRPr="00FC2120">
        <w:rPr>
          <w:b/>
          <w:sz w:val="28"/>
          <w:szCs w:val="28"/>
        </w:rPr>
        <w:t>А</w:t>
      </w:r>
      <w:r w:rsidRPr="008C5743">
        <w:rPr>
          <w:b/>
          <w:sz w:val="28"/>
          <w:szCs w:val="28"/>
        </w:rPr>
        <w:t>кцент при определении предмет</w:t>
      </w:r>
      <w:r>
        <w:rPr>
          <w:b/>
          <w:sz w:val="28"/>
          <w:szCs w:val="28"/>
        </w:rPr>
        <w:t>а</w:t>
      </w:r>
      <w:r>
        <w:rPr>
          <w:sz w:val="28"/>
          <w:szCs w:val="28"/>
        </w:rPr>
        <w:t xml:space="preserve"> социологии необходимо делать на </w:t>
      </w:r>
      <w:r w:rsidRPr="008C5743">
        <w:rPr>
          <w:b/>
          <w:sz w:val="28"/>
          <w:szCs w:val="28"/>
        </w:rPr>
        <w:t>социальном взаимодействии субъектов.</w:t>
      </w:r>
    </w:p>
    <w:p w:rsidR="00B6303E" w:rsidRPr="008C5743" w:rsidRDefault="00B6303E" w:rsidP="00B6303E">
      <w:pPr>
        <w:spacing w:line="360" w:lineRule="auto"/>
        <w:ind w:firstLine="851"/>
        <w:jc w:val="both"/>
        <w:rPr>
          <w:rFonts w:ascii="Times New Roman" w:hAnsi="Times New Roman"/>
          <w:sz w:val="28"/>
          <w:szCs w:val="28"/>
        </w:rPr>
      </w:pPr>
      <w:r>
        <w:rPr>
          <w:rFonts w:ascii="Times New Roman" w:hAnsi="Times New Roman"/>
          <w:sz w:val="28"/>
          <w:szCs w:val="28"/>
        </w:rPr>
        <w:t>«</w:t>
      </w:r>
      <w:r>
        <w:rPr>
          <w:rFonts w:ascii="Times New Roman" w:hAnsi="Times New Roman"/>
          <w:b/>
          <w:sz w:val="28"/>
          <w:szCs w:val="28"/>
        </w:rPr>
        <w:t xml:space="preserve">Социология — </w:t>
      </w:r>
      <w:r w:rsidRPr="008C5743">
        <w:rPr>
          <w:rFonts w:ascii="Times New Roman" w:hAnsi="Times New Roman"/>
          <w:sz w:val="28"/>
          <w:szCs w:val="28"/>
        </w:rPr>
        <w:t>наука, изучающая структуры общества и его элементы, их социальное взаимодействие и организации».</w:t>
      </w:r>
    </w:p>
    <w:p w:rsidR="00B6303E" w:rsidRDefault="00B6303E" w:rsidP="00B6303E">
      <w:pPr>
        <w:spacing w:line="360" w:lineRule="auto"/>
        <w:ind w:firstLine="851"/>
        <w:jc w:val="both"/>
        <w:rPr>
          <w:rFonts w:ascii="Times New Roman" w:hAnsi="Times New Roman"/>
          <w:sz w:val="28"/>
          <w:szCs w:val="28"/>
        </w:rPr>
      </w:pPr>
      <w:r>
        <w:rPr>
          <w:rFonts w:ascii="Times New Roman" w:hAnsi="Times New Roman"/>
          <w:sz w:val="28"/>
          <w:szCs w:val="28"/>
        </w:rPr>
        <w:lastRenderedPageBreak/>
        <w:t>«</w:t>
      </w:r>
      <w:r>
        <w:rPr>
          <w:rFonts w:ascii="Times New Roman" w:hAnsi="Times New Roman"/>
          <w:b/>
          <w:sz w:val="28"/>
          <w:szCs w:val="28"/>
        </w:rPr>
        <w:t xml:space="preserve">Социология </w:t>
      </w:r>
      <w:r w:rsidRPr="008C5743">
        <w:rPr>
          <w:rFonts w:ascii="Times New Roman" w:hAnsi="Times New Roman"/>
          <w:sz w:val="28"/>
          <w:szCs w:val="28"/>
        </w:rPr>
        <w:t>изучает явления взаимодействия людей друг с другом, с одной стороны, и явления, возникающие из этого процесса взаимодействия, — с другой</w:t>
      </w:r>
      <w:r>
        <w:rPr>
          <w:rFonts w:ascii="Times New Roman" w:hAnsi="Times New Roman"/>
          <w:b/>
          <w:sz w:val="28"/>
          <w:szCs w:val="28"/>
        </w:rPr>
        <w:t>»</w:t>
      </w:r>
      <w:r>
        <w:rPr>
          <w:rFonts w:ascii="Times New Roman" w:hAnsi="Times New Roman"/>
          <w:sz w:val="28"/>
          <w:szCs w:val="28"/>
        </w:rPr>
        <w:t>; «социология есть наука, изучающая наиболее общие свойства психического взаимодействия тех или иных единиц, в их структурной организации и в их временной эволюции».</w:t>
      </w:r>
    </w:p>
    <w:p w:rsidR="00B6303E" w:rsidRDefault="00B6303E" w:rsidP="00B6303E">
      <w:pPr>
        <w:spacing w:line="360" w:lineRule="auto"/>
        <w:ind w:firstLine="851"/>
        <w:jc w:val="both"/>
        <w:rPr>
          <w:rFonts w:ascii="Times New Roman" w:hAnsi="Times New Roman"/>
          <w:sz w:val="28"/>
          <w:szCs w:val="28"/>
        </w:rPr>
      </w:pPr>
      <w:r>
        <w:rPr>
          <w:rFonts w:ascii="Times New Roman" w:hAnsi="Times New Roman"/>
          <w:sz w:val="28"/>
          <w:szCs w:val="28"/>
        </w:rPr>
        <w:t xml:space="preserve">В самом широком смысле социальное взаимодействие характеризует способы действия социальных субъектов в отношении друг друга или общения друг с другом. Изучение взаимодействия важно для понимания того, как функционируют группы, институты или социальные структуры, как они поддерживают свое существование и контролируют внутренние разногласия и конфликты; как они изменяются, как возможна их дезинтеграция и прекращение существования как функционирующих единиц. Важнейшими понятиями, выражающими сущность социальных процессов, их структуру и динамику, выступают социальное согласие и социальный конфликт. Объектом социологии конфликта выступает социальный конфликт как особая форма социального взаимодействия социальных субъектов. Предмет исследований социологии конфликта — это закономерности возникновения, развития и разрешения, особая форма социального взаимодействия социальных субъектов. </w:t>
      </w:r>
      <w:r>
        <w:rPr>
          <w:rFonts w:ascii="Times New Roman" w:hAnsi="Times New Roman"/>
          <w:b/>
          <w:sz w:val="28"/>
          <w:szCs w:val="28"/>
          <w:u w:val="single"/>
        </w:rPr>
        <w:t>Предмет</w:t>
      </w:r>
      <w:r>
        <w:rPr>
          <w:rFonts w:ascii="Times New Roman" w:hAnsi="Times New Roman"/>
          <w:b/>
          <w:sz w:val="28"/>
          <w:szCs w:val="28"/>
        </w:rPr>
        <w:t xml:space="preserve"> исследований социологии конфликта — это закономерности возникновения, развития и разрешения социальных конфликтов, возникающих в системе социального взаимодействия субъектов, а также основные элементы управления конфликтами. </w:t>
      </w:r>
      <w:r>
        <w:rPr>
          <w:rFonts w:ascii="Times New Roman" w:hAnsi="Times New Roman"/>
          <w:sz w:val="28"/>
          <w:szCs w:val="28"/>
        </w:rPr>
        <w:t xml:space="preserve">В концепции социологии конфликта, разработанной С.Л. </w:t>
      </w:r>
      <w:proofErr w:type="spellStart"/>
      <w:r>
        <w:rPr>
          <w:rFonts w:ascii="Times New Roman" w:hAnsi="Times New Roman"/>
          <w:sz w:val="28"/>
          <w:szCs w:val="28"/>
        </w:rPr>
        <w:t>Прошановым</w:t>
      </w:r>
      <w:proofErr w:type="spellEnd"/>
      <w:r>
        <w:rPr>
          <w:rFonts w:ascii="Times New Roman" w:hAnsi="Times New Roman"/>
          <w:sz w:val="28"/>
          <w:szCs w:val="28"/>
        </w:rPr>
        <w:t>, «</w:t>
      </w:r>
      <w:r>
        <w:rPr>
          <w:rFonts w:ascii="Times New Roman" w:hAnsi="Times New Roman"/>
          <w:b/>
          <w:sz w:val="28"/>
          <w:szCs w:val="28"/>
        </w:rPr>
        <w:t>ее</w:t>
      </w:r>
      <w:r>
        <w:rPr>
          <w:rFonts w:ascii="Times New Roman" w:hAnsi="Times New Roman"/>
          <w:b/>
          <w:sz w:val="28"/>
          <w:szCs w:val="28"/>
          <w:u w:val="single"/>
        </w:rPr>
        <w:t xml:space="preserve"> объектом </w:t>
      </w:r>
      <w:r>
        <w:rPr>
          <w:rFonts w:ascii="Times New Roman" w:hAnsi="Times New Roman"/>
          <w:b/>
          <w:sz w:val="28"/>
          <w:szCs w:val="28"/>
        </w:rPr>
        <w:t>выступает собственно социальный конфликт, представляющий собой часть объективной реальности и являющийся социальным процессом и способом разрешения значимых противоречий, возникающих в процессе социального взаимодействия различных социальных субъектов (личностей, групп, классов, наций, народов, государств и т. д.) и проявляющийся в их противодействии друг другу»</w:t>
      </w:r>
      <w:r>
        <w:rPr>
          <w:rFonts w:ascii="Times New Roman" w:hAnsi="Times New Roman"/>
          <w:sz w:val="28"/>
          <w:szCs w:val="28"/>
        </w:rPr>
        <w:t xml:space="preserve">. </w:t>
      </w:r>
    </w:p>
    <w:p w:rsidR="00B6303E" w:rsidRDefault="00B6303E" w:rsidP="00B6303E">
      <w:pPr>
        <w:spacing w:line="360" w:lineRule="auto"/>
        <w:ind w:firstLine="851"/>
        <w:jc w:val="both"/>
        <w:rPr>
          <w:rFonts w:ascii="Times New Roman" w:hAnsi="Times New Roman"/>
          <w:sz w:val="28"/>
          <w:szCs w:val="28"/>
        </w:rPr>
      </w:pPr>
      <w:r>
        <w:rPr>
          <w:rFonts w:ascii="Times New Roman" w:hAnsi="Times New Roman"/>
          <w:sz w:val="28"/>
          <w:szCs w:val="28"/>
        </w:rPr>
        <w:lastRenderedPageBreak/>
        <w:t>К предметной области социологии конфликта относится «конфликтная ситуация (объектно-субъектная база конфликта) и конфликтное социальное взаимодействие различных социальных субъектов — их причины, мотивы, действия, способы их противоборства, структурные характеристики социального конфликта, его границы, временные (динамические) параметры, способы и методы предупреждения конфликтного противостояния».</w:t>
      </w:r>
    </w:p>
    <w:p w:rsidR="00B6303E" w:rsidRPr="005C7E0F" w:rsidRDefault="00B6303E" w:rsidP="00B6303E">
      <w:pPr>
        <w:spacing w:line="360" w:lineRule="auto"/>
        <w:ind w:firstLine="851"/>
        <w:jc w:val="both"/>
        <w:rPr>
          <w:rFonts w:ascii="Times New Roman" w:hAnsi="Times New Roman"/>
          <w:sz w:val="28"/>
          <w:szCs w:val="28"/>
        </w:rPr>
      </w:pPr>
      <w:r w:rsidRPr="005C7E0F">
        <w:rPr>
          <w:rFonts w:ascii="Times New Roman" w:hAnsi="Times New Roman"/>
          <w:b/>
          <w:sz w:val="28"/>
          <w:szCs w:val="28"/>
        </w:rPr>
        <w:t>Предметное поле социологии конфликта</w:t>
      </w:r>
      <w:r>
        <w:rPr>
          <w:rFonts w:ascii="Times New Roman" w:hAnsi="Times New Roman"/>
          <w:sz w:val="28"/>
          <w:szCs w:val="28"/>
        </w:rPr>
        <w:t xml:space="preserve"> тесно связано с </w:t>
      </w:r>
      <w:r w:rsidRPr="005C7E0F">
        <w:rPr>
          <w:rFonts w:ascii="Times New Roman" w:hAnsi="Times New Roman"/>
          <w:b/>
          <w:sz w:val="28"/>
          <w:szCs w:val="28"/>
        </w:rPr>
        <w:t xml:space="preserve">предметным полем социологии безопасности, социологии компромисса и социологии идеологии. </w:t>
      </w:r>
      <w:r>
        <w:rPr>
          <w:rFonts w:ascii="Times New Roman" w:hAnsi="Times New Roman"/>
          <w:sz w:val="28"/>
          <w:szCs w:val="28"/>
        </w:rPr>
        <w:t xml:space="preserve">Социальные конфликты являются непременным атрибутом социальных взаимодействий индивидов, групп, общностей. Они могут стимулироваться борьбой отдельной личности за свои права, необходимостью общества защищаться от внешних и внутренних угроз ее безопасности. В контексте социологии безопасности уделяется особое внимание изучению конфликтных ситуаций внутри страны и на мировой арене, которые подрывают национальную и </w:t>
      </w:r>
      <w:r w:rsidRPr="005C7E0F">
        <w:rPr>
          <w:rFonts w:ascii="Times New Roman" w:hAnsi="Times New Roman"/>
          <w:sz w:val="28"/>
          <w:szCs w:val="28"/>
        </w:rPr>
        <w:t xml:space="preserve">международную безопасность и способны затормозить происходящие позитивные изменения в международных отношениях. В этой связи в Концепции национальной безопасности РФ подчеркивается необходимость нейтрализации причин и условий, способствующих возникновению политического и религиозного экстремизма, этносепаратизма и их последствий — социальных, межэтнических и религиозных конфликтов, </w:t>
      </w:r>
      <w:proofErr w:type="gramStart"/>
      <w:r w:rsidRPr="005C7E0F">
        <w:rPr>
          <w:rFonts w:ascii="Times New Roman" w:hAnsi="Times New Roman"/>
          <w:sz w:val="28"/>
          <w:szCs w:val="28"/>
        </w:rPr>
        <w:t>В</w:t>
      </w:r>
      <w:proofErr w:type="gramEnd"/>
      <w:r w:rsidRPr="005C7E0F">
        <w:rPr>
          <w:rFonts w:ascii="Times New Roman" w:hAnsi="Times New Roman"/>
          <w:sz w:val="28"/>
          <w:szCs w:val="28"/>
        </w:rPr>
        <w:t xml:space="preserve"> ней также отмечается, что угрозы Российской Федерации в межд</w:t>
      </w:r>
      <w:r>
        <w:rPr>
          <w:rFonts w:ascii="Times New Roman" w:hAnsi="Times New Roman"/>
          <w:sz w:val="28"/>
          <w:szCs w:val="28"/>
        </w:rPr>
        <w:t>ународной сфере обусловлены воз</w:t>
      </w:r>
      <w:r w:rsidRPr="005C7E0F">
        <w:rPr>
          <w:rFonts w:ascii="Times New Roman" w:hAnsi="Times New Roman"/>
          <w:sz w:val="28"/>
          <w:szCs w:val="28"/>
        </w:rPr>
        <w:t>никновением и эскалацией конфликтов вблизи ее государственной границы и внешних границ государств — участников СНГ.</w:t>
      </w:r>
    </w:p>
    <w:p w:rsidR="00B6303E" w:rsidRDefault="00B6303E" w:rsidP="00B6303E">
      <w:pPr>
        <w:pStyle w:val="a5"/>
        <w:spacing w:before="0" w:line="360" w:lineRule="auto"/>
        <w:ind w:firstLine="851"/>
        <w:rPr>
          <w:sz w:val="28"/>
          <w:szCs w:val="28"/>
        </w:rPr>
      </w:pPr>
      <w:r>
        <w:rPr>
          <w:sz w:val="28"/>
          <w:szCs w:val="28"/>
        </w:rPr>
        <w:t xml:space="preserve">Нарастание этнического конфликта как типа социального взаимодействия национальных и этнических общностей, национальностей сопровождается обострением национального самосознания, распространением негативных этнических стереотипов, ужесточением методов борьбы за реализацию национальных требований и связано с </w:t>
      </w:r>
      <w:r>
        <w:rPr>
          <w:sz w:val="28"/>
          <w:szCs w:val="28"/>
        </w:rPr>
        <w:lastRenderedPageBreak/>
        <w:t>опасностью их перерастания в вооруженное насилие и его интернационализацию.</w:t>
      </w:r>
      <w:r>
        <w:rPr>
          <w:rStyle w:val="ab"/>
          <w:sz w:val="28"/>
          <w:szCs w:val="28"/>
        </w:rPr>
        <w:t xml:space="preserve"> </w:t>
      </w:r>
      <w:r w:rsidRPr="00FC2120">
        <w:rPr>
          <w:rStyle w:val="ab"/>
          <w:b/>
          <w:sz w:val="28"/>
          <w:szCs w:val="28"/>
        </w:rPr>
        <w:t>Социология безопасности</w:t>
      </w:r>
      <w:r>
        <w:rPr>
          <w:sz w:val="28"/>
          <w:szCs w:val="28"/>
        </w:rPr>
        <w:t xml:space="preserve"> — это специальная (частная) социологическая теория, исследующая безопасность как социальное явление, индивидов, группы и институты как объекты и субъекты безопасности в их отношениях между собой при возникновении угроз и их отражении, закономерности массового поведения людей в интересах обеспечения своей безопасности. Ее предмет включает исследование причин, механизмов и форм деятельности в области безопасности, формирования безопасности, взаимодействие с другими структурами государства и гражданского общества, а также совокупность приемов и процедур сбора эмпирических данных о суждениях, поступках и результатах деятельности людей и их объединений, характеризующих и определяющих: их представления, позиции по отношению к безопасности личности, общества и государства</w:t>
      </w:r>
      <w:r>
        <w:rPr>
          <w:sz w:val="28"/>
          <w:szCs w:val="28"/>
          <w:vertAlign w:val="superscript"/>
        </w:rPr>
        <w:footnoteReference w:id="20"/>
      </w:r>
      <w:r>
        <w:rPr>
          <w:sz w:val="28"/>
          <w:szCs w:val="28"/>
        </w:rPr>
        <w:t>.</w:t>
      </w:r>
    </w:p>
    <w:p w:rsidR="00B6303E" w:rsidRDefault="00B6303E" w:rsidP="00B6303E">
      <w:pPr>
        <w:pStyle w:val="a5"/>
        <w:spacing w:before="0" w:line="360" w:lineRule="auto"/>
        <w:ind w:firstLine="851"/>
        <w:rPr>
          <w:sz w:val="28"/>
          <w:szCs w:val="28"/>
        </w:rPr>
      </w:pPr>
      <w:r>
        <w:rPr>
          <w:sz w:val="28"/>
          <w:szCs w:val="28"/>
        </w:rPr>
        <w:t>Методологическое обоснование влияния национальных, исторических, идеологических и особенно культурных особенностей среды протекания конфликтов содержится в рамках формирующейся социологии идеологии.</w:t>
      </w:r>
      <w:r>
        <w:rPr>
          <w:rStyle w:val="ab"/>
          <w:sz w:val="28"/>
          <w:szCs w:val="28"/>
        </w:rPr>
        <w:t xml:space="preserve"> </w:t>
      </w:r>
      <w:r w:rsidRPr="005C7E0F">
        <w:rPr>
          <w:rStyle w:val="ab"/>
          <w:b/>
          <w:sz w:val="28"/>
          <w:szCs w:val="28"/>
        </w:rPr>
        <w:t>Социология идеологии</w:t>
      </w:r>
      <w:r w:rsidRPr="005C7E0F">
        <w:rPr>
          <w:b/>
          <w:i/>
          <w:sz w:val="28"/>
          <w:szCs w:val="28"/>
        </w:rPr>
        <w:t xml:space="preserve"> —</w:t>
      </w:r>
      <w:r>
        <w:rPr>
          <w:sz w:val="28"/>
          <w:szCs w:val="28"/>
        </w:rPr>
        <w:t xml:space="preserve"> </w:t>
      </w:r>
      <w:proofErr w:type="gramStart"/>
      <w:r>
        <w:rPr>
          <w:sz w:val="28"/>
          <w:szCs w:val="28"/>
        </w:rPr>
        <w:t>самостоятельная социологическая теория</w:t>
      </w:r>
      <w:proofErr w:type="gramEnd"/>
      <w:r>
        <w:rPr>
          <w:sz w:val="28"/>
          <w:szCs w:val="28"/>
        </w:rPr>
        <w:t xml:space="preserve"> ориентированная на теоретические и эмпирические исследования состояния и динамики, прежде всего идеологий российского гражданского общества, Ее предметное поле включает анализ изменений основных идеологических институтов и процессов, идеологических механизмов, всего многообразия идеологий гражданского общества. Структура предмета социологии идеологии включает в себя:</w:t>
      </w:r>
    </w:p>
    <w:p w:rsidR="00B6303E" w:rsidRDefault="00B6303E" w:rsidP="00B6303E">
      <w:pPr>
        <w:pStyle w:val="a5"/>
        <w:tabs>
          <w:tab w:val="left" w:pos="716"/>
        </w:tabs>
        <w:spacing w:before="0" w:line="360" w:lineRule="auto"/>
        <w:ind w:firstLine="851"/>
        <w:rPr>
          <w:sz w:val="28"/>
          <w:szCs w:val="28"/>
        </w:rPr>
      </w:pPr>
      <w:r>
        <w:rPr>
          <w:sz w:val="28"/>
          <w:szCs w:val="28"/>
        </w:rPr>
        <w:t>- анализ идеологических отношений, возникающих между людьми с разными целями, идеалами, ценностями, интересами;</w:t>
      </w:r>
    </w:p>
    <w:p w:rsidR="00B6303E" w:rsidRDefault="00B6303E" w:rsidP="00B6303E">
      <w:pPr>
        <w:pStyle w:val="410"/>
        <w:tabs>
          <w:tab w:val="left" w:leader="dot" w:pos="145"/>
        </w:tabs>
        <w:spacing w:line="360" w:lineRule="auto"/>
        <w:ind w:firstLine="851"/>
        <w:jc w:val="both"/>
        <w:rPr>
          <w:sz w:val="28"/>
          <w:szCs w:val="28"/>
        </w:rPr>
      </w:pPr>
      <w:r>
        <w:rPr>
          <w:sz w:val="28"/>
          <w:szCs w:val="28"/>
        </w:rPr>
        <w:lastRenderedPageBreak/>
        <w:t>- изучение связей и факторов, влияющих на несоблюдение установленных правил, законов, регулирующих отношения между людьми;</w:t>
      </w:r>
    </w:p>
    <w:p w:rsidR="00B6303E" w:rsidRDefault="00B6303E" w:rsidP="00B6303E">
      <w:pPr>
        <w:pStyle w:val="a5"/>
        <w:tabs>
          <w:tab w:val="left" w:pos="692"/>
        </w:tabs>
        <w:spacing w:before="0" w:line="360" w:lineRule="auto"/>
        <w:ind w:firstLine="851"/>
        <w:rPr>
          <w:sz w:val="28"/>
          <w:szCs w:val="28"/>
        </w:rPr>
      </w:pPr>
      <w:r>
        <w:rPr>
          <w:sz w:val="28"/>
          <w:szCs w:val="28"/>
        </w:rPr>
        <w:t>- осмысление взаимосвязи субъектов и объектов идеологии со средой идеологии'.</w:t>
      </w:r>
    </w:p>
    <w:p w:rsidR="00B6303E" w:rsidRDefault="00B6303E" w:rsidP="00B6303E">
      <w:pPr>
        <w:pStyle w:val="a5"/>
        <w:spacing w:before="0" w:line="360" w:lineRule="auto"/>
        <w:ind w:firstLine="851"/>
        <w:rPr>
          <w:sz w:val="28"/>
          <w:szCs w:val="28"/>
        </w:rPr>
      </w:pPr>
      <w:r>
        <w:rPr>
          <w:sz w:val="28"/>
          <w:szCs w:val="28"/>
        </w:rPr>
        <w:t>Поиск технологий разрешения и урегулирования социальных конфликтов в условиях современности обусловлен необходимостью и даже неизбежностью достижения между конфликтующими субъектами компромисса в рамках действующих культурных и идеологических установок.</w:t>
      </w:r>
    </w:p>
    <w:p w:rsidR="00B6303E" w:rsidRDefault="00B6303E" w:rsidP="00B6303E">
      <w:pPr>
        <w:pStyle w:val="a5"/>
        <w:spacing w:before="0" w:line="360" w:lineRule="auto"/>
        <w:ind w:firstLine="851"/>
        <w:rPr>
          <w:sz w:val="28"/>
          <w:szCs w:val="28"/>
        </w:rPr>
      </w:pPr>
      <w:r>
        <w:rPr>
          <w:sz w:val="28"/>
          <w:szCs w:val="28"/>
        </w:rPr>
        <w:t>Само понятие</w:t>
      </w:r>
      <w:r>
        <w:rPr>
          <w:rStyle w:val="ab"/>
          <w:sz w:val="28"/>
          <w:szCs w:val="28"/>
        </w:rPr>
        <w:t xml:space="preserve"> </w:t>
      </w:r>
      <w:r w:rsidRPr="00FC2120">
        <w:rPr>
          <w:rStyle w:val="ab"/>
          <w:b/>
          <w:sz w:val="28"/>
          <w:szCs w:val="28"/>
        </w:rPr>
        <w:t>«социология компромисса»</w:t>
      </w:r>
      <w:r>
        <w:rPr>
          <w:sz w:val="28"/>
          <w:szCs w:val="28"/>
        </w:rPr>
        <w:t xml:space="preserve"> может быть определено как самостоятельная социологическая теория среднего уровня, ориентированная на теоретические и эмпирические исследования состояния и динамики обеспечения компромисса. Область исследований социологии компромисса, по моему мнению, включает изучение отношений между людьми, между людьми и общественными институтами по поводу проблем жизнеобеспечения. Речь идет о сохранении жизни, достижении благополучия, сбережении своей ментальности, национальной культуры и языка. Предметное поле социологии компромисса включает анализ изменений основных институтов и процессов, обеспечивающих устойчивость и позитивную динамику в разных сферах общественной жизнедеятельности</w:t>
      </w:r>
      <w:r>
        <w:rPr>
          <w:sz w:val="28"/>
          <w:szCs w:val="28"/>
          <w:vertAlign w:val="superscript"/>
        </w:rPr>
        <w:footnoteReference w:id="21"/>
      </w:r>
      <w:r>
        <w:rPr>
          <w:sz w:val="28"/>
          <w:szCs w:val="28"/>
        </w:rPr>
        <w:t>.</w:t>
      </w:r>
    </w:p>
    <w:p w:rsidR="00B6303E" w:rsidRDefault="00B6303E" w:rsidP="00B6303E">
      <w:pPr>
        <w:pStyle w:val="a5"/>
        <w:tabs>
          <w:tab w:val="left" w:leader="dot" w:pos="4773"/>
        </w:tabs>
        <w:spacing w:before="0" w:line="360" w:lineRule="auto"/>
        <w:ind w:firstLine="851"/>
        <w:rPr>
          <w:sz w:val="28"/>
          <w:szCs w:val="28"/>
        </w:rPr>
      </w:pPr>
      <w:r>
        <w:rPr>
          <w:sz w:val="28"/>
          <w:szCs w:val="28"/>
        </w:rPr>
        <w:t xml:space="preserve">На протяжении всей истории цивилизации мир разрывали конфликты и споры между людьми, странами, классами... И каждый раз они как-то разрешались. Часто это были разрушительные войны и революции, отбрасывавшие народы на много лет назад. Теперь же с изобретением оружия массового уничтожения силовые способы разрешения конфликтов недопустимы. </w:t>
      </w:r>
      <w:proofErr w:type="gramStart"/>
      <w:r>
        <w:rPr>
          <w:sz w:val="28"/>
          <w:szCs w:val="28"/>
        </w:rPr>
        <w:t>Единственный путь это</w:t>
      </w:r>
      <w:proofErr w:type="gramEnd"/>
      <w:r>
        <w:rPr>
          <w:sz w:val="28"/>
          <w:szCs w:val="28"/>
        </w:rPr>
        <w:t xml:space="preserve"> путь компромиссов, соглашений, </w:t>
      </w:r>
      <w:r>
        <w:rPr>
          <w:sz w:val="28"/>
          <w:szCs w:val="28"/>
        </w:rPr>
        <w:lastRenderedPageBreak/>
        <w:t xml:space="preserve">взаимовыгодных для всех участников (которые, тем не менее, кое-чем будут вынуждены поступиться). Всегда ли они возможны? </w:t>
      </w:r>
    </w:p>
    <w:p w:rsidR="00B6303E" w:rsidRPr="00532F08" w:rsidRDefault="00B6303E" w:rsidP="00B6303E">
      <w:pPr>
        <w:pStyle w:val="51"/>
        <w:spacing w:line="360" w:lineRule="auto"/>
        <w:ind w:firstLine="851"/>
        <w:jc w:val="center"/>
        <w:rPr>
          <w:sz w:val="28"/>
          <w:szCs w:val="28"/>
        </w:rPr>
      </w:pPr>
      <w:r w:rsidRPr="00532F08">
        <w:rPr>
          <w:sz w:val="28"/>
          <w:szCs w:val="28"/>
        </w:rPr>
        <w:t>§3. Функции социологии конфликта</w:t>
      </w:r>
    </w:p>
    <w:p w:rsidR="00B6303E" w:rsidRPr="00532F08" w:rsidRDefault="00B6303E" w:rsidP="00B6303E">
      <w:pPr>
        <w:pStyle w:val="61"/>
        <w:spacing w:before="0" w:after="0" w:line="360" w:lineRule="auto"/>
        <w:ind w:firstLine="851"/>
        <w:jc w:val="both"/>
        <w:rPr>
          <w:b/>
          <w:i w:val="0"/>
          <w:sz w:val="28"/>
          <w:szCs w:val="28"/>
        </w:rPr>
      </w:pPr>
      <w:r w:rsidRPr="00532F08">
        <w:rPr>
          <w:i w:val="0"/>
          <w:sz w:val="28"/>
          <w:szCs w:val="28"/>
        </w:rPr>
        <w:t xml:space="preserve">Социология </w:t>
      </w:r>
      <w:r>
        <w:rPr>
          <w:i w:val="0"/>
          <w:sz w:val="28"/>
          <w:szCs w:val="28"/>
        </w:rPr>
        <w:t xml:space="preserve">конфликта реализует </w:t>
      </w:r>
      <w:r w:rsidRPr="00532F08">
        <w:rPr>
          <w:b/>
          <w:i w:val="0"/>
          <w:sz w:val="28"/>
          <w:szCs w:val="28"/>
        </w:rPr>
        <w:t>ряд функций:</w:t>
      </w:r>
    </w:p>
    <w:p w:rsidR="00B6303E" w:rsidRDefault="00B6303E" w:rsidP="00B6303E">
      <w:pPr>
        <w:pStyle w:val="a5"/>
        <w:tabs>
          <w:tab w:val="left" w:pos="721"/>
        </w:tabs>
        <w:spacing w:before="0" w:line="360" w:lineRule="auto"/>
        <w:ind w:firstLine="851"/>
        <w:rPr>
          <w:sz w:val="28"/>
          <w:szCs w:val="28"/>
        </w:rPr>
      </w:pPr>
      <w:r>
        <w:rPr>
          <w:rStyle w:val="ab"/>
          <w:b/>
          <w:sz w:val="28"/>
          <w:szCs w:val="28"/>
        </w:rPr>
        <w:t>Теоретико-познавательная</w:t>
      </w:r>
      <w:r>
        <w:rPr>
          <w:sz w:val="28"/>
          <w:szCs w:val="28"/>
        </w:rPr>
        <w:t xml:space="preserve"> (получение нового и развитие имеющегося теоретического знания, развитие научно-методической базы, формирование концептуального аппарата социологии конфликта, методов его социологического исследования),</w:t>
      </w:r>
    </w:p>
    <w:p w:rsidR="00B6303E" w:rsidRDefault="00B6303E" w:rsidP="00B6303E">
      <w:pPr>
        <w:pStyle w:val="a5"/>
        <w:tabs>
          <w:tab w:val="left" w:pos="687"/>
          <w:tab w:val="left" w:leader="dot" w:pos="5545"/>
        </w:tabs>
        <w:spacing w:before="0" w:line="360" w:lineRule="auto"/>
        <w:ind w:firstLine="851"/>
        <w:rPr>
          <w:sz w:val="28"/>
          <w:szCs w:val="28"/>
        </w:rPr>
      </w:pPr>
      <w:r>
        <w:rPr>
          <w:rStyle w:val="ab"/>
          <w:b/>
          <w:sz w:val="28"/>
          <w:szCs w:val="28"/>
        </w:rPr>
        <w:t>Описательно-диагностическая</w:t>
      </w:r>
      <w:r>
        <w:rPr>
          <w:sz w:val="28"/>
          <w:szCs w:val="28"/>
        </w:rPr>
        <w:t xml:space="preserve"> (сбор систематизация и накопление информации о конфликтных ситуациях, динамике социального конфликта).</w:t>
      </w:r>
    </w:p>
    <w:p w:rsidR="00B6303E" w:rsidRDefault="00B6303E" w:rsidP="00B6303E">
      <w:pPr>
        <w:pStyle w:val="a5"/>
        <w:spacing w:before="0" w:line="360" w:lineRule="auto"/>
        <w:ind w:firstLine="851"/>
        <w:rPr>
          <w:sz w:val="28"/>
          <w:szCs w:val="28"/>
        </w:rPr>
      </w:pPr>
      <w:r>
        <w:rPr>
          <w:sz w:val="28"/>
          <w:szCs w:val="28"/>
        </w:rPr>
        <w:t xml:space="preserve">Данная функция направлена на изучение и описание всего множества самых разнообразных конфликтов, которые могут существовать в современном обществе и социальной действительности, </w:t>
      </w:r>
      <w:proofErr w:type="gramStart"/>
      <w:r>
        <w:rPr>
          <w:sz w:val="28"/>
          <w:szCs w:val="28"/>
        </w:rPr>
        <w:t>Это</w:t>
      </w:r>
      <w:proofErr w:type="gramEnd"/>
      <w:r>
        <w:rPr>
          <w:sz w:val="28"/>
          <w:szCs w:val="28"/>
        </w:rPr>
        <w:t xml:space="preserve"> позволяет выявлять общее и особенное, присущее каждому социальному конфликту, закономерности возникновения, развития и завершения социального конфликта. Описание социального бытия через особенности конфликтных отношений и конфликтного взаимодействия способствует расширению социологических знаний о сущности социального конфликта, его роли в жизни всего социума и каждого конкретного человека.</w:t>
      </w:r>
    </w:p>
    <w:p w:rsidR="00B6303E" w:rsidRDefault="00B6303E" w:rsidP="00B6303E">
      <w:pPr>
        <w:pStyle w:val="a5"/>
        <w:spacing w:before="0" w:line="360" w:lineRule="auto"/>
        <w:ind w:firstLine="851"/>
        <w:rPr>
          <w:sz w:val="28"/>
          <w:szCs w:val="28"/>
        </w:rPr>
      </w:pPr>
      <w:r>
        <w:rPr>
          <w:sz w:val="28"/>
          <w:szCs w:val="28"/>
        </w:rPr>
        <w:t xml:space="preserve">Диагностика социальных конфликтов, происходящих в современном российском обществе, позволяет не только выявить основные противоречия, но рассмотреть внутреннюю логику их развития, уточнить цели, интересы и ценности сторон, особенности их поведения в конфликтном взаимодействии. Увеличение количества социальных конфликтов, их остроты и </w:t>
      </w:r>
      <w:proofErr w:type="spellStart"/>
      <w:r>
        <w:rPr>
          <w:sz w:val="28"/>
          <w:szCs w:val="28"/>
        </w:rPr>
        <w:t>деструктивности</w:t>
      </w:r>
      <w:proofErr w:type="spellEnd"/>
      <w:r>
        <w:rPr>
          <w:sz w:val="28"/>
          <w:szCs w:val="28"/>
        </w:rPr>
        <w:t xml:space="preserve"> являются важнейшими факторами, создающими угрозу безопасности российского общества. Поэтому описательно-диагностическая функция социологии конфликта способствует созданию методологических ориентиров совершенствования политических, экономических, социальных институтов, принятию управленческих решений, а при необходимости — </w:t>
      </w:r>
      <w:r>
        <w:rPr>
          <w:sz w:val="28"/>
          <w:szCs w:val="28"/>
        </w:rPr>
        <w:lastRenderedPageBreak/>
        <w:t>формированию механизмов выражения социальных протестов и снижению уровней социальной напряженности в обществе.</w:t>
      </w:r>
    </w:p>
    <w:p w:rsidR="00B6303E" w:rsidRDefault="00B6303E" w:rsidP="00B6303E">
      <w:pPr>
        <w:pStyle w:val="a5"/>
        <w:tabs>
          <w:tab w:val="left" w:pos="668"/>
        </w:tabs>
        <w:spacing w:before="0" w:line="360" w:lineRule="auto"/>
        <w:ind w:firstLine="851"/>
        <w:rPr>
          <w:sz w:val="28"/>
          <w:szCs w:val="28"/>
        </w:rPr>
      </w:pPr>
      <w:r w:rsidRPr="00532F08">
        <w:rPr>
          <w:rStyle w:val="ab"/>
          <w:b/>
          <w:sz w:val="28"/>
          <w:szCs w:val="28"/>
        </w:rPr>
        <w:t>Прогностическая</w:t>
      </w:r>
      <w:r>
        <w:rPr>
          <w:sz w:val="28"/>
          <w:szCs w:val="28"/>
        </w:rPr>
        <w:t xml:space="preserve"> (оценка вероятного развития социального конфликта, выяснение и уточнение целей сторон, их влияния на остальных участников конфликта, поиск оптимальных путей и способов урегулирования, уменьшение негативных последствий социального конфликта).</w:t>
      </w:r>
    </w:p>
    <w:p w:rsidR="00B6303E" w:rsidRDefault="00B6303E" w:rsidP="00B6303E">
      <w:pPr>
        <w:pStyle w:val="a5"/>
        <w:spacing w:before="0" w:line="360" w:lineRule="auto"/>
        <w:ind w:firstLine="851"/>
        <w:rPr>
          <w:sz w:val="28"/>
          <w:szCs w:val="28"/>
        </w:rPr>
      </w:pPr>
      <w:r>
        <w:rPr>
          <w:sz w:val="28"/>
          <w:szCs w:val="28"/>
        </w:rPr>
        <w:t>Прогностическая функция социологии конфликта позволяет выработать технологии предупреждения конфликтов, также профилактики возможных конфликтов, которая заключается в выявлении признаков (симптомов) возникновения и развития конфликта — проявлении недовольства в той или иной форме со стороны той или иной взаимодействующей с другими группы, возникновении социальной напряженности, социального беспокойства, поляризации и мобилизации противодействующих сил и организаций, готовности действовать определенных образом.</w:t>
      </w:r>
    </w:p>
    <w:p w:rsidR="00B6303E" w:rsidRDefault="00B6303E" w:rsidP="00B6303E">
      <w:pPr>
        <w:pStyle w:val="a5"/>
        <w:spacing w:before="0" w:line="360" w:lineRule="auto"/>
        <w:ind w:firstLine="851"/>
        <w:rPr>
          <w:sz w:val="28"/>
          <w:szCs w:val="28"/>
        </w:rPr>
      </w:pPr>
      <w:r w:rsidRPr="00491CAA">
        <w:rPr>
          <w:sz w:val="28"/>
          <w:szCs w:val="28"/>
        </w:rPr>
        <w:t>Прогностическая функция</w:t>
      </w:r>
      <w:r>
        <w:rPr>
          <w:sz w:val="28"/>
          <w:szCs w:val="28"/>
        </w:rPr>
        <w:t xml:space="preserve"> направлена на учет и контроль факторов, способных вызвать социальную напряженность в обществе, системе сложившихся социальных отношений и социального взаимодействия, чтобы в последующем не допустить трансформации социального конфликта в неуправляемый, деструктивный процесс, Прогностическая функция должна предложить наиболее эффективный механизм управления социальным конфликтом на каждом из этапов его развития и спрогнозировать эффективность управленческих действий и их возможных последствий.</w:t>
      </w:r>
    </w:p>
    <w:p w:rsidR="00B6303E" w:rsidRDefault="00B6303E" w:rsidP="00B6303E">
      <w:pPr>
        <w:pStyle w:val="a5"/>
        <w:spacing w:before="0" w:line="360" w:lineRule="auto"/>
        <w:ind w:firstLine="851"/>
        <w:rPr>
          <w:sz w:val="28"/>
          <w:szCs w:val="28"/>
        </w:rPr>
      </w:pPr>
      <w:r>
        <w:rPr>
          <w:rStyle w:val="ab"/>
          <w:sz w:val="28"/>
          <w:szCs w:val="28"/>
        </w:rPr>
        <w:t xml:space="preserve">— </w:t>
      </w:r>
      <w:r w:rsidRPr="00532F08">
        <w:rPr>
          <w:rStyle w:val="ab"/>
          <w:b/>
          <w:sz w:val="28"/>
          <w:szCs w:val="28"/>
        </w:rPr>
        <w:t>Практически-прикладная</w:t>
      </w:r>
      <w:r>
        <w:rPr>
          <w:sz w:val="28"/>
          <w:szCs w:val="28"/>
        </w:rPr>
        <w:t xml:space="preserve"> (получение эмпирического материала), Прикладные исследования в области социологии конфликта ориентированы на решение актуальных практических проблем, которые связаны, прежде всего, с урегулированием различных видов конфликтов в той или иной сфере социального взаимодействия. Полученные прикладные исследовательские результаты определяют качество управления социальным конфликтом. На </w:t>
      </w:r>
      <w:r>
        <w:rPr>
          <w:sz w:val="28"/>
          <w:szCs w:val="28"/>
        </w:rPr>
        <w:lastRenderedPageBreak/>
        <w:t>сегодняшний день именно решение задач управления социальным конфликтом является наиболее развитой и востребованной частью социологии конфликта. Реализация данной функции социологии конфликта происходит на основе широкого привлечения эмпирических данных, анализа конкретных конфликтных ситуаций, выделяя повторяющееся, устойчивое в различных сферах общественной жизни.</w:t>
      </w:r>
    </w:p>
    <w:p w:rsidR="00B6303E" w:rsidRDefault="00B6303E" w:rsidP="00B6303E">
      <w:pPr>
        <w:pStyle w:val="a5"/>
        <w:spacing w:before="0" w:line="360" w:lineRule="auto"/>
        <w:ind w:firstLine="851"/>
        <w:rPr>
          <w:sz w:val="28"/>
          <w:szCs w:val="28"/>
        </w:rPr>
      </w:pPr>
      <w:r>
        <w:rPr>
          <w:sz w:val="28"/>
          <w:szCs w:val="28"/>
        </w:rPr>
        <w:t>Важнейшей задачей социологии конфликта является типологизация социальных отношений и систем, в которых возможно исследование связей и отношений социального конфликта на уровне закономерностей, получения конкретного научного знания о механизмах его действия и формах проявления в различных социальных системах и сферах социального взаимодействия субъектов — политической, духовной (этико-моральной, религиозной, культурной) экономической, социальной, экологической, этнической, межнациональной, педагогической, правовой и т. д.). Соци</w:t>
      </w:r>
      <w:r>
        <w:rPr>
          <w:sz w:val="28"/>
          <w:szCs w:val="28"/>
        </w:rPr>
        <w:softHyphen/>
        <w:t>альные отношения, характеризующие взаимодействие личности с обществом через социальные группы, организации, институты, структуры, являются важнейшим элементом общественных отношений — политических, идеологических, экономических, культурных, этнических, экологических и т. д.</w:t>
      </w:r>
    </w:p>
    <w:p w:rsidR="00B6303E" w:rsidRPr="00FC2120" w:rsidRDefault="00B6303E" w:rsidP="00B6303E">
      <w:pPr>
        <w:pStyle w:val="a5"/>
        <w:spacing w:before="0" w:line="360" w:lineRule="auto"/>
        <w:ind w:firstLine="851"/>
        <w:jc w:val="center"/>
        <w:rPr>
          <w:b/>
          <w:sz w:val="22"/>
          <w:szCs w:val="22"/>
        </w:rPr>
      </w:pPr>
      <w:r w:rsidRPr="00FC2120">
        <w:rPr>
          <w:b/>
          <w:sz w:val="22"/>
          <w:szCs w:val="22"/>
        </w:rPr>
        <w:t>Литература</w:t>
      </w:r>
    </w:p>
    <w:p w:rsidR="00B6303E" w:rsidRPr="00FC2120" w:rsidRDefault="00B6303E" w:rsidP="00B6303E">
      <w:pPr>
        <w:pStyle w:val="91"/>
        <w:spacing w:after="0" w:line="360" w:lineRule="auto"/>
        <w:ind w:firstLine="851"/>
        <w:jc w:val="both"/>
      </w:pPr>
      <w:proofErr w:type="spellStart"/>
      <w:r w:rsidRPr="00FC2120">
        <w:rPr>
          <w:rStyle w:val="90"/>
        </w:rPr>
        <w:t>Прошанов</w:t>
      </w:r>
      <w:proofErr w:type="spellEnd"/>
      <w:r w:rsidRPr="00FC2120">
        <w:rPr>
          <w:rStyle w:val="90"/>
        </w:rPr>
        <w:t xml:space="preserve"> СЛ.</w:t>
      </w:r>
      <w:r w:rsidRPr="00FC2120">
        <w:t xml:space="preserve"> Социология конфликта в России: История, теория, современность.</w:t>
      </w:r>
      <w:r w:rsidRPr="00FC2120">
        <w:rPr>
          <w:rStyle w:val="92"/>
        </w:rPr>
        <w:t xml:space="preserve"> М, 2008.</w:t>
      </w:r>
    </w:p>
    <w:p w:rsidR="00B6303E" w:rsidRPr="00FC2120" w:rsidRDefault="00B6303E" w:rsidP="00B6303E">
      <w:pPr>
        <w:pStyle w:val="81"/>
        <w:spacing w:line="360" w:lineRule="auto"/>
        <w:ind w:firstLine="851"/>
      </w:pPr>
      <w:r w:rsidRPr="00FC2120">
        <w:t>Социология. Основы общей теории: Учебник для вузов / Отв. ред. Г.В. Осипов, Л.Н. Москвичей. М., 2005.</w:t>
      </w:r>
    </w:p>
    <w:p w:rsidR="00B6303E" w:rsidRPr="00FC2120" w:rsidRDefault="00B6303E" w:rsidP="00B6303E">
      <w:pPr>
        <w:pStyle w:val="a5"/>
        <w:spacing w:before="0" w:line="360" w:lineRule="auto"/>
        <w:ind w:firstLine="851"/>
      </w:pPr>
      <w:r w:rsidRPr="00FC2120">
        <w:rPr>
          <w:rStyle w:val="ab"/>
        </w:rPr>
        <w:t>Степанов ЕМ.</w:t>
      </w:r>
      <w:r w:rsidRPr="00FC2120">
        <w:t xml:space="preserve"> Современная конфликтология: Общие подходы к моделированию, мониторингу и менеджменту социальных конфликтов: Учебное пособие. М., 2008.</w:t>
      </w:r>
    </w:p>
    <w:p w:rsidR="00B6303E" w:rsidRDefault="00B6303E" w:rsidP="00B6303E">
      <w:pPr>
        <w:pStyle w:val="a5"/>
        <w:tabs>
          <w:tab w:val="left" w:pos="706"/>
        </w:tabs>
        <w:spacing w:before="0" w:line="360" w:lineRule="auto"/>
        <w:rPr>
          <w:sz w:val="28"/>
          <w:szCs w:val="28"/>
        </w:rPr>
      </w:pPr>
    </w:p>
    <w:sectPr w:rsidR="00B6303E">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167A" w:rsidRDefault="0090167A" w:rsidP="00A03635">
      <w:r>
        <w:separator/>
      </w:r>
    </w:p>
  </w:endnote>
  <w:endnote w:type="continuationSeparator" w:id="0">
    <w:p w:rsidR="0090167A" w:rsidRDefault="0090167A" w:rsidP="00A03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Impact">
    <w:panose1 w:val="020B0806030902050204"/>
    <w:charset w:val="CC"/>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167A" w:rsidRDefault="0090167A" w:rsidP="00A03635">
      <w:r>
        <w:separator/>
      </w:r>
    </w:p>
  </w:footnote>
  <w:footnote w:type="continuationSeparator" w:id="0">
    <w:p w:rsidR="0090167A" w:rsidRDefault="0090167A" w:rsidP="00A03635">
      <w:r>
        <w:continuationSeparator/>
      </w:r>
    </w:p>
  </w:footnote>
  <w:footnote w:id="1">
    <w:p w:rsidR="00A03635" w:rsidRDefault="00A03635" w:rsidP="00A03635">
      <w:pPr>
        <w:pStyle w:val="a3"/>
        <w:rPr>
          <w:rFonts w:ascii="Times New Roman" w:hAnsi="Times New Roman"/>
        </w:rPr>
      </w:pPr>
      <w:r>
        <w:rPr>
          <w:rStyle w:val="a8"/>
        </w:rPr>
        <w:footnoteRef/>
      </w:r>
      <w:r>
        <w:rPr>
          <w:rFonts w:ascii="Times New Roman" w:hAnsi="Times New Roman"/>
        </w:rPr>
        <w:t xml:space="preserve"> </w:t>
      </w:r>
      <w:proofErr w:type="spellStart"/>
      <w:r>
        <w:rPr>
          <w:rStyle w:val="22"/>
        </w:rPr>
        <w:t>Добреньков</w:t>
      </w:r>
      <w:proofErr w:type="spellEnd"/>
      <w:r>
        <w:rPr>
          <w:rStyle w:val="22"/>
        </w:rPr>
        <w:t xml:space="preserve"> В.И.</w:t>
      </w:r>
      <w:r>
        <w:rPr>
          <w:rFonts w:ascii="Times New Roman" w:hAnsi="Times New Roman"/>
        </w:rPr>
        <w:t xml:space="preserve"> Глобализация и Россия: Социологический анализ. М.: ИНФРА-М, 2006. С. 71</w:t>
      </w:r>
    </w:p>
  </w:footnote>
  <w:footnote w:id="2">
    <w:p w:rsidR="00A03635" w:rsidRDefault="00A03635" w:rsidP="00A03635">
      <w:pPr>
        <w:pStyle w:val="1"/>
        <w:tabs>
          <w:tab w:val="left" w:pos="514"/>
        </w:tabs>
        <w:spacing w:line="240" w:lineRule="auto"/>
        <w:ind w:firstLine="0"/>
        <w:rPr>
          <w:rFonts w:ascii="Arial Unicode MS" w:hAnsi="Arial Unicode MS"/>
          <w:sz w:val="20"/>
          <w:szCs w:val="20"/>
        </w:rPr>
      </w:pPr>
      <w:r>
        <w:rPr>
          <w:rStyle w:val="a9"/>
          <w:sz w:val="20"/>
          <w:szCs w:val="20"/>
          <w:vertAlign w:val="superscript"/>
        </w:rPr>
        <w:footnoteRef/>
      </w:r>
      <w:r>
        <w:rPr>
          <w:rStyle w:val="a9"/>
          <w:sz w:val="20"/>
          <w:szCs w:val="20"/>
        </w:rPr>
        <w:tab/>
      </w:r>
      <w:proofErr w:type="spellStart"/>
      <w:r>
        <w:rPr>
          <w:rStyle w:val="a9"/>
          <w:sz w:val="20"/>
          <w:szCs w:val="20"/>
        </w:rPr>
        <w:t>Добреньков</w:t>
      </w:r>
      <w:proofErr w:type="spellEnd"/>
      <w:r>
        <w:rPr>
          <w:rStyle w:val="a9"/>
          <w:sz w:val="20"/>
          <w:szCs w:val="20"/>
        </w:rPr>
        <w:t xml:space="preserve"> В.И.</w:t>
      </w:r>
      <w:r>
        <w:rPr>
          <w:sz w:val="20"/>
          <w:szCs w:val="20"/>
        </w:rPr>
        <w:t xml:space="preserve"> Глобализация и Россия: Социологический анализ. М.: ИНФРА-М, 2006. С. 79.</w:t>
      </w:r>
    </w:p>
  </w:footnote>
  <w:footnote w:id="3">
    <w:p w:rsidR="00A03635" w:rsidRDefault="00A03635" w:rsidP="00A03635">
      <w:pPr>
        <w:pStyle w:val="1"/>
        <w:tabs>
          <w:tab w:val="left" w:pos="508"/>
        </w:tabs>
        <w:spacing w:line="240" w:lineRule="auto"/>
        <w:ind w:firstLine="0"/>
        <w:rPr>
          <w:rFonts w:ascii="Arial Unicode MS" w:hAnsi="Arial Unicode MS"/>
          <w:sz w:val="20"/>
          <w:szCs w:val="20"/>
        </w:rPr>
      </w:pPr>
      <w:r>
        <w:rPr>
          <w:sz w:val="20"/>
          <w:szCs w:val="20"/>
          <w:vertAlign w:val="superscript"/>
        </w:rPr>
        <w:footnoteRef/>
      </w:r>
      <w:r>
        <w:rPr>
          <w:sz w:val="20"/>
          <w:szCs w:val="20"/>
        </w:rPr>
        <w:tab/>
        <w:t xml:space="preserve">Мировые процессы, политические конфликты и безопасность / Под ред. Л.И. </w:t>
      </w:r>
      <w:proofErr w:type="spellStart"/>
      <w:r>
        <w:rPr>
          <w:sz w:val="20"/>
          <w:szCs w:val="20"/>
        </w:rPr>
        <w:t>Никовской</w:t>
      </w:r>
      <w:proofErr w:type="spellEnd"/>
      <w:r>
        <w:rPr>
          <w:sz w:val="20"/>
          <w:szCs w:val="20"/>
        </w:rPr>
        <w:t xml:space="preserve"> и др. М.: Российская ассоциация политической науки (РАПН); Рос</w:t>
      </w:r>
      <w:r>
        <w:rPr>
          <w:sz w:val="20"/>
          <w:szCs w:val="20"/>
        </w:rPr>
        <w:softHyphen/>
        <w:t>сийская политическая энциклопедия (РОССПЭН), 2007. С. 6.</w:t>
      </w:r>
    </w:p>
  </w:footnote>
  <w:footnote w:id="4">
    <w:p w:rsidR="00A03635" w:rsidRDefault="00A03635" w:rsidP="00A03635">
      <w:pPr>
        <w:pStyle w:val="21"/>
        <w:tabs>
          <w:tab w:val="left" w:pos="462"/>
        </w:tabs>
        <w:spacing w:line="240" w:lineRule="auto"/>
        <w:jc w:val="both"/>
        <w:rPr>
          <w:rFonts w:ascii="Arial Unicode MS" w:hAnsi="Arial Unicode MS"/>
          <w:sz w:val="20"/>
          <w:szCs w:val="20"/>
        </w:rPr>
      </w:pPr>
      <w:r>
        <w:rPr>
          <w:sz w:val="20"/>
          <w:szCs w:val="20"/>
          <w:vertAlign w:val="superscript"/>
        </w:rPr>
        <w:footnoteRef/>
      </w:r>
      <w:r>
        <w:rPr>
          <w:sz w:val="20"/>
          <w:szCs w:val="20"/>
        </w:rPr>
        <w:tab/>
        <w:t>См.:</w:t>
      </w:r>
      <w:r>
        <w:rPr>
          <w:rStyle w:val="20"/>
          <w:sz w:val="20"/>
          <w:szCs w:val="20"/>
        </w:rPr>
        <w:t xml:space="preserve"> </w:t>
      </w:r>
      <w:proofErr w:type="spellStart"/>
      <w:r>
        <w:rPr>
          <w:rStyle w:val="20"/>
          <w:sz w:val="20"/>
          <w:szCs w:val="20"/>
        </w:rPr>
        <w:t>Добреньков</w:t>
      </w:r>
      <w:proofErr w:type="spellEnd"/>
      <w:r>
        <w:rPr>
          <w:rStyle w:val="20"/>
          <w:sz w:val="20"/>
          <w:szCs w:val="20"/>
        </w:rPr>
        <w:t xml:space="preserve"> В.И., Кравченко А.И.</w:t>
      </w:r>
      <w:r>
        <w:rPr>
          <w:sz w:val="20"/>
          <w:szCs w:val="20"/>
        </w:rPr>
        <w:t xml:space="preserve"> Фундаментальная социология: В 15 т. Т. 6.</w:t>
      </w:r>
    </w:p>
    <w:p w:rsidR="00A03635" w:rsidRDefault="00A03635" w:rsidP="00A03635">
      <w:pPr>
        <w:pStyle w:val="21"/>
        <w:spacing w:line="240" w:lineRule="auto"/>
        <w:jc w:val="both"/>
        <w:rPr>
          <w:rFonts w:ascii="Arial Unicode MS" w:hAnsi="Arial Unicode MS"/>
          <w:sz w:val="20"/>
          <w:szCs w:val="20"/>
        </w:rPr>
      </w:pPr>
      <w:r>
        <w:rPr>
          <w:sz w:val="20"/>
          <w:szCs w:val="20"/>
        </w:rPr>
        <w:t>Ь Социальные деформации. М.: ИНФРА-М, 2005.</w:t>
      </w:r>
    </w:p>
  </w:footnote>
  <w:footnote w:id="5">
    <w:p w:rsidR="00A03635" w:rsidRDefault="00A03635" w:rsidP="00A03635">
      <w:pPr>
        <w:pStyle w:val="1"/>
        <w:spacing w:line="192" w:lineRule="exact"/>
        <w:ind w:left="120" w:right="-60"/>
        <w:rPr>
          <w:rFonts w:ascii="Arial Unicode MS" w:hAnsi="Arial Unicode MS"/>
        </w:rPr>
      </w:pPr>
      <w:r>
        <w:rPr>
          <w:rStyle w:val="a9"/>
          <w:vertAlign w:val="superscript"/>
        </w:rPr>
        <w:footnoteRef/>
      </w:r>
      <w:r>
        <w:rPr>
          <w:rStyle w:val="a9"/>
        </w:rPr>
        <w:t xml:space="preserve"> </w:t>
      </w:r>
      <w:proofErr w:type="spellStart"/>
      <w:r>
        <w:rPr>
          <w:rStyle w:val="a9"/>
        </w:rPr>
        <w:t>Гидденс</w:t>
      </w:r>
      <w:proofErr w:type="spellEnd"/>
      <w:r>
        <w:rPr>
          <w:rStyle w:val="a9"/>
        </w:rPr>
        <w:t xml:space="preserve"> Э.</w:t>
      </w:r>
      <w:r>
        <w:t xml:space="preserve"> Социология: Пер. с англ. / При участии К. </w:t>
      </w:r>
      <w:proofErr w:type="spellStart"/>
      <w:r>
        <w:t>Бердсолл</w:t>
      </w:r>
      <w:proofErr w:type="spellEnd"/>
      <w:r>
        <w:t>. Изд. 2-е, пол</w:t>
      </w:r>
      <w:r>
        <w:softHyphen/>
        <w:t xml:space="preserve">ностью </w:t>
      </w:r>
      <w:proofErr w:type="spellStart"/>
      <w:r>
        <w:t>перераб</w:t>
      </w:r>
      <w:proofErr w:type="spellEnd"/>
      <w:proofErr w:type="gramStart"/>
      <w:r>
        <w:t>.</w:t>
      </w:r>
      <w:proofErr w:type="gramEnd"/>
      <w:r>
        <w:t xml:space="preserve"> и доп. М., 2005. С. 569 — 578.</w:t>
      </w:r>
    </w:p>
  </w:footnote>
  <w:footnote w:id="6">
    <w:p w:rsidR="00A03635" w:rsidRDefault="00A03635" w:rsidP="00A03635">
      <w:pPr>
        <w:pStyle w:val="21"/>
        <w:spacing w:line="240" w:lineRule="auto"/>
        <w:ind w:left="340"/>
        <w:rPr>
          <w:rFonts w:ascii="Arial Unicode MS" w:hAnsi="Arial Unicode MS"/>
          <w:sz w:val="20"/>
          <w:szCs w:val="20"/>
        </w:rPr>
      </w:pPr>
      <w:r>
        <w:rPr>
          <w:sz w:val="20"/>
          <w:szCs w:val="20"/>
          <w:vertAlign w:val="superscript"/>
        </w:rPr>
        <w:footnoteRef/>
      </w:r>
      <w:r>
        <w:rPr>
          <w:sz w:val="20"/>
          <w:szCs w:val="20"/>
        </w:rPr>
        <w:t xml:space="preserve"> См.:</w:t>
      </w:r>
      <w:r>
        <w:rPr>
          <w:rStyle w:val="210"/>
          <w:sz w:val="20"/>
          <w:szCs w:val="20"/>
        </w:rPr>
        <w:t xml:space="preserve"> Кузнецов В.Н.</w:t>
      </w:r>
      <w:r>
        <w:rPr>
          <w:sz w:val="20"/>
          <w:szCs w:val="20"/>
        </w:rPr>
        <w:t xml:space="preserve"> Социология компромисса. М.: Книга и бизнес, 2007.</w:t>
      </w:r>
    </w:p>
  </w:footnote>
  <w:footnote w:id="7">
    <w:p w:rsidR="00A03635" w:rsidRDefault="00A03635" w:rsidP="00A03635">
      <w:pPr>
        <w:pStyle w:val="21"/>
        <w:ind w:left="100" w:right="-60"/>
        <w:rPr>
          <w:rFonts w:ascii="Arial Unicode MS" w:hAnsi="Arial Unicode MS"/>
        </w:rPr>
      </w:pPr>
      <w:r>
        <w:rPr>
          <w:rStyle w:val="29pt"/>
          <w:vertAlign w:val="superscript"/>
        </w:rPr>
        <w:footnoteRef/>
      </w:r>
      <w:r>
        <w:rPr>
          <w:rStyle w:val="29pt"/>
        </w:rPr>
        <w:t xml:space="preserve"> </w:t>
      </w:r>
      <w:proofErr w:type="spellStart"/>
      <w:r>
        <w:rPr>
          <w:rStyle w:val="29pt"/>
        </w:rPr>
        <w:t>Анцупов</w:t>
      </w:r>
      <w:proofErr w:type="spellEnd"/>
      <w:r>
        <w:rPr>
          <w:rStyle w:val="29pt"/>
        </w:rPr>
        <w:t xml:space="preserve"> А.Я., </w:t>
      </w:r>
      <w:proofErr w:type="spellStart"/>
      <w:r>
        <w:rPr>
          <w:rStyle w:val="29pt"/>
        </w:rPr>
        <w:t>Баклановский</w:t>
      </w:r>
      <w:proofErr w:type="spellEnd"/>
      <w:r>
        <w:rPr>
          <w:rStyle w:val="29pt"/>
        </w:rPr>
        <w:t xml:space="preserve"> С.В.</w:t>
      </w:r>
      <w:r>
        <w:t xml:space="preserve"> Конфликтология в схемах и комментариях. СПб.: Питер, 2006. С. 21.</w:t>
      </w:r>
    </w:p>
  </w:footnote>
  <w:footnote w:id="8">
    <w:p w:rsidR="00A03635" w:rsidRDefault="00A03635" w:rsidP="00A03635">
      <w:pPr>
        <w:pStyle w:val="310"/>
        <w:tabs>
          <w:tab w:val="left" w:pos="222"/>
        </w:tabs>
        <w:ind w:left="140"/>
        <w:rPr>
          <w:rFonts w:ascii="Arial Unicode MS" w:hAnsi="Arial Unicode MS"/>
          <w:sz w:val="20"/>
          <w:szCs w:val="20"/>
        </w:rPr>
      </w:pPr>
      <w:r>
        <w:rPr>
          <w:sz w:val="20"/>
          <w:szCs w:val="20"/>
          <w:vertAlign w:val="superscript"/>
        </w:rPr>
        <w:footnoteRef/>
      </w:r>
      <w:r>
        <w:rPr>
          <w:sz w:val="20"/>
          <w:szCs w:val="20"/>
        </w:rPr>
        <w:tab/>
        <w:t>История философии в кратком изложении. М., 1991. С. 81.</w:t>
      </w:r>
    </w:p>
  </w:footnote>
  <w:footnote w:id="9">
    <w:p w:rsidR="00A03635" w:rsidRDefault="00A03635" w:rsidP="00A03635">
      <w:pPr>
        <w:pStyle w:val="1"/>
        <w:tabs>
          <w:tab w:val="left" w:pos="234"/>
        </w:tabs>
        <w:spacing w:line="197" w:lineRule="exact"/>
        <w:ind w:left="-260" w:right="300"/>
        <w:rPr>
          <w:rFonts w:ascii="Arial Unicode MS" w:hAnsi="Arial Unicode MS"/>
          <w:sz w:val="20"/>
          <w:szCs w:val="20"/>
        </w:rPr>
      </w:pPr>
      <w:r>
        <w:rPr>
          <w:rStyle w:val="a9"/>
          <w:sz w:val="20"/>
          <w:szCs w:val="20"/>
          <w:vertAlign w:val="superscript"/>
        </w:rPr>
        <w:footnoteRef/>
      </w:r>
      <w:r>
        <w:rPr>
          <w:rStyle w:val="a9"/>
          <w:sz w:val="20"/>
          <w:szCs w:val="20"/>
        </w:rPr>
        <w:tab/>
      </w:r>
      <w:proofErr w:type="spellStart"/>
      <w:r>
        <w:rPr>
          <w:rStyle w:val="a9"/>
          <w:sz w:val="20"/>
          <w:szCs w:val="20"/>
        </w:rPr>
        <w:t>Бачинин</w:t>
      </w:r>
      <w:proofErr w:type="spellEnd"/>
      <w:r>
        <w:rPr>
          <w:rStyle w:val="a9"/>
          <w:sz w:val="20"/>
          <w:szCs w:val="20"/>
        </w:rPr>
        <w:t xml:space="preserve"> В.А.</w:t>
      </w:r>
      <w:r>
        <w:rPr>
          <w:sz w:val="20"/>
          <w:szCs w:val="20"/>
        </w:rPr>
        <w:t xml:space="preserve"> История философии и социологии права. СПб.: Изд-во Михайлова В.А., 2001. С. 173.</w:t>
      </w:r>
    </w:p>
  </w:footnote>
  <w:footnote w:id="10">
    <w:p w:rsidR="00A03635" w:rsidRDefault="00A03635" w:rsidP="00A03635">
      <w:pPr>
        <w:pStyle w:val="1"/>
        <w:tabs>
          <w:tab w:val="left" w:pos="269"/>
        </w:tabs>
        <w:spacing w:line="197" w:lineRule="exact"/>
        <w:ind w:left="-240" w:right="300" w:firstLine="380"/>
        <w:rPr>
          <w:rFonts w:ascii="Arial Unicode MS" w:hAnsi="Arial Unicode MS"/>
          <w:sz w:val="20"/>
          <w:szCs w:val="20"/>
        </w:rPr>
      </w:pPr>
      <w:r>
        <w:rPr>
          <w:rStyle w:val="a9"/>
          <w:sz w:val="20"/>
          <w:szCs w:val="20"/>
          <w:vertAlign w:val="superscript"/>
        </w:rPr>
        <w:footnoteRef/>
      </w:r>
      <w:r>
        <w:rPr>
          <w:rStyle w:val="a9"/>
          <w:sz w:val="20"/>
          <w:szCs w:val="20"/>
        </w:rPr>
        <w:tab/>
        <w:t>Кириленко Г.Г., Шевцов Е.В.</w:t>
      </w:r>
      <w:r>
        <w:rPr>
          <w:sz w:val="20"/>
          <w:szCs w:val="20"/>
        </w:rPr>
        <w:t xml:space="preserve"> Философия. Высшее образование. М.: </w:t>
      </w:r>
      <w:proofErr w:type="spellStart"/>
      <w:r>
        <w:rPr>
          <w:sz w:val="20"/>
          <w:szCs w:val="20"/>
        </w:rPr>
        <w:t>Эксмо</w:t>
      </w:r>
      <w:proofErr w:type="spellEnd"/>
      <w:r>
        <w:rPr>
          <w:sz w:val="20"/>
          <w:szCs w:val="20"/>
        </w:rPr>
        <w:t>, 2004. С. 42.</w:t>
      </w:r>
    </w:p>
  </w:footnote>
  <w:footnote w:id="11">
    <w:p w:rsidR="00A03635" w:rsidRDefault="00A03635" w:rsidP="00A03635">
      <w:pPr>
        <w:pStyle w:val="310"/>
        <w:tabs>
          <w:tab w:val="left" w:pos="500"/>
        </w:tabs>
        <w:spacing w:before="3"/>
        <w:ind w:left="-460" w:right="60"/>
        <w:rPr>
          <w:rFonts w:ascii="Arial Unicode MS" w:hAnsi="Arial Unicode MS"/>
          <w:sz w:val="20"/>
          <w:szCs w:val="20"/>
        </w:rPr>
      </w:pPr>
      <w:r>
        <w:rPr>
          <w:rStyle w:val="32"/>
          <w:sz w:val="20"/>
          <w:szCs w:val="20"/>
          <w:vertAlign w:val="superscript"/>
        </w:rPr>
        <w:footnoteRef/>
      </w:r>
      <w:r>
        <w:rPr>
          <w:rStyle w:val="32"/>
          <w:sz w:val="20"/>
          <w:szCs w:val="20"/>
        </w:rPr>
        <w:tab/>
      </w:r>
      <w:proofErr w:type="spellStart"/>
      <w:r>
        <w:rPr>
          <w:rStyle w:val="32"/>
          <w:sz w:val="20"/>
          <w:szCs w:val="20"/>
        </w:rPr>
        <w:t>Здравомыслов</w:t>
      </w:r>
      <w:proofErr w:type="spellEnd"/>
      <w:r>
        <w:rPr>
          <w:rStyle w:val="32"/>
          <w:sz w:val="20"/>
          <w:szCs w:val="20"/>
        </w:rPr>
        <w:t xml:space="preserve"> А.Г.</w:t>
      </w:r>
      <w:r>
        <w:rPr>
          <w:sz w:val="20"/>
          <w:szCs w:val="20"/>
        </w:rPr>
        <w:t xml:space="preserve"> Социология конфликта: Учебное пособие. М.: Аспект </w:t>
      </w:r>
      <w:r>
        <w:rPr>
          <w:rStyle w:val="313pt"/>
          <w:sz w:val="20"/>
          <w:szCs w:val="20"/>
        </w:rPr>
        <w:t>20</w:t>
      </w:r>
      <w:r>
        <w:rPr>
          <w:sz w:val="20"/>
          <w:szCs w:val="20"/>
        </w:rPr>
        <w:t xml:space="preserve"> Пресс, 1996. С. 50.</w:t>
      </w:r>
    </w:p>
  </w:footnote>
  <w:footnote w:id="12">
    <w:p w:rsidR="00A03635" w:rsidRDefault="00A03635" w:rsidP="00A03635">
      <w:pPr>
        <w:pStyle w:val="411"/>
        <w:tabs>
          <w:tab w:val="left" w:pos="229"/>
        </w:tabs>
        <w:spacing w:line="192" w:lineRule="exact"/>
        <w:ind w:left="-280" w:right="320" w:firstLine="380"/>
        <w:rPr>
          <w:rFonts w:ascii="Arial Unicode MS" w:hAnsi="Arial Unicode MS"/>
        </w:rPr>
      </w:pPr>
      <w:r>
        <w:rPr>
          <w:rStyle w:val="43"/>
          <w:vertAlign w:val="superscript"/>
        </w:rPr>
        <w:footnoteRef/>
      </w:r>
      <w:r>
        <w:rPr>
          <w:rStyle w:val="43"/>
        </w:rPr>
        <w:tab/>
      </w:r>
      <w:proofErr w:type="spellStart"/>
      <w:r>
        <w:rPr>
          <w:rStyle w:val="43"/>
        </w:rPr>
        <w:t>Здравомыслов</w:t>
      </w:r>
      <w:proofErr w:type="spellEnd"/>
      <w:r>
        <w:rPr>
          <w:rStyle w:val="43"/>
        </w:rPr>
        <w:t xml:space="preserve"> А.Г.</w:t>
      </w:r>
      <w:r>
        <w:t xml:space="preserve"> Социология конфликта: Учебное пособие. М.: Аспект Пресс, 1996. С. 51-53.</w:t>
      </w:r>
    </w:p>
  </w:footnote>
  <w:footnote w:id="13">
    <w:p w:rsidR="00A03635" w:rsidRDefault="00A03635" w:rsidP="00A03635">
      <w:pPr>
        <w:pStyle w:val="1"/>
        <w:tabs>
          <w:tab w:val="left" w:pos="177"/>
        </w:tabs>
        <w:spacing w:line="240" w:lineRule="auto"/>
        <w:ind w:left="100"/>
        <w:rPr>
          <w:rFonts w:ascii="Arial Unicode MS" w:hAnsi="Arial Unicode MS"/>
        </w:rPr>
      </w:pPr>
      <w:r>
        <w:rPr>
          <w:rStyle w:val="a9"/>
          <w:vertAlign w:val="superscript"/>
        </w:rPr>
        <w:footnoteRef/>
      </w:r>
      <w:r>
        <w:rPr>
          <w:rStyle w:val="a9"/>
        </w:rPr>
        <w:tab/>
        <w:t>Дюркгейм Э. О</w:t>
      </w:r>
      <w:r>
        <w:t xml:space="preserve"> разделении общественного труда. Метод социологии. С. 375 —</w:t>
      </w:r>
    </w:p>
  </w:footnote>
  <w:footnote w:id="14">
    <w:p w:rsidR="00A03635" w:rsidRDefault="00A03635" w:rsidP="00A03635">
      <w:pPr>
        <w:pStyle w:val="21"/>
        <w:tabs>
          <w:tab w:val="left" w:pos="569"/>
        </w:tabs>
        <w:spacing w:line="197" w:lineRule="exact"/>
        <w:ind w:left="60" w:right="-20" w:firstLine="380"/>
        <w:rPr>
          <w:rFonts w:ascii="Arial Unicode MS" w:hAnsi="Arial Unicode MS"/>
        </w:rPr>
      </w:pPr>
      <w:r>
        <w:rPr>
          <w:rStyle w:val="210"/>
          <w:vertAlign w:val="superscript"/>
        </w:rPr>
        <w:footnoteRef/>
      </w:r>
      <w:r>
        <w:rPr>
          <w:rStyle w:val="210"/>
        </w:rPr>
        <w:tab/>
      </w:r>
      <w:proofErr w:type="spellStart"/>
      <w:r>
        <w:rPr>
          <w:rStyle w:val="210"/>
        </w:rPr>
        <w:t>Здравомыслов</w:t>
      </w:r>
      <w:proofErr w:type="spellEnd"/>
      <w:r>
        <w:rPr>
          <w:rStyle w:val="210"/>
        </w:rPr>
        <w:t xml:space="preserve"> А.Г.</w:t>
      </w:r>
      <w:r>
        <w:t xml:space="preserve"> Социология конфликта: Учебное пособие. М.: Аспект Пресс, 1996. С. 49.</w:t>
      </w:r>
    </w:p>
  </w:footnote>
  <w:footnote w:id="15">
    <w:p w:rsidR="00B6303E" w:rsidRDefault="00B6303E" w:rsidP="00B6303E">
      <w:pPr>
        <w:pStyle w:val="1"/>
        <w:ind w:left="100" w:right="-60"/>
        <w:rPr>
          <w:rFonts w:ascii="Arial Unicode MS" w:hAnsi="Arial Unicode MS" w:cs="Arial Unicode MS"/>
          <w:sz w:val="20"/>
          <w:szCs w:val="20"/>
        </w:rPr>
      </w:pPr>
      <w:r>
        <w:t xml:space="preserve">1. </w:t>
      </w:r>
      <w:r>
        <w:rPr>
          <w:sz w:val="20"/>
          <w:szCs w:val="20"/>
        </w:rPr>
        <w:t>Цит. по:</w:t>
      </w:r>
      <w:r>
        <w:rPr>
          <w:rStyle w:val="a9"/>
        </w:rPr>
        <w:t xml:space="preserve"> Степанов Е.И.</w:t>
      </w:r>
      <w:r>
        <w:rPr>
          <w:sz w:val="20"/>
          <w:szCs w:val="20"/>
        </w:rPr>
        <w:t xml:space="preserve"> Современная конфликтология: Общие подходы к мо</w:t>
      </w:r>
      <w:r>
        <w:rPr>
          <w:sz w:val="20"/>
          <w:szCs w:val="20"/>
        </w:rPr>
        <w:softHyphen/>
        <w:t>делированию, мониторингу и менеджменту социальных конфликтов: Учебное посо</w:t>
      </w:r>
      <w:r>
        <w:rPr>
          <w:sz w:val="20"/>
          <w:szCs w:val="20"/>
        </w:rPr>
        <w:softHyphen/>
        <w:t>бие. М.: Изд-во АКИ, 2008. С. 23.</w:t>
      </w:r>
    </w:p>
  </w:footnote>
  <w:footnote w:id="16">
    <w:p w:rsidR="00B6303E" w:rsidRDefault="00B6303E" w:rsidP="00B6303E">
      <w:pPr>
        <w:pStyle w:val="21"/>
        <w:rPr>
          <w:rFonts w:ascii="Arial Unicode MS" w:hAnsi="Arial Unicode MS" w:cs="Arial Unicode MS"/>
        </w:rPr>
      </w:pPr>
    </w:p>
  </w:footnote>
  <w:footnote w:id="17">
    <w:p w:rsidR="00B6303E" w:rsidRPr="00F1573A" w:rsidRDefault="00B6303E" w:rsidP="00B6303E">
      <w:pPr>
        <w:pStyle w:val="1"/>
        <w:ind w:left="-280" w:right="300"/>
        <w:rPr>
          <w:rFonts w:ascii="Arial Unicode MS" w:hAnsi="Arial Unicode MS" w:cs="Arial Unicode MS"/>
          <w:sz w:val="20"/>
          <w:szCs w:val="20"/>
        </w:rPr>
      </w:pPr>
      <w:r>
        <w:rPr>
          <w:rStyle w:val="310pt"/>
          <w:vertAlign w:val="superscript"/>
        </w:rPr>
        <w:footnoteRef/>
      </w:r>
      <w:r>
        <w:rPr>
          <w:rStyle w:val="310pt"/>
        </w:rPr>
        <w:t xml:space="preserve"> Степанов С.</w:t>
      </w:r>
      <w:r>
        <w:rPr>
          <w:sz w:val="20"/>
          <w:szCs w:val="20"/>
        </w:rPr>
        <w:t xml:space="preserve"> Современная</w:t>
      </w:r>
      <w:r>
        <w:rPr>
          <w:rStyle w:val="ac"/>
          <w:b w:val="0"/>
          <w:bCs w:val="0"/>
        </w:rPr>
        <w:t xml:space="preserve"> </w:t>
      </w:r>
      <w:r w:rsidRPr="00F1573A">
        <w:rPr>
          <w:rStyle w:val="ac"/>
          <w:b w:val="0"/>
          <w:bCs w:val="0"/>
        </w:rPr>
        <w:t>конфликтология: Общие подходы к моделирова</w:t>
      </w:r>
      <w:r w:rsidRPr="00F1573A">
        <w:rPr>
          <w:sz w:val="20"/>
          <w:szCs w:val="20"/>
        </w:rPr>
        <w:t>нию, мониторингу и менеджменту социальных конфликтов: Учебное пособие. М.: Издательство ЛКИ. 2008. С 33.</w:t>
      </w:r>
    </w:p>
    <w:p w:rsidR="00B6303E" w:rsidRDefault="00B6303E" w:rsidP="00B6303E">
      <w:pPr>
        <w:pStyle w:val="1"/>
        <w:ind w:left="-280" w:right="300"/>
        <w:rPr>
          <w:rFonts w:ascii="Arial Unicode MS" w:hAnsi="Arial Unicode MS" w:cs="Arial Unicode MS"/>
          <w:b/>
        </w:rPr>
      </w:pPr>
    </w:p>
  </w:footnote>
  <w:footnote w:id="18">
    <w:p w:rsidR="00B6303E" w:rsidRDefault="00B6303E" w:rsidP="00B6303E">
      <w:pPr>
        <w:pStyle w:val="81"/>
        <w:spacing w:line="240" w:lineRule="auto"/>
        <w:ind w:firstLine="0"/>
        <w:rPr>
          <w:sz w:val="16"/>
          <w:szCs w:val="16"/>
        </w:rPr>
      </w:pPr>
      <w:r>
        <w:rPr>
          <w:rStyle w:val="a8"/>
        </w:rPr>
        <w:footnoteRef/>
      </w:r>
      <w:r>
        <w:t xml:space="preserve"> </w:t>
      </w:r>
      <w:r>
        <w:rPr>
          <w:rStyle w:val="210pt2"/>
        </w:rPr>
        <w:t>Льюис</w:t>
      </w:r>
      <w:r>
        <w:rPr>
          <w:i/>
        </w:rPr>
        <w:t xml:space="preserve"> </w:t>
      </w:r>
      <w:r>
        <w:t>РД.,</w:t>
      </w:r>
      <w:r>
        <w:rPr>
          <w:rStyle w:val="210pt2"/>
        </w:rPr>
        <w:t xml:space="preserve"> </w:t>
      </w:r>
      <w:proofErr w:type="spellStart"/>
      <w:r>
        <w:rPr>
          <w:rStyle w:val="210pt2"/>
        </w:rPr>
        <w:t>Райфа</w:t>
      </w:r>
      <w:proofErr w:type="spellEnd"/>
      <w:r>
        <w:t xml:space="preserve"> Х. Игры</w:t>
      </w:r>
      <w:r>
        <w:rPr>
          <w:rStyle w:val="810pt1"/>
        </w:rPr>
        <w:t xml:space="preserve"> и</w:t>
      </w:r>
      <w:r>
        <w:t xml:space="preserve"> решения: Введение в критический обзор. М. </w:t>
      </w:r>
      <w:r>
        <w:rPr>
          <w:rStyle w:val="810pt1"/>
        </w:rPr>
        <w:t>1961. С. 642.</w:t>
      </w:r>
    </w:p>
  </w:footnote>
  <w:footnote w:id="19">
    <w:p w:rsidR="00B6303E" w:rsidRDefault="00B6303E" w:rsidP="00B6303E">
      <w:pPr>
        <w:pStyle w:val="91"/>
        <w:spacing w:line="240" w:lineRule="auto"/>
        <w:jc w:val="both"/>
      </w:pPr>
      <w:r>
        <w:rPr>
          <w:rStyle w:val="a8"/>
        </w:rPr>
        <w:footnoteRef/>
      </w:r>
      <w:r>
        <w:t xml:space="preserve"> " Русский перевод:</w:t>
      </w:r>
      <w:r>
        <w:rPr>
          <w:rStyle w:val="210pt1"/>
        </w:rPr>
        <w:t xml:space="preserve"> Шеллинг Т.</w:t>
      </w:r>
      <w:r>
        <w:t xml:space="preserve"> Стратегия конфликта. </w:t>
      </w:r>
      <w:proofErr w:type="gramStart"/>
      <w:r>
        <w:t>М,:</w:t>
      </w:r>
      <w:proofErr w:type="gramEnd"/>
      <w:r>
        <w:t xml:space="preserve"> ИРИСЭ11. 2007.</w:t>
      </w:r>
    </w:p>
    <w:p w:rsidR="00B6303E" w:rsidRDefault="00B6303E" w:rsidP="00B6303E">
      <w:pPr>
        <w:pStyle w:val="a3"/>
      </w:pPr>
    </w:p>
  </w:footnote>
  <w:footnote w:id="20">
    <w:p w:rsidR="00B6303E" w:rsidRDefault="00B6303E" w:rsidP="00B6303E">
      <w:pPr>
        <w:pStyle w:val="1"/>
        <w:spacing w:before="1"/>
        <w:ind w:left="-160" w:right="180"/>
        <w:rPr>
          <w:rFonts w:ascii="Arial Unicode MS" w:hAnsi="Arial Unicode MS" w:cs="Arial Unicode MS"/>
          <w:sz w:val="20"/>
          <w:szCs w:val="20"/>
        </w:rPr>
      </w:pPr>
      <w:r>
        <w:rPr>
          <w:sz w:val="20"/>
          <w:szCs w:val="20"/>
          <w:vertAlign w:val="superscript"/>
        </w:rPr>
        <w:footnoteRef/>
      </w:r>
      <w:r>
        <w:rPr>
          <w:sz w:val="20"/>
          <w:szCs w:val="20"/>
        </w:rPr>
        <w:t xml:space="preserve"> См.:</w:t>
      </w:r>
      <w:r>
        <w:rPr>
          <w:rStyle w:val="a9"/>
        </w:rPr>
        <w:t xml:space="preserve"> Кузнецов В.Н.</w:t>
      </w:r>
      <w:r>
        <w:rPr>
          <w:sz w:val="20"/>
          <w:szCs w:val="20"/>
        </w:rPr>
        <w:t xml:space="preserve"> Социология безопасности: Учебное пособие. М., 2009;</w:t>
      </w:r>
      <w:r>
        <w:rPr>
          <w:rStyle w:val="a9"/>
        </w:rPr>
        <w:t xml:space="preserve"> Викторов А.Ш.</w:t>
      </w:r>
      <w:r>
        <w:rPr>
          <w:sz w:val="20"/>
          <w:szCs w:val="20"/>
        </w:rPr>
        <w:t xml:space="preserve"> Введение в социологию безопасности: Курс лекций. М., 2008.</w:t>
      </w:r>
    </w:p>
  </w:footnote>
  <w:footnote w:id="21">
    <w:p w:rsidR="00B6303E" w:rsidRDefault="00B6303E" w:rsidP="00B6303E">
      <w:pPr>
        <w:pStyle w:val="21"/>
        <w:tabs>
          <w:tab w:val="left" w:pos="651"/>
        </w:tabs>
        <w:spacing w:before="25" w:line="173" w:lineRule="exact"/>
        <w:rPr>
          <w:rFonts w:ascii="Arial Unicode MS" w:hAnsi="Arial Unicode MS" w:cs="Arial Unicode MS"/>
        </w:rPr>
      </w:pPr>
      <w:r>
        <w:rPr>
          <w:rStyle w:val="210pt2"/>
          <w:vertAlign w:val="superscript"/>
        </w:rPr>
        <w:footnoteRef/>
      </w:r>
      <w:r>
        <w:rPr>
          <w:rStyle w:val="210pt2"/>
        </w:rPr>
        <w:t xml:space="preserve"> Кузнецов В</w:t>
      </w:r>
      <w:r w:rsidRPr="00532F08">
        <w:rPr>
          <w:rStyle w:val="210pt2"/>
        </w:rPr>
        <w:t>.</w:t>
      </w:r>
      <w:r>
        <w:rPr>
          <w:rStyle w:val="210pt2"/>
        </w:rPr>
        <w:t>Н.</w:t>
      </w:r>
      <w:r>
        <w:t xml:space="preserve"> Социология компромисса. М„ 2007. С. 200.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533637"/>
      <w:docPartObj>
        <w:docPartGallery w:val="Page Numbers (Top of Page)"/>
        <w:docPartUnique/>
      </w:docPartObj>
    </w:sdtPr>
    <w:sdtContent>
      <w:p w:rsidR="00216A4D" w:rsidRDefault="00216A4D">
        <w:pPr>
          <w:pStyle w:val="ad"/>
          <w:jc w:val="center"/>
        </w:pPr>
        <w:r>
          <w:fldChar w:fldCharType="begin"/>
        </w:r>
        <w:r>
          <w:instrText>PAGE   \* MERGEFORMAT</w:instrText>
        </w:r>
        <w:r>
          <w:fldChar w:fldCharType="separate"/>
        </w:r>
        <w:r>
          <w:rPr>
            <w:noProof/>
          </w:rPr>
          <w:t>12</w:t>
        </w:r>
        <w:r>
          <w:fldChar w:fldCharType="end"/>
        </w:r>
      </w:p>
    </w:sdtContent>
  </w:sdt>
  <w:p w:rsidR="00216A4D" w:rsidRDefault="00216A4D">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CCD82590"/>
    <w:lvl w:ilvl="0" w:tplc="000F4241">
      <w:start w:val="1"/>
      <w:numFmt w:val="bullet"/>
      <w:lvlText w:val="—"/>
      <w:lvlJc w:val="left"/>
      <w:pPr>
        <w:ind w:left="0" w:firstLine="0"/>
      </w:pPr>
      <w:rPr>
        <w:sz w:val="20"/>
        <w:szCs w:val="20"/>
      </w:rPr>
    </w:lvl>
    <w:lvl w:ilvl="1" w:tplc="000F4242">
      <w:start w:val="1"/>
      <w:numFmt w:val="bullet"/>
      <w:lvlText w:val="—"/>
      <w:lvlJc w:val="left"/>
      <w:pPr>
        <w:ind w:left="0" w:firstLine="0"/>
      </w:pPr>
      <w:rPr>
        <w:sz w:val="20"/>
        <w:szCs w:val="20"/>
      </w:rPr>
    </w:lvl>
    <w:lvl w:ilvl="2" w:tplc="000F4243">
      <w:start w:val="1"/>
      <w:numFmt w:val="bullet"/>
      <w:lvlText w:val="—"/>
      <w:lvlJc w:val="left"/>
      <w:pPr>
        <w:ind w:left="0" w:firstLine="0"/>
      </w:pPr>
      <w:rPr>
        <w:sz w:val="20"/>
        <w:szCs w:val="20"/>
      </w:rPr>
    </w:lvl>
    <w:lvl w:ilvl="3" w:tplc="000F4244">
      <w:start w:val="1"/>
      <w:numFmt w:val="bullet"/>
      <w:lvlText w:val="—"/>
      <w:lvlJc w:val="left"/>
      <w:pPr>
        <w:ind w:left="0" w:firstLine="0"/>
      </w:pPr>
      <w:rPr>
        <w:sz w:val="20"/>
        <w:szCs w:val="20"/>
      </w:rPr>
    </w:lvl>
    <w:lvl w:ilvl="4" w:tplc="000F4245">
      <w:start w:val="1"/>
      <w:numFmt w:val="bullet"/>
      <w:lvlText w:val="—"/>
      <w:lvlJc w:val="left"/>
      <w:pPr>
        <w:ind w:left="0" w:firstLine="0"/>
      </w:pPr>
      <w:rPr>
        <w:sz w:val="20"/>
        <w:szCs w:val="20"/>
      </w:rPr>
    </w:lvl>
    <w:lvl w:ilvl="5" w:tplc="000F4246">
      <w:start w:val="1"/>
      <w:numFmt w:val="bullet"/>
      <w:lvlText w:val="—"/>
      <w:lvlJc w:val="left"/>
      <w:pPr>
        <w:ind w:left="0" w:firstLine="0"/>
      </w:pPr>
      <w:rPr>
        <w:sz w:val="20"/>
        <w:szCs w:val="20"/>
      </w:rPr>
    </w:lvl>
    <w:lvl w:ilvl="6" w:tplc="000F4247">
      <w:start w:val="1"/>
      <w:numFmt w:val="bullet"/>
      <w:lvlText w:val="—"/>
      <w:lvlJc w:val="left"/>
      <w:pPr>
        <w:ind w:left="0" w:firstLine="0"/>
      </w:pPr>
      <w:rPr>
        <w:sz w:val="20"/>
        <w:szCs w:val="20"/>
      </w:rPr>
    </w:lvl>
    <w:lvl w:ilvl="7" w:tplc="000F4248">
      <w:start w:val="1"/>
      <w:numFmt w:val="bullet"/>
      <w:lvlText w:val="—"/>
      <w:lvlJc w:val="left"/>
      <w:pPr>
        <w:ind w:left="0" w:firstLine="0"/>
      </w:pPr>
      <w:rPr>
        <w:sz w:val="20"/>
        <w:szCs w:val="20"/>
      </w:rPr>
    </w:lvl>
    <w:lvl w:ilvl="8" w:tplc="000F4249">
      <w:start w:val="1"/>
      <w:numFmt w:val="bullet"/>
      <w:lvlText w:val="—"/>
      <w:lvlJc w:val="left"/>
      <w:pPr>
        <w:ind w:left="0" w:firstLine="0"/>
      </w:pPr>
      <w:rPr>
        <w:sz w:val="20"/>
        <w:szCs w:val="20"/>
      </w:rPr>
    </w:lvl>
  </w:abstractNum>
  <w:abstractNum w:abstractNumId="1" w15:restartNumberingAfterBreak="0">
    <w:nsid w:val="00000003"/>
    <w:multiLevelType w:val="hybridMultilevel"/>
    <w:tmpl w:val="00000002"/>
    <w:lvl w:ilvl="0" w:tplc="000F424A">
      <w:start w:val="1"/>
      <w:numFmt w:val="bullet"/>
      <w:lvlText w:val="•"/>
      <w:lvlJc w:val="left"/>
      <w:pPr>
        <w:ind w:left="0" w:firstLine="0"/>
      </w:pPr>
      <w:rPr>
        <w:sz w:val="20"/>
        <w:szCs w:val="20"/>
      </w:rPr>
    </w:lvl>
    <w:lvl w:ilvl="1" w:tplc="000F424B">
      <w:start w:val="1"/>
      <w:numFmt w:val="bullet"/>
      <w:lvlText w:val="•"/>
      <w:lvlJc w:val="left"/>
      <w:pPr>
        <w:ind w:left="0" w:firstLine="0"/>
      </w:pPr>
      <w:rPr>
        <w:sz w:val="20"/>
        <w:szCs w:val="20"/>
      </w:rPr>
    </w:lvl>
    <w:lvl w:ilvl="2" w:tplc="000F424C">
      <w:start w:val="1"/>
      <w:numFmt w:val="bullet"/>
      <w:lvlText w:val="•"/>
      <w:lvlJc w:val="left"/>
      <w:pPr>
        <w:ind w:left="0" w:firstLine="0"/>
      </w:pPr>
      <w:rPr>
        <w:sz w:val="20"/>
        <w:szCs w:val="20"/>
      </w:rPr>
    </w:lvl>
    <w:lvl w:ilvl="3" w:tplc="000F424D">
      <w:start w:val="1"/>
      <w:numFmt w:val="bullet"/>
      <w:lvlText w:val="•"/>
      <w:lvlJc w:val="left"/>
      <w:pPr>
        <w:ind w:left="0" w:firstLine="0"/>
      </w:pPr>
      <w:rPr>
        <w:sz w:val="20"/>
        <w:szCs w:val="20"/>
      </w:rPr>
    </w:lvl>
    <w:lvl w:ilvl="4" w:tplc="000F424E">
      <w:start w:val="1"/>
      <w:numFmt w:val="bullet"/>
      <w:lvlText w:val="•"/>
      <w:lvlJc w:val="left"/>
      <w:pPr>
        <w:ind w:left="0" w:firstLine="0"/>
      </w:pPr>
      <w:rPr>
        <w:sz w:val="20"/>
        <w:szCs w:val="20"/>
      </w:rPr>
    </w:lvl>
    <w:lvl w:ilvl="5" w:tplc="000F424F">
      <w:start w:val="1"/>
      <w:numFmt w:val="bullet"/>
      <w:lvlText w:val="•"/>
      <w:lvlJc w:val="left"/>
      <w:pPr>
        <w:ind w:left="0" w:firstLine="0"/>
      </w:pPr>
      <w:rPr>
        <w:sz w:val="20"/>
        <w:szCs w:val="20"/>
      </w:rPr>
    </w:lvl>
    <w:lvl w:ilvl="6" w:tplc="000F4250">
      <w:start w:val="1"/>
      <w:numFmt w:val="bullet"/>
      <w:lvlText w:val="•"/>
      <w:lvlJc w:val="left"/>
      <w:pPr>
        <w:ind w:left="0" w:firstLine="0"/>
      </w:pPr>
      <w:rPr>
        <w:sz w:val="20"/>
        <w:szCs w:val="20"/>
      </w:rPr>
    </w:lvl>
    <w:lvl w:ilvl="7" w:tplc="000F4251">
      <w:start w:val="1"/>
      <w:numFmt w:val="bullet"/>
      <w:lvlText w:val="•"/>
      <w:lvlJc w:val="left"/>
      <w:pPr>
        <w:ind w:left="0" w:firstLine="0"/>
      </w:pPr>
      <w:rPr>
        <w:sz w:val="20"/>
        <w:szCs w:val="20"/>
      </w:rPr>
    </w:lvl>
    <w:lvl w:ilvl="8" w:tplc="000F4252">
      <w:start w:val="1"/>
      <w:numFmt w:val="bullet"/>
      <w:lvlText w:val="•"/>
      <w:lvlJc w:val="left"/>
      <w:pPr>
        <w:ind w:left="0" w:firstLine="0"/>
      </w:pPr>
      <w:rPr>
        <w:sz w:val="20"/>
        <w:szCs w:val="20"/>
      </w:r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635"/>
    <w:rsid w:val="001D4A0A"/>
    <w:rsid w:val="00216A4D"/>
    <w:rsid w:val="004D340A"/>
    <w:rsid w:val="0090167A"/>
    <w:rsid w:val="00A03635"/>
    <w:rsid w:val="00B630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A1153"/>
  <w15:chartTrackingRefBased/>
  <w15:docId w15:val="{3E788BBE-B022-428E-A836-7E16262BE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3635"/>
    <w:pPr>
      <w:spacing w:after="0" w:line="240" w:lineRule="auto"/>
    </w:pPr>
    <w:rPr>
      <w:rFonts w:ascii="Arial Unicode MS" w:eastAsia="Times New Roman" w:hAnsi="Arial Unicode MS"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A03635"/>
    <w:rPr>
      <w:sz w:val="20"/>
      <w:szCs w:val="20"/>
    </w:rPr>
  </w:style>
  <w:style w:type="character" w:customStyle="1" w:styleId="a4">
    <w:name w:val="Текст сноски Знак"/>
    <w:basedOn w:val="a0"/>
    <w:link w:val="a3"/>
    <w:uiPriority w:val="99"/>
    <w:semiHidden/>
    <w:rsid w:val="00A03635"/>
    <w:rPr>
      <w:rFonts w:ascii="Arial Unicode MS" w:eastAsia="Times New Roman" w:hAnsi="Arial Unicode MS" w:cs="Times New Roman"/>
      <w:color w:val="000000"/>
      <w:sz w:val="20"/>
      <w:szCs w:val="20"/>
      <w:lang w:eastAsia="ru-RU"/>
    </w:rPr>
  </w:style>
  <w:style w:type="paragraph" w:styleId="a5">
    <w:name w:val="Body Text"/>
    <w:basedOn w:val="a"/>
    <w:link w:val="a6"/>
    <w:uiPriority w:val="99"/>
    <w:semiHidden/>
    <w:unhideWhenUsed/>
    <w:rsid w:val="00A03635"/>
    <w:pPr>
      <w:shd w:val="clear" w:color="auto" w:fill="FFFFFF"/>
      <w:spacing w:before="240" w:line="235" w:lineRule="exact"/>
      <w:ind w:firstLine="400"/>
      <w:jc w:val="both"/>
    </w:pPr>
    <w:rPr>
      <w:rFonts w:ascii="Times New Roman" w:eastAsia="Arial Unicode MS" w:hAnsi="Times New Roman"/>
      <w:color w:val="auto"/>
      <w:sz w:val="20"/>
      <w:szCs w:val="20"/>
    </w:rPr>
  </w:style>
  <w:style w:type="character" w:customStyle="1" w:styleId="a6">
    <w:name w:val="Основной текст Знак"/>
    <w:basedOn w:val="a0"/>
    <w:link w:val="a5"/>
    <w:uiPriority w:val="99"/>
    <w:semiHidden/>
    <w:rsid w:val="00A03635"/>
    <w:rPr>
      <w:rFonts w:ascii="Times New Roman" w:eastAsia="Arial Unicode MS" w:hAnsi="Times New Roman" w:cs="Times New Roman"/>
      <w:sz w:val="20"/>
      <w:szCs w:val="20"/>
      <w:shd w:val="clear" w:color="auto" w:fill="FFFFFF"/>
      <w:lang w:eastAsia="ru-RU"/>
    </w:rPr>
  </w:style>
  <w:style w:type="character" w:customStyle="1" w:styleId="a7">
    <w:name w:val="Сноска"/>
    <w:basedOn w:val="a0"/>
    <w:link w:val="1"/>
    <w:uiPriority w:val="99"/>
    <w:locked/>
    <w:rsid w:val="00A03635"/>
    <w:rPr>
      <w:rFonts w:ascii="Times New Roman" w:hAnsi="Times New Roman" w:cs="Times New Roman"/>
      <w:sz w:val="16"/>
      <w:szCs w:val="16"/>
      <w:shd w:val="clear" w:color="auto" w:fill="FFFFFF"/>
    </w:rPr>
  </w:style>
  <w:style w:type="paragraph" w:customStyle="1" w:styleId="1">
    <w:name w:val="Сноска1"/>
    <w:basedOn w:val="a"/>
    <w:link w:val="a7"/>
    <w:uiPriority w:val="99"/>
    <w:rsid w:val="00A03635"/>
    <w:pPr>
      <w:shd w:val="clear" w:color="auto" w:fill="FFFFFF"/>
      <w:spacing w:line="187" w:lineRule="exact"/>
      <w:ind w:firstLine="400"/>
      <w:jc w:val="both"/>
    </w:pPr>
    <w:rPr>
      <w:rFonts w:ascii="Times New Roman" w:eastAsiaTheme="minorHAnsi" w:hAnsi="Times New Roman"/>
      <w:color w:val="auto"/>
      <w:sz w:val="16"/>
      <w:szCs w:val="16"/>
      <w:lang w:eastAsia="en-US"/>
    </w:rPr>
  </w:style>
  <w:style w:type="character" w:customStyle="1" w:styleId="2">
    <w:name w:val="Сноска (2)"/>
    <w:basedOn w:val="a0"/>
    <w:link w:val="21"/>
    <w:uiPriority w:val="99"/>
    <w:locked/>
    <w:rsid w:val="00A03635"/>
    <w:rPr>
      <w:rFonts w:ascii="Times New Roman" w:hAnsi="Times New Roman" w:cs="Times New Roman"/>
      <w:sz w:val="16"/>
      <w:szCs w:val="16"/>
      <w:shd w:val="clear" w:color="auto" w:fill="FFFFFF"/>
    </w:rPr>
  </w:style>
  <w:style w:type="paragraph" w:customStyle="1" w:styleId="21">
    <w:name w:val="Сноска (2)1"/>
    <w:basedOn w:val="a"/>
    <w:link w:val="2"/>
    <w:uiPriority w:val="99"/>
    <w:rsid w:val="00A03635"/>
    <w:pPr>
      <w:shd w:val="clear" w:color="auto" w:fill="FFFFFF"/>
      <w:spacing w:line="240" w:lineRule="atLeast"/>
    </w:pPr>
    <w:rPr>
      <w:rFonts w:ascii="Times New Roman" w:eastAsiaTheme="minorHAnsi" w:hAnsi="Times New Roman"/>
      <w:color w:val="auto"/>
      <w:sz w:val="16"/>
      <w:szCs w:val="16"/>
      <w:lang w:eastAsia="en-US"/>
    </w:rPr>
  </w:style>
  <w:style w:type="character" w:customStyle="1" w:styleId="3">
    <w:name w:val="Основной текст (3)"/>
    <w:basedOn w:val="a0"/>
    <w:link w:val="31"/>
    <w:uiPriority w:val="99"/>
    <w:locked/>
    <w:rsid w:val="00A03635"/>
    <w:rPr>
      <w:rFonts w:ascii="Times New Roman" w:hAnsi="Times New Roman" w:cs="Times New Roman"/>
      <w:sz w:val="20"/>
      <w:szCs w:val="20"/>
      <w:shd w:val="clear" w:color="auto" w:fill="FFFFFF"/>
    </w:rPr>
  </w:style>
  <w:style w:type="paragraph" w:customStyle="1" w:styleId="31">
    <w:name w:val="Основной текст (3)1"/>
    <w:basedOn w:val="a"/>
    <w:link w:val="3"/>
    <w:uiPriority w:val="99"/>
    <w:rsid w:val="00A03635"/>
    <w:pPr>
      <w:shd w:val="clear" w:color="auto" w:fill="FFFFFF"/>
      <w:spacing w:before="300" w:line="230" w:lineRule="exact"/>
      <w:jc w:val="both"/>
    </w:pPr>
    <w:rPr>
      <w:rFonts w:ascii="Times New Roman" w:eastAsiaTheme="minorHAnsi" w:hAnsi="Times New Roman"/>
      <w:color w:val="auto"/>
      <w:sz w:val="20"/>
      <w:szCs w:val="20"/>
      <w:lang w:eastAsia="en-US"/>
    </w:rPr>
  </w:style>
  <w:style w:type="character" w:customStyle="1" w:styleId="4">
    <w:name w:val="Заголовок №4"/>
    <w:basedOn w:val="a0"/>
    <w:link w:val="41"/>
    <w:uiPriority w:val="99"/>
    <w:locked/>
    <w:rsid w:val="00A03635"/>
    <w:rPr>
      <w:rFonts w:ascii="Times New Roman" w:hAnsi="Times New Roman" w:cs="Times New Roman"/>
      <w:b/>
      <w:bCs/>
      <w:sz w:val="20"/>
      <w:szCs w:val="20"/>
      <w:shd w:val="clear" w:color="auto" w:fill="FFFFFF"/>
    </w:rPr>
  </w:style>
  <w:style w:type="paragraph" w:customStyle="1" w:styleId="41">
    <w:name w:val="Заголовок №41"/>
    <w:basedOn w:val="a"/>
    <w:link w:val="4"/>
    <w:uiPriority w:val="99"/>
    <w:rsid w:val="00A03635"/>
    <w:pPr>
      <w:shd w:val="clear" w:color="auto" w:fill="FFFFFF"/>
      <w:spacing w:before="300" w:line="235" w:lineRule="exact"/>
      <w:outlineLvl w:val="3"/>
    </w:pPr>
    <w:rPr>
      <w:rFonts w:ascii="Times New Roman" w:eastAsiaTheme="minorHAnsi" w:hAnsi="Times New Roman"/>
      <w:b/>
      <w:bCs/>
      <w:color w:val="auto"/>
      <w:sz w:val="20"/>
      <w:szCs w:val="20"/>
      <w:lang w:eastAsia="en-US"/>
    </w:rPr>
  </w:style>
  <w:style w:type="character" w:customStyle="1" w:styleId="30">
    <w:name w:val="Сноска (3)"/>
    <w:basedOn w:val="a0"/>
    <w:link w:val="310"/>
    <w:uiPriority w:val="99"/>
    <w:locked/>
    <w:rsid w:val="00A03635"/>
    <w:rPr>
      <w:rFonts w:ascii="Times New Roman" w:hAnsi="Times New Roman" w:cs="Times New Roman"/>
      <w:sz w:val="16"/>
      <w:szCs w:val="16"/>
      <w:shd w:val="clear" w:color="auto" w:fill="FFFFFF"/>
    </w:rPr>
  </w:style>
  <w:style w:type="paragraph" w:customStyle="1" w:styleId="310">
    <w:name w:val="Сноска (3)1"/>
    <w:basedOn w:val="a"/>
    <w:link w:val="30"/>
    <w:uiPriority w:val="99"/>
    <w:rsid w:val="00A03635"/>
    <w:pPr>
      <w:shd w:val="clear" w:color="auto" w:fill="FFFFFF"/>
      <w:spacing w:line="197" w:lineRule="exact"/>
    </w:pPr>
    <w:rPr>
      <w:rFonts w:ascii="Times New Roman" w:eastAsiaTheme="minorHAnsi" w:hAnsi="Times New Roman"/>
      <w:color w:val="auto"/>
      <w:sz w:val="16"/>
      <w:szCs w:val="16"/>
      <w:lang w:eastAsia="en-US"/>
    </w:rPr>
  </w:style>
  <w:style w:type="character" w:customStyle="1" w:styleId="40">
    <w:name w:val="Основной текст (4)"/>
    <w:basedOn w:val="a0"/>
    <w:link w:val="410"/>
    <w:uiPriority w:val="99"/>
    <w:locked/>
    <w:rsid w:val="00A03635"/>
    <w:rPr>
      <w:rFonts w:ascii="Times New Roman" w:hAnsi="Times New Roman" w:cs="Times New Roman"/>
      <w:b/>
      <w:bCs/>
      <w:sz w:val="20"/>
      <w:szCs w:val="20"/>
      <w:shd w:val="clear" w:color="auto" w:fill="FFFFFF"/>
    </w:rPr>
  </w:style>
  <w:style w:type="paragraph" w:customStyle="1" w:styleId="410">
    <w:name w:val="Основной текст (4)1"/>
    <w:basedOn w:val="a"/>
    <w:link w:val="40"/>
    <w:uiPriority w:val="99"/>
    <w:rsid w:val="00A03635"/>
    <w:pPr>
      <w:shd w:val="clear" w:color="auto" w:fill="FFFFFF"/>
      <w:spacing w:before="300" w:after="180" w:line="240" w:lineRule="atLeast"/>
    </w:pPr>
    <w:rPr>
      <w:rFonts w:ascii="Times New Roman" w:eastAsiaTheme="minorHAnsi" w:hAnsi="Times New Roman"/>
      <w:b/>
      <w:bCs/>
      <w:color w:val="auto"/>
      <w:sz w:val="20"/>
      <w:szCs w:val="20"/>
      <w:lang w:eastAsia="en-US"/>
    </w:rPr>
  </w:style>
  <w:style w:type="character" w:customStyle="1" w:styleId="7">
    <w:name w:val="Основной текст (7)"/>
    <w:basedOn w:val="a0"/>
    <w:link w:val="71"/>
    <w:uiPriority w:val="99"/>
    <w:locked/>
    <w:rsid w:val="00A03635"/>
    <w:rPr>
      <w:rFonts w:ascii="Times New Roman" w:hAnsi="Times New Roman" w:cs="Times New Roman"/>
      <w:sz w:val="18"/>
      <w:szCs w:val="18"/>
      <w:shd w:val="clear" w:color="auto" w:fill="FFFFFF"/>
    </w:rPr>
  </w:style>
  <w:style w:type="paragraph" w:customStyle="1" w:styleId="71">
    <w:name w:val="Основной текст (7)1"/>
    <w:basedOn w:val="a"/>
    <w:link w:val="7"/>
    <w:uiPriority w:val="99"/>
    <w:rsid w:val="00A03635"/>
    <w:pPr>
      <w:shd w:val="clear" w:color="auto" w:fill="FFFFFF"/>
      <w:spacing w:before="180" w:line="206" w:lineRule="exact"/>
      <w:ind w:firstLine="360"/>
      <w:jc w:val="both"/>
    </w:pPr>
    <w:rPr>
      <w:rFonts w:ascii="Times New Roman" w:eastAsiaTheme="minorHAnsi" w:hAnsi="Times New Roman"/>
      <w:color w:val="auto"/>
      <w:sz w:val="18"/>
      <w:szCs w:val="18"/>
      <w:lang w:eastAsia="en-US"/>
    </w:rPr>
  </w:style>
  <w:style w:type="character" w:customStyle="1" w:styleId="42">
    <w:name w:val="Сноска (4)"/>
    <w:basedOn w:val="a0"/>
    <w:link w:val="411"/>
    <w:uiPriority w:val="99"/>
    <w:locked/>
    <w:rsid w:val="00A03635"/>
    <w:rPr>
      <w:rFonts w:ascii="Times New Roman" w:hAnsi="Times New Roman" w:cs="Times New Roman"/>
      <w:sz w:val="16"/>
      <w:szCs w:val="16"/>
      <w:shd w:val="clear" w:color="auto" w:fill="FFFFFF"/>
    </w:rPr>
  </w:style>
  <w:style w:type="paragraph" w:customStyle="1" w:styleId="411">
    <w:name w:val="Сноска (4)1"/>
    <w:basedOn w:val="a"/>
    <w:link w:val="42"/>
    <w:uiPriority w:val="99"/>
    <w:rsid w:val="00A03635"/>
    <w:pPr>
      <w:shd w:val="clear" w:color="auto" w:fill="FFFFFF"/>
      <w:spacing w:line="197" w:lineRule="exact"/>
      <w:ind w:firstLine="400"/>
    </w:pPr>
    <w:rPr>
      <w:rFonts w:ascii="Times New Roman" w:eastAsiaTheme="minorHAnsi" w:hAnsi="Times New Roman"/>
      <w:color w:val="auto"/>
      <w:sz w:val="16"/>
      <w:szCs w:val="16"/>
      <w:lang w:eastAsia="en-US"/>
    </w:rPr>
  </w:style>
  <w:style w:type="character" w:styleId="a8">
    <w:name w:val="footnote reference"/>
    <w:basedOn w:val="a0"/>
    <w:uiPriority w:val="99"/>
    <w:semiHidden/>
    <w:unhideWhenUsed/>
    <w:rsid w:val="00A03635"/>
    <w:rPr>
      <w:vertAlign w:val="superscript"/>
    </w:rPr>
  </w:style>
  <w:style w:type="character" w:customStyle="1" w:styleId="a9">
    <w:name w:val="Сноска + Курсив"/>
    <w:basedOn w:val="a7"/>
    <w:uiPriority w:val="99"/>
    <w:rsid w:val="00A03635"/>
    <w:rPr>
      <w:rFonts w:ascii="Times New Roman" w:hAnsi="Times New Roman" w:cs="Times New Roman"/>
      <w:i/>
      <w:iCs/>
      <w:sz w:val="16"/>
      <w:szCs w:val="16"/>
      <w:shd w:val="clear" w:color="auto" w:fill="FFFFFF"/>
    </w:rPr>
  </w:style>
  <w:style w:type="character" w:customStyle="1" w:styleId="20">
    <w:name w:val="Сноска (2) + Курсив"/>
    <w:basedOn w:val="2"/>
    <w:uiPriority w:val="99"/>
    <w:rsid w:val="00A03635"/>
    <w:rPr>
      <w:rFonts w:ascii="Times New Roman" w:hAnsi="Times New Roman" w:cs="Times New Roman"/>
      <w:i/>
      <w:iCs/>
      <w:sz w:val="16"/>
      <w:szCs w:val="16"/>
      <w:shd w:val="clear" w:color="auto" w:fill="FFFFFF"/>
    </w:rPr>
  </w:style>
  <w:style w:type="character" w:customStyle="1" w:styleId="210">
    <w:name w:val="Сноска (2) + Курсив1"/>
    <w:basedOn w:val="2"/>
    <w:uiPriority w:val="99"/>
    <w:rsid w:val="00A03635"/>
    <w:rPr>
      <w:rFonts w:ascii="Times New Roman" w:hAnsi="Times New Roman" w:cs="Times New Roman"/>
      <w:i/>
      <w:iCs/>
      <w:sz w:val="16"/>
      <w:szCs w:val="16"/>
      <w:shd w:val="clear" w:color="auto" w:fill="FFFFFF"/>
    </w:rPr>
  </w:style>
  <w:style w:type="character" w:customStyle="1" w:styleId="12">
    <w:name w:val="Заголовок №12"/>
    <w:basedOn w:val="a0"/>
    <w:uiPriority w:val="99"/>
    <w:rsid w:val="00A03635"/>
    <w:rPr>
      <w:rFonts w:ascii="Impact" w:hAnsi="Impact" w:cs="Impact" w:hint="default"/>
      <w:color w:val="FFFFFF"/>
      <w:w w:val="100"/>
      <w:sz w:val="30"/>
      <w:szCs w:val="30"/>
    </w:rPr>
  </w:style>
  <w:style w:type="character" w:customStyle="1" w:styleId="aa">
    <w:name w:val="Основной текст + Полужирный"/>
    <w:uiPriority w:val="99"/>
    <w:rsid w:val="00A03635"/>
    <w:rPr>
      <w:rFonts w:ascii="Times New Roman" w:hAnsi="Times New Roman" w:cs="Times New Roman" w:hint="default"/>
      <w:b/>
      <w:bCs/>
      <w:sz w:val="20"/>
      <w:szCs w:val="20"/>
    </w:rPr>
  </w:style>
  <w:style w:type="character" w:customStyle="1" w:styleId="22">
    <w:name w:val="Основной текст (2) + Курсив"/>
    <w:basedOn w:val="a0"/>
    <w:uiPriority w:val="99"/>
    <w:rsid w:val="00A03635"/>
    <w:rPr>
      <w:rFonts w:ascii="Times New Roman" w:hAnsi="Times New Roman" w:cs="Times New Roman" w:hint="default"/>
      <w:i/>
      <w:iCs/>
      <w:sz w:val="16"/>
      <w:szCs w:val="16"/>
    </w:rPr>
  </w:style>
  <w:style w:type="character" w:customStyle="1" w:styleId="ab">
    <w:name w:val="Основной текст + Курсив"/>
    <w:uiPriority w:val="99"/>
    <w:rsid w:val="00A03635"/>
    <w:rPr>
      <w:rFonts w:ascii="Times New Roman" w:hAnsi="Times New Roman" w:cs="Times New Roman" w:hint="default"/>
      <w:i/>
      <w:iCs/>
      <w:sz w:val="20"/>
      <w:szCs w:val="20"/>
    </w:rPr>
  </w:style>
  <w:style w:type="character" w:customStyle="1" w:styleId="29pt">
    <w:name w:val="Сноска (2) + 9 pt"/>
    <w:aliases w:val="Курсив,Основной текст (6) + 9 pt"/>
    <w:basedOn w:val="2"/>
    <w:uiPriority w:val="99"/>
    <w:rsid w:val="00A03635"/>
    <w:rPr>
      <w:rFonts w:ascii="Times New Roman" w:hAnsi="Times New Roman" w:cs="Times New Roman"/>
      <w:i/>
      <w:iCs/>
      <w:sz w:val="18"/>
      <w:szCs w:val="18"/>
      <w:shd w:val="clear" w:color="auto" w:fill="FFFFFF"/>
    </w:rPr>
  </w:style>
  <w:style w:type="character" w:customStyle="1" w:styleId="710pt">
    <w:name w:val="Основной текст (7) + 10 pt"/>
    <w:aliases w:val="Курсив1,Основной текст (3) + 8 pt"/>
    <w:basedOn w:val="7"/>
    <w:uiPriority w:val="99"/>
    <w:rsid w:val="00A03635"/>
    <w:rPr>
      <w:rFonts w:ascii="Times New Roman" w:hAnsi="Times New Roman" w:cs="Times New Roman"/>
      <w:i/>
      <w:iCs/>
      <w:sz w:val="20"/>
      <w:szCs w:val="20"/>
      <w:shd w:val="clear" w:color="auto" w:fill="FFFFFF"/>
    </w:rPr>
  </w:style>
  <w:style w:type="character" w:customStyle="1" w:styleId="32">
    <w:name w:val="Сноска (3) + Курсив"/>
    <w:basedOn w:val="30"/>
    <w:uiPriority w:val="99"/>
    <w:rsid w:val="00A03635"/>
    <w:rPr>
      <w:rFonts w:ascii="Times New Roman" w:hAnsi="Times New Roman" w:cs="Times New Roman"/>
      <w:i/>
      <w:iCs/>
      <w:sz w:val="16"/>
      <w:szCs w:val="16"/>
      <w:shd w:val="clear" w:color="auto" w:fill="FFFFFF"/>
    </w:rPr>
  </w:style>
  <w:style w:type="character" w:customStyle="1" w:styleId="313pt">
    <w:name w:val="Сноска (3) + 13 pt"/>
    <w:aliases w:val="Полужирный,Масштаб 66%"/>
    <w:basedOn w:val="30"/>
    <w:uiPriority w:val="99"/>
    <w:rsid w:val="00A03635"/>
    <w:rPr>
      <w:rFonts w:ascii="Times New Roman" w:hAnsi="Times New Roman" w:cs="Times New Roman"/>
      <w:b/>
      <w:bCs/>
      <w:w w:val="66"/>
      <w:sz w:val="26"/>
      <w:szCs w:val="26"/>
      <w:shd w:val="clear" w:color="auto" w:fill="FFFFFF"/>
    </w:rPr>
  </w:style>
  <w:style w:type="character" w:customStyle="1" w:styleId="43">
    <w:name w:val="Сноска (4) + Курсив"/>
    <w:basedOn w:val="42"/>
    <w:uiPriority w:val="99"/>
    <w:rsid w:val="00A03635"/>
    <w:rPr>
      <w:rFonts w:ascii="Times New Roman" w:hAnsi="Times New Roman" w:cs="Times New Roman"/>
      <w:i/>
      <w:iCs/>
      <w:sz w:val="16"/>
      <w:szCs w:val="16"/>
      <w:shd w:val="clear" w:color="auto" w:fill="FFFFFF"/>
    </w:rPr>
  </w:style>
  <w:style w:type="character" w:customStyle="1" w:styleId="69pt1">
    <w:name w:val="Основной текст (6) + 9 pt1"/>
    <w:basedOn w:val="a0"/>
    <w:uiPriority w:val="99"/>
    <w:rsid w:val="00A03635"/>
    <w:rPr>
      <w:rFonts w:ascii="Times New Roman" w:hAnsi="Times New Roman" w:cs="Times New Roman" w:hint="default"/>
      <w:sz w:val="18"/>
      <w:szCs w:val="18"/>
      <w:shd w:val="clear" w:color="auto" w:fill="FFFFFF"/>
    </w:rPr>
  </w:style>
  <w:style w:type="character" w:customStyle="1" w:styleId="510pt">
    <w:name w:val="Основной текст (5) + 10 pt"/>
    <w:basedOn w:val="a0"/>
    <w:uiPriority w:val="99"/>
    <w:rsid w:val="00A03635"/>
    <w:rPr>
      <w:rFonts w:ascii="Times New Roman" w:hAnsi="Times New Roman" w:cs="Times New Roman" w:hint="default"/>
      <w:b/>
      <w:bCs/>
      <w:sz w:val="20"/>
      <w:szCs w:val="20"/>
      <w:shd w:val="clear" w:color="auto" w:fill="FFFFFF"/>
    </w:rPr>
  </w:style>
  <w:style w:type="character" w:customStyle="1" w:styleId="410pt">
    <w:name w:val="Основной текст (4) + 10 pt"/>
    <w:basedOn w:val="40"/>
    <w:uiPriority w:val="99"/>
    <w:rsid w:val="00A03635"/>
    <w:rPr>
      <w:rFonts w:ascii="Times New Roman" w:hAnsi="Times New Roman" w:cs="Times New Roman"/>
      <w:b/>
      <w:bCs/>
      <w:noProof/>
      <w:sz w:val="20"/>
      <w:szCs w:val="20"/>
      <w:shd w:val="clear" w:color="auto" w:fill="FFFFFF"/>
    </w:rPr>
  </w:style>
  <w:style w:type="character" w:customStyle="1" w:styleId="310pt">
    <w:name w:val="Основной текст (3) + 10 pt"/>
    <w:aliases w:val="Курсив2,Сноска + 10 pt,Не полужирный1,Заголовок №3 + Times New Roman,11 pt"/>
    <w:basedOn w:val="3"/>
    <w:uiPriority w:val="99"/>
    <w:rsid w:val="00A03635"/>
    <w:rPr>
      <w:rFonts w:ascii="Times New Roman" w:hAnsi="Times New Roman" w:cs="Times New Roman"/>
      <w:i/>
      <w:iCs/>
      <w:sz w:val="20"/>
      <w:szCs w:val="20"/>
      <w:shd w:val="clear" w:color="auto" w:fill="FFFFFF"/>
    </w:rPr>
  </w:style>
  <w:style w:type="character" w:customStyle="1" w:styleId="33">
    <w:name w:val="Основной текст (3) + Курсив"/>
    <w:basedOn w:val="3"/>
    <w:uiPriority w:val="99"/>
    <w:rsid w:val="00A03635"/>
    <w:rPr>
      <w:rFonts w:ascii="Times New Roman" w:hAnsi="Times New Roman" w:cs="Times New Roman"/>
      <w:i/>
      <w:iCs/>
      <w:sz w:val="18"/>
      <w:szCs w:val="18"/>
      <w:shd w:val="clear" w:color="auto" w:fill="FFFFFF"/>
    </w:rPr>
  </w:style>
  <w:style w:type="character" w:customStyle="1" w:styleId="44">
    <w:name w:val="Основной текст (4) + Курсив"/>
    <w:basedOn w:val="40"/>
    <w:uiPriority w:val="99"/>
    <w:rsid w:val="00A03635"/>
    <w:rPr>
      <w:rFonts w:ascii="Times New Roman" w:hAnsi="Times New Roman" w:cs="Times New Roman"/>
      <w:b/>
      <w:bCs/>
      <w:i/>
      <w:iCs/>
      <w:sz w:val="18"/>
      <w:szCs w:val="18"/>
      <w:shd w:val="clear" w:color="auto" w:fill="FFFFFF"/>
    </w:rPr>
  </w:style>
  <w:style w:type="character" w:customStyle="1" w:styleId="320">
    <w:name w:val="Основной текст (3)2"/>
    <w:basedOn w:val="3"/>
    <w:uiPriority w:val="99"/>
    <w:rsid w:val="00A03635"/>
    <w:rPr>
      <w:rFonts w:ascii="Times New Roman" w:hAnsi="Times New Roman" w:cs="Times New Roman"/>
      <w:sz w:val="18"/>
      <w:szCs w:val="18"/>
      <w:shd w:val="clear" w:color="auto" w:fill="FFFFFF"/>
    </w:rPr>
  </w:style>
  <w:style w:type="character" w:customStyle="1" w:styleId="6">
    <w:name w:val="Основной текст (6)"/>
    <w:basedOn w:val="a0"/>
    <w:link w:val="61"/>
    <w:uiPriority w:val="99"/>
    <w:locked/>
    <w:rsid w:val="00B6303E"/>
    <w:rPr>
      <w:rFonts w:ascii="Times New Roman" w:hAnsi="Times New Roman" w:cs="Times New Roman"/>
      <w:i/>
      <w:iCs/>
      <w:sz w:val="20"/>
      <w:szCs w:val="20"/>
      <w:shd w:val="clear" w:color="auto" w:fill="FFFFFF"/>
    </w:rPr>
  </w:style>
  <w:style w:type="paragraph" w:customStyle="1" w:styleId="61">
    <w:name w:val="Основной текст (6)1"/>
    <w:basedOn w:val="a"/>
    <w:link w:val="6"/>
    <w:uiPriority w:val="99"/>
    <w:rsid w:val="00B6303E"/>
    <w:pPr>
      <w:shd w:val="clear" w:color="auto" w:fill="FFFFFF"/>
      <w:spacing w:before="60" w:after="60" w:line="240" w:lineRule="atLeast"/>
    </w:pPr>
    <w:rPr>
      <w:rFonts w:ascii="Times New Roman" w:eastAsiaTheme="minorHAnsi" w:hAnsi="Times New Roman"/>
      <w:i/>
      <w:iCs/>
      <w:color w:val="auto"/>
      <w:sz w:val="20"/>
      <w:szCs w:val="20"/>
      <w:lang w:eastAsia="en-US"/>
    </w:rPr>
  </w:style>
  <w:style w:type="character" w:customStyle="1" w:styleId="5">
    <w:name w:val="Основной текст (5)"/>
    <w:basedOn w:val="a0"/>
    <w:link w:val="51"/>
    <w:uiPriority w:val="99"/>
    <w:locked/>
    <w:rsid w:val="00B6303E"/>
    <w:rPr>
      <w:rFonts w:ascii="Times New Roman" w:hAnsi="Times New Roman" w:cs="Times New Roman"/>
      <w:b/>
      <w:bCs/>
      <w:sz w:val="16"/>
      <w:szCs w:val="16"/>
      <w:shd w:val="clear" w:color="auto" w:fill="FFFFFF"/>
    </w:rPr>
  </w:style>
  <w:style w:type="paragraph" w:customStyle="1" w:styleId="51">
    <w:name w:val="Основной текст (5)1"/>
    <w:basedOn w:val="a"/>
    <w:link w:val="5"/>
    <w:uiPriority w:val="99"/>
    <w:rsid w:val="00B6303E"/>
    <w:pPr>
      <w:shd w:val="clear" w:color="auto" w:fill="FFFFFF"/>
      <w:spacing w:line="187" w:lineRule="exact"/>
    </w:pPr>
    <w:rPr>
      <w:rFonts w:ascii="Times New Roman" w:eastAsiaTheme="minorHAnsi" w:hAnsi="Times New Roman"/>
      <w:b/>
      <w:bCs/>
      <w:color w:val="auto"/>
      <w:sz w:val="16"/>
      <w:szCs w:val="16"/>
      <w:lang w:eastAsia="en-US"/>
    </w:rPr>
  </w:style>
  <w:style w:type="character" w:customStyle="1" w:styleId="8">
    <w:name w:val="Основной текст (8)"/>
    <w:basedOn w:val="a0"/>
    <w:link w:val="81"/>
    <w:uiPriority w:val="99"/>
    <w:locked/>
    <w:rsid w:val="00B6303E"/>
    <w:rPr>
      <w:rFonts w:ascii="Times New Roman" w:hAnsi="Times New Roman" w:cs="Times New Roman"/>
      <w:sz w:val="20"/>
      <w:szCs w:val="20"/>
      <w:shd w:val="clear" w:color="auto" w:fill="FFFFFF"/>
    </w:rPr>
  </w:style>
  <w:style w:type="paragraph" w:customStyle="1" w:styleId="81">
    <w:name w:val="Основной текст (8)1"/>
    <w:basedOn w:val="a"/>
    <w:link w:val="8"/>
    <w:uiPriority w:val="99"/>
    <w:rsid w:val="00B6303E"/>
    <w:pPr>
      <w:shd w:val="clear" w:color="auto" w:fill="FFFFFF"/>
      <w:spacing w:line="230" w:lineRule="exact"/>
      <w:ind w:firstLine="400"/>
      <w:jc w:val="both"/>
    </w:pPr>
    <w:rPr>
      <w:rFonts w:ascii="Times New Roman" w:eastAsiaTheme="minorHAnsi" w:hAnsi="Times New Roman"/>
      <w:color w:val="auto"/>
      <w:sz w:val="20"/>
      <w:szCs w:val="20"/>
      <w:lang w:eastAsia="en-US"/>
    </w:rPr>
  </w:style>
  <w:style w:type="character" w:customStyle="1" w:styleId="9">
    <w:name w:val="Основной текст (9)"/>
    <w:basedOn w:val="a0"/>
    <w:link w:val="91"/>
    <w:uiPriority w:val="99"/>
    <w:locked/>
    <w:rsid w:val="00B6303E"/>
    <w:rPr>
      <w:rFonts w:ascii="Times New Roman" w:hAnsi="Times New Roman" w:cs="Times New Roman"/>
      <w:sz w:val="20"/>
      <w:szCs w:val="20"/>
      <w:shd w:val="clear" w:color="auto" w:fill="FFFFFF"/>
    </w:rPr>
  </w:style>
  <w:style w:type="paragraph" w:customStyle="1" w:styleId="91">
    <w:name w:val="Основной текст (9)1"/>
    <w:basedOn w:val="a"/>
    <w:link w:val="9"/>
    <w:uiPriority w:val="99"/>
    <w:rsid w:val="00B6303E"/>
    <w:pPr>
      <w:shd w:val="clear" w:color="auto" w:fill="FFFFFF"/>
      <w:spacing w:after="300" w:line="240" w:lineRule="atLeast"/>
    </w:pPr>
    <w:rPr>
      <w:rFonts w:ascii="Times New Roman" w:eastAsiaTheme="minorHAnsi" w:hAnsi="Times New Roman"/>
      <w:color w:val="auto"/>
      <w:sz w:val="20"/>
      <w:szCs w:val="20"/>
      <w:lang w:eastAsia="en-US"/>
    </w:rPr>
  </w:style>
  <w:style w:type="character" w:customStyle="1" w:styleId="10">
    <w:name w:val="Основной текст (10)"/>
    <w:basedOn w:val="a0"/>
    <w:link w:val="101"/>
    <w:uiPriority w:val="99"/>
    <w:locked/>
    <w:rsid w:val="00B6303E"/>
    <w:rPr>
      <w:rFonts w:ascii="Times New Roman" w:hAnsi="Times New Roman" w:cs="Times New Roman"/>
      <w:sz w:val="20"/>
      <w:szCs w:val="20"/>
      <w:shd w:val="clear" w:color="auto" w:fill="FFFFFF"/>
    </w:rPr>
  </w:style>
  <w:style w:type="paragraph" w:customStyle="1" w:styleId="101">
    <w:name w:val="Основной текст (10)1"/>
    <w:basedOn w:val="a"/>
    <w:link w:val="10"/>
    <w:uiPriority w:val="99"/>
    <w:rsid w:val="00B6303E"/>
    <w:pPr>
      <w:shd w:val="clear" w:color="auto" w:fill="FFFFFF"/>
      <w:spacing w:before="300" w:line="230" w:lineRule="exact"/>
      <w:jc w:val="both"/>
    </w:pPr>
    <w:rPr>
      <w:rFonts w:ascii="Times New Roman" w:eastAsiaTheme="minorHAnsi" w:hAnsi="Times New Roman"/>
      <w:color w:val="auto"/>
      <w:sz w:val="20"/>
      <w:szCs w:val="20"/>
      <w:lang w:eastAsia="en-US"/>
    </w:rPr>
  </w:style>
  <w:style w:type="character" w:customStyle="1" w:styleId="210pt2">
    <w:name w:val="Сноска (2) + 10 pt2"/>
    <w:aliases w:val="Не полужирный3,Курсив4,Основной текст (8) + 10 pt,Сноска (2) + 10 pt"/>
    <w:basedOn w:val="2"/>
    <w:uiPriority w:val="99"/>
    <w:rsid w:val="00B6303E"/>
    <w:rPr>
      <w:rFonts w:ascii="Times New Roman" w:hAnsi="Times New Roman" w:cs="Times New Roman"/>
      <w:b/>
      <w:bCs/>
      <w:i/>
      <w:iCs/>
      <w:sz w:val="20"/>
      <w:szCs w:val="20"/>
      <w:shd w:val="clear" w:color="auto" w:fill="FFFFFF"/>
    </w:rPr>
  </w:style>
  <w:style w:type="character" w:customStyle="1" w:styleId="210pt1">
    <w:name w:val="Сноска (2) + 10 pt1"/>
    <w:aliases w:val="Не полужирный2,Курсив3,Основной текст (9) + 10 pt,Сноска + 9 pt"/>
    <w:basedOn w:val="2"/>
    <w:uiPriority w:val="99"/>
    <w:rsid w:val="00B6303E"/>
    <w:rPr>
      <w:rFonts w:ascii="Times New Roman" w:hAnsi="Times New Roman" w:cs="Times New Roman"/>
      <w:b/>
      <w:bCs/>
      <w:i/>
      <w:iCs/>
      <w:sz w:val="20"/>
      <w:szCs w:val="20"/>
      <w:shd w:val="clear" w:color="auto" w:fill="FFFFFF"/>
    </w:rPr>
  </w:style>
  <w:style w:type="character" w:customStyle="1" w:styleId="ac">
    <w:name w:val="Сноска + Не полужирный"/>
    <w:basedOn w:val="a7"/>
    <w:uiPriority w:val="99"/>
    <w:rsid w:val="00B6303E"/>
    <w:rPr>
      <w:rFonts w:ascii="Times New Roman" w:hAnsi="Times New Roman" w:cs="Times New Roman"/>
      <w:b/>
      <w:bCs/>
      <w:sz w:val="16"/>
      <w:szCs w:val="16"/>
      <w:shd w:val="clear" w:color="auto" w:fill="FFFFFF"/>
    </w:rPr>
  </w:style>
  <w:style w:type="character" w:customStyle="1" w:styleId="60">
    <w:name w:val="Основной текст (6) + Курсив"/>
    <w:basedOn w:val="6"/>
    <w:uiPriority w:val="99"/>
    <w:rsid w:val="00B6303E"/>
    <w:rPr>
      <w:rFonts w:ascii="Times New Roman" w:hAnsi="Times New Roman" w:cs="Times New Roman"/>
      <w:i/>
      <w:iCs/>
      <w:sz w:val="20"/>
      <w:szCs w:val="20"/>
      <w:shd w:val="clear" w:color="auto" w:fill="FFFFFF"/>
    </w:rPr>
  </w:style>
  <w:style w:type="character" w:customStyle="1" w:styleId="80">
    <w:name w:val="Основной текст (8) + Курсив"/>
    <w:basedOn w:val="8"/>
    <w:uiPriority w:val="99"/>
    <w:rsid w:val="00B6303E"/>
    <w:rPr>
      <w:rFonts w:ascii="Times New Roman" w:hAnsi="Times New Roman" w:cs="Times New Roman"/>
      <w:i/>
      <w:iCs/>
      <w:sz w:val="20"/>
      <w:szCs w:val="20"/>
      <w:shd w:val="clear" w:color="auto" w:fill="FFFFFF"/>
    </w:rPr>
  </w:style>
  <w:style w:type="character" w:customStyle="1" w:styleId="810">
    <w:name w:val="Основной текст (8) + Курсив1"/>
    <w:basedOn w:val="8"/>
    <w:uiPriority w:val="99"/>
    <w:rsid w:val="00B6303E"/>
    <w:rPr>
      <w:rFonts w:ascii="Times New Roman" w:hAnsi="Times New Roman" w:cs="Times New Roman"/>
      <w:i/>
      <w:iCs/>
      <w:sz w:val="20"/>
      <w:szCs w:val="20"/>
      <w:shd w:val="clear" w:color="auto" w:fill="FFFFFF"/>
    </w:rPr>
  </w:style>
  <w:style w:type="character" w:customStyle="1" w:styleId="88pt1">
    <w:name w:val="Основной текст (8) + 8 pt1"/>
    <w:aliases w:val="Малые прописные1"/>
    <w:basedOn w:val="8"/>
    <w:uiPriority w:val="99"/>
    <w:rsid w:val="00B6303E"/>
    <w:rPr>
      <w:rFonts w:ascii="Times New Roman" w:hAnsi="Times New Roman" w:cs="Times New Roman"/>
      <w:smallCaps/>
      <w:sz w:val="16"/>
      <w:szCs w:val="16"/>
      <w:shd w:val="clear" w:color="auto" w:fill="FFFFFF"/>
    </w:rPr>
  </w:style>
  <w:style w:type="character" w:customStyle="1" w:styleId="65">
    <w:name w:val="Основной текст (6)5"/>
    <w:basedOn w:val="6"/>
    <w:uiPriority w:val="99"/>
    <w:rsid w:val="00B6303E"/>
    <w:rPr>
      <w:rFonts w:ascii="Times New Roman" w:hAnsi="Times New Roman" w:cs="Times New Roman"/>
      <w:i/>
      <w:iCs/>
      <w:sz w:val="20"/>
      <w:szCs w:val="20"/>
      <w:shd w:val="clear" w:color="auto" w:fill="FFFFFF"/>
    </w:rPr>
  </w:style>
  <w:style w:type="character" w:customStyle="1" w:styleId="810pt1">
    <w:name w:val="Основной текст (8) + 10 pt1"/>
    <w:basedOn w:val="8"/>
    <w:uiPriority w:val="99"/>
    <w:rsid w:val="00B6303E"/>
    <w:rPr>
      <w:rFonts w:ascii="Times New Roman" w:hAnsi="Times New Roman" w:cs="Times New Roman"/>
      <w:sz w:val="20"/>
      <w:szCs w:val="20"/>
      <w:shd w:val="clear" w:color="auto" w:fill="FFFFFF"/>
    </w:rPr>
  </w:style>
  <w:style w:type="character" w:customStyle="1" w:styleId="64">
    <w:name w:val="Основной текст (6)4"/>
    <w:basedOn w:val="6"/>
    <w:uiPriority w:val="99"/>
    <w:rsid w:val="00B6303E"/>
    <w:rPr>
      <w:rFonts w:ascii="Times New Roman" w:hAnsi="Times New Roman" w:cs="Times New Roman"/>
      <w:i/>
      <w:iCs/>
      <w:sz w:val="20"/>
      <w:szCs w:val="20"/>
      <w:shd w:val="clear" w:color="auto" w:fill="FFFFFF"/>
    </w:rPr>
  </w:style>
  <w:style w:type="character" w:customStyle="1" w:styleId="90">
    <w:name w:val="Основной текст (9) + Курсив"/>
    <w:basedOn w:val="9"/>
    <w:uiPriority w:val="99"/>
    <w:rsid w:val="00B6303E"/>
    <w:rPr>
      <w:rFonts w:ascii="Times New Roman" w:hAnsi="Times New Roman" w:cs="Times New Roman"/>
      <w:i/>
      <w:iCs/>
      <w:sz w:val="16"/>
      <w:szCs w:val="16"/>
      <w:shd w:val="clear" w:color="auto" w:fill="FFFFFF"/>
    </w:rPr>
  </w:style>
  <w:style w:type="character" w:customStyle="1" w:styleId="52">
    <w:name w:val="Основной текст (5)2"/>
    <w:basedOn w:val="a0"/>
    <w:uiPriority w:val="99"/>
    <w:rsid w:val="00B6303E"/>
    <w:rPr>
      <w:rFonts w:ascii="Times New Roman" w:hAnsi="Times New Roman" w:cs="Times New Roman" w:hint="default"/>
      <w:sz w:val="20"/>
      <w:szCs w:val="20"/>
    </w:rPr>
  </w:style>
  <w:style w:type="character" w:customStyle="1" w:styleId="92">
    <w:name w:val="Основной текст (9) + Полужирный"/>
    <w:basedOn w:val="9"/>
    <w:uiPriority w:val="99"/>
    <w:rsid w:val="00B6303E"/>
    <w:rPr>
      <w:rFonts w:ascii="Times New Roman" w:hAnsi="Times New Roman" w:cs="Times New Roman"/>
      <w:b/>
      <w:bCs/>
      <w:sz w:val="18"/>
      <w:szCs w:val="18"/>
      <w:shd w:val="clear" w:color="auto" w:fill="FFFFFF"/>
    </w:rPr>
  </w:style>
  <w:style w:type="paragraph" w:styleId="ad">
    <w:name w:val="header"/>
    <w:basedOn w:val="a"/>
    <w:link w:val="ae"/>
    <w:uiPriority w:val="99"/>
    <w:unhideWhenUsed/>
    <w:rsid w:val="00216A4D"/>
    <w:pPr>
      <w:tabs>
        <w:tab w:val="center" w:pos="4677"/>
        <w:tab w:val="right" w:pos="9355"/>
      </w:tabs>
    </w:pPr>
  </w:style>
  <w:style w:type="character" w:customStyle="1" w:styleId="ae">
    <w:name w:val="Верхний колонтитул Знак"/>
    <w:basedOn w:val="a0"/>
    <w:link w:val="ad"/>
    <w:uiPriority w:val="99"/>
    <w:rsid w:val="00216A4D"/>
    <w:rPr>
      <w:rFonts w:ascii="Arial Unicode MS" w:eastAsia="Times New Roman" w:hAnsi="Arial Unicode MS" w:cs="Times New Roman"/>
      <w:color w:val="000000"/>
      <w:sz w:val="24"/>
      <w:szCs w:val="24"/>
      <w:lang w:eastAsia="ru-RU"/>
    </w:rPr>
  </w:style>
  <w:style w:type="paragraph" w:styleId="af">
    <w:name w:val="footer"/>
    <w:basedOn w:val="a"/>
    <w:link w:val="af0"/>
    <w:uiPriority w:val="99"/>
    <w:unhideWhenUsed/>
    <w:rsid w:val="00216A4D"/>
    <w:pPr>
      <w:tabs>
        <w:tab w:val="center" w:pos="4677"/>
        <w:tab w:val="right" w:pos="9355"/>
      </w:tabs>
    </w:pPr>
  </w:style>
  <w:style w:type="character" w:customStyle="1" w:styleId="af0">
    <w:name w:val="Нижний колонтитул Знак"/>
    <w:basedOn w:val="a0"/>
    <w:link w:val="af"/>
    <w:uiPriority w:val="99"/>
    <w:rsid w:val="00216A4D"/>
    <w:rPr>
      <w:rFonts w:ascii="Arial Unicode MS" w:eastAsia="Times New Roman" w:hAnsi="Arial Unicode MS"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0179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40</Pages>
  <Words>10684</Words>
  <Characters>60905</Characters>
  <Application>Microsoft Office Word</Application>
  <DocSecurity>0</DocSecurity>
  <Lines>507</Lines>
  <Paragraphs>142</Paragraphs>
  <ScaleCrop>false</ScaleCrop>
  <Company/>
  <LinksUpToDate>false</LinksUpToDate>
  <CharactersWithSpaces>71447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2022-01-17T11:45:00Z</dcterms:created>
  <dcterms:modified xsi:type="dcterms:W3CDTF">2022-01-17T11:56:00Z</dcterms:modified>
</cp:coreProperties>
</file>