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8B" w:rsidRPr="00BF268B" w:rsidRDefault="00BF268B" w:rsidP="00BF26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68B">
        <w:rPr>
          <w:rFonts w:ascii="Times New Roman" w:hAnsi="Times New Roman" w:cs="Times New Roman"/>
          <w:b/>
          <w:sz w:val="24"/>
          <w:szCs w:val="24"/>
        </w:rPr>
        <w:t>Вопросы контрольной работы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Учебным планом по дисциплине «Менеджмент» предусмотрена контрольная работа. Цель контрольной работы - выявить, в какой сте</w:t>
      </w:r>
      <w:r w:rsidRPr="00BF268B">
        <w:rPr>
          <w:rFonts w:ascii="Times New Roman" w:hAnsi="Times New Roman" w:cs="Times New Roman"/>
          <w:sz w:val="24"/>
          <w:szCs w:val="24"/>
        </w:rPr>
        <w:softHyphen/>
        <w:t>пени студентом освоен учебный материал, насколько он ориентируется в положениях дисциплины.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Прежде чем приступить к выполнению контрольной работы, необ</w:t>
      </w:r>
      <w:r w:rsidRPr="00BF268B">
        <w:rPr>
          <w:rFonts w:ascii="Times New Roman" w:hAnsi="Times New Roman" w:cs="Times New Roman"/>
          <w:sz w:val="24"/>
          <w:szCs w:val="24"/>
        </w:rPr>
        <w:softHyphen/>
        <w:t>ходимо внимательно изучить соответствующую учебную литературу.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Контрольная работа выпо</w:t>
      </w:r>
      <w:r>
        <w:rPr>
          <w:rFonts w:ascii="Times New Roman" w:hAnsi="Times New Roman" w:cs="Times New Roman"/>
          <w:sz w:val="24"/>
          <w:szCs w:val="24"/>
        </w:rPr>
        <w:t>лняется по одному из вариантов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26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F268B">
        <w:rPr>
          <w:rFonts w:ascii="Times New Roman" w:hAnsi="Times New Roman" w:cs="Times New Roman"/>
          <w:sz w:val="24"/>
          <w:szCs w:val="24"/>
        </w:rPr>
        <w:t xml:space="preserve"> Контрольная работа включает 5 вопросов.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1.Понятие менеджмента, его содержание и место в системе социаль</w:t>
      </w:r>
      <w:r w:rsidRPr="00BF268B">
        <w:rPr>
          <w:rFonts w:ascii="Times New Roman" w:hAnsi="Times New Roman" w:cs="Times New Roman"/>
          <w:sz w:val="24"/>
          <w:szCs w:val="24"/>
        </w:rPr>
        <w:softHyphen/>
        <w:t>но-экономических категорий.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2.Практические предпосылки возникновения менеджмента, его роль в развитии современного производства.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3.Менеджмент как наука и искусство, как человеческий фактор, спе</w:t>
      </w:r>
      <w:r w:rsidRPr="00BF268B">
        <w:rPr>
          <w:rFonts w:ascii="Times New Roman" w:hAnsi="Times New Roman" w:cs="Times New Roman"/>
          <w:sz w:val="24"/>
          <w:szCs w:val="24"/>
        </w:rPr>
        <w:softHyphen/>
        <w:t>циальность и система.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 xml:space="preserve">4.Современные подходы в менеджменте: процессный, </w:t>
      </w:r>
      <w:proofErr w:type="spellStart"/>
      <w:r w:rsidRPr="00BF268B">
        <w:rPr>
          <w:rFonts w:ascii="Times New Roman" w:hAnsi="Times New Roman" w:cs="Times New Roman"/>
          <w:sz w:val="24"/>
          <w:szCs w:val="24"/>
        </w:rPr>
        <w:t>системный</w:t>
      </w:r>
      <w:proofErr w:type="gramStart"/>
      <w:r w:rsidRPr="00BF268B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BF268B">
        <w:rPr>
          <w:rFonts w:ascii="Times New Roman" w:hAnsi="Times New Roman" w:cs="Times New Roman"/>
          <w:sz w:val="24"/>
          <w:szCs w:val="24"/>
        </w:rPr>
        <w:t>итуационный</w:t>
      </w:r>
      <w:proofErr w:type="spellEnd"/>
      <w:r w:rsidRPr="00BF268B">
        <w:rPr>
          <w:rFonts w:ascii="Times New Roman" w:hAnsi="Times New Roman" w:cs="Times New Roman"/>
          <w:sz w:val="24"/>
          <w:szCs w:val="24"/>
        </w:rPr>
        <w:t>, их сущность и основные отличия.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5.Особенности американской и японской системы менеджера.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6.Проблемы менеджера в условиях переходной экономики России.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7.Понятие структуры управления и организационной структуры ор</w:t>
      </w:r>
      <w:r w:rsidRPr="00BF268B">
        <w:rPr>
          <w:rFonts w:ascii="Times New Roman" w:hAnsi="Times New Roman" w:cs="Times New Roman"/>
          <w:sz w:val="24"/>
          <w:szCs w:val="24"/>
        </w:rPr>
        <w:softHyphen/>
        <w:t xml:space="preserve">ганизации.   Основные принципы построения  </w:t>
      </w:r>
      <w:proofErr w:type="spellStart"/>
      <w:r w:rsidRPr="00BF268B">
        <w:rPr>
          <w:rFonts w:ascii="Times New Roman" w:hAnsi="Times New Roman" w:cs="Times New Roman"/>
          <w:sz w:val="24"/>
          <w:szCs w:val="24"/>
        </w:rPr>
        <w:t>организационнойструктуры</w:t>
      </w:r>
      <w:proofErr w:type="spellEnd"/>
      <w:r w:rsidRPr="00BF268B">
        <w:rPr>
          <w:rFonts w:ascii="Times New Roman" w:hAnsi="Times New Roman" w:cs="Times New Roman"/>
          <w:sz w:val="24"/>
          <w:szCs w:val="24"/>
        </w:rPr>
        <w:t>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8.Внутренние элементы организации: цели, задачи, структура, технология.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9.Люди (кадры) как внутренний элемент организации. Факторы,</w:t>
      </w:r>
      <w:r w:rsidRPr="00BF268B">
        <w:rPr>
          <w:rFonts w:ascii="Times New Roman" w:hAnsi="Times New Roman" w:cs="Times New Roman"/>
          <w:sz w:val="24"/>
          <w:szCs w:val="24"/>
        </w:rPr>
        <w:br/>
        <w:t>влияющие на индивидуальное поведение людей и успешность дея</w:t>
      </w:r>
      <w:r w:rsidRPr="00BF268B">
        <w:rPr>
          <w:rFonts w:ascii="Times New Roman" w:hAnsi="Times New Roman" w:cs="Times New Roman"/>
          <w:sz w:val="24"/>
          <w:szCs w:val="24"/>
        </w:rPr>
        <w:softHyphen/>
        <w:t>тельности организации.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10.Факторы внешней среды прямого воздействия: поставщики, потре</w:t>
      </w:r>
      <w:r w:rsidRPr="00BF268B">
        <w:rPr>
          <w:rFonts w:ascii="Times New Roman" w:hAnsi="Times New Roman" w:cs="Times New Roman"/>
          <w:sz w:val="24"/>
          <w:szCs w:val="24"/>
        </w:rPr>
        <w:softHyphen/>
        <w:t>бители, конкуренты, профсоюзы, государственные органы.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11. Фактор внешней среды косвенного воздействия: состояние эконо</w:t>
      </w:r>
      <w:r w:rsidRPr="00BF268B">
        <w:rPr>
          <w:rFonts w:ascii="Times New Roman" w:hAnsi="Times New Roman" w:cs="Times New Roman"/>
          <w:sz w:val="24"/>
          <w:szCs w:val="24"/>
        </w:rPr>
        <w:softHyphen/>
        <w:t>мики, политические, международные события, научно-технический прогресс.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12.Общие функции управления: планирование и прогнозирование; организация, координация и регулирование, мотивация, контроль.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 xml:space="preserve">13.Роль планирования в организации. Виды планов. Основные </w:t>
      </w:r>
      <w:proofErr w:type="spellStart"/>
      <w:r w:rsidRPr="00BF268B">
        <w:rPr>
          <w:rFonts w:ascii="Times New Roman" w:hAnsi="Times New Roman" w:cs="Times New Roman"/>
          <w:sz w:val="24"/>
          <w:szCs w:val="24"/>
        </w:rPr>
        <w:t>стадиипланирования</w:t>
      </w:r>
      <w:proofErr w:type="spellEnd"/>
      <w:r w:rsidRPr="00BF268B">
        <w:rPr>
          <w:rFonts w:ascii="Times New Roman" w:hAnsi="Times New Roman" w:cs="Times New Roman"/>
          <w:sz w:val="24"/>
          <w:szCs w:val="24"/>
        </w:rPr>
        <w:t>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14.Понятие стратегии и стратегического планирования (основные этапы).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15.Анализ внешней среды, анализ сильных и слабых сторон организа</w:t>
      </w:r>
      <w:r w:rsidRPr="00BF268B">
        <w:rPr>
          <w:rFonts w:ascii="Times New Roman" w:hAnsi="Times New Roman" w:cs="Times New Roman"/>
          <w:sz w:val="24"/>
          <w:szCs w:val="24"/>
        </w:rPr>
        <w:softHyphen/>
        <w:t>ции как этапы стратегического планирования.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lastRenderedPageBreak/>
        <w:t>16.Анализ стратегических альтернатив, выбор стратегии, оценка стратегии как этапы стратегического планирования</w:t>
      </w:r>
      <w:proofErr w:type="gramStart"/>
      <w:r w:rsidRPr="00BF268B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17.Тактическое (текущее) планирование. Основные этапы.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18.Понятие потребностей. Первичные и вторичные потребности.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19.Понятие мотивации, её роль в повышении эффективности деятель</w:t>
      </w:r>
      <w:r w:rsidRPr="00BF268B">
        <w:rPr>
          <w:rFonts w:ascii="Times New Roman" w:hAnsi="Times New Roman" w:cs="Times New Roman"/>
          <w:sz w:val="24"/>
          <w:szCs w:val="24"/>
        </w:rPr>
        <w:softHyphen/>
        <w:t>ности организации. Первоначальная концепция мотивации.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 xml:space="preserve">20.Содержательные теории мотивации </w:t>
      </w:r>
      <w:proofErr w:type="spellStart"/>
      <w:r w:rsidRPr="00BF268B">
        <w:rPr>
          <w:rFonts w:ascii="Times New Roman" w:hAnsi="Times New Roman" w:cs="Times New Roman"/>
          <w:sz w:val="24"/>
          <w:szCs w:val="24"/>
        </w:rPr>
        <w:t>Абрахама</w:t>
      </w:r>
      <w:proofErr w:type="spellEnd"/>
      <w:r w:rsidRPr="00BF2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68B">
        <w:rPr>
          <w:rFonts w:ascii="Times New Roman" w:hAnsi="Times New Roman" w:cs="Times New Roman"/>
          <w:sz w:val="24"/>
          <w:szCs w:val="24"/>
        </w:rPr>
        <w:t>Маслоу</w:t>
      </w:r>
      <w:proofErr w:type="gramStart"/>
      <w:r w:rsidRPr="00BF268B">
        <w:rPr>
          <w:rFonts w:ascii="Times New Roman" w:hAnsi="Times New Roman" w:cs="Times New Roman"/>
          <w:sz w:val="24"/>
          <w:szCs w:val="24"/>
        </w:rPr>
        <w:t>,Д</w:t>
      </w:r>
      <w:proofErr w:type="spellEnd"/>
      <w:proofErr w:type="gramEnd"/>
      <w:r w:rsidRPr="00BF268B">
        <w:rPr>
          <w:rFonts w:ascii="Times New Roman" w:hAnsi="Times New Roman" w:cs="Times New Roman"/>
          <w:sz w:val="24"/>
          <w:szCs w:val="24"/>
        </w:rPr>
        <w:t xml:space="preserve">. Мак </w:t>
      </w:r>
      <w:proofErr w:type="spellStart"/>
      <w:r w:rsidRPr="00BF268B">
        <w:rPr>
          <w:rFonts w:ascii="Times New Roman" w:hAnsi="Times New Roman" w:cs="Times New Roman"/>
          <w:sz w:val="24"/>
          <w:szCs w:val="24"/>
        </w:rPr>
        <w:t>Клелланда</w:t>
      </w:r>
      <w:proofErr w:type="spellEnd"/>
      <w:r w:rsidRPr="00BF268B">
        <w:rPr>
          <w:rFonts w:ascii="Times New Roman" w:hAnsi="Times New Roman" w:cs="Times New Roman"/>
          <w:sz w:val="24"/>
          <w:szCs w:val="24"/>
        </w:rPr>
        <w:t xml:space="preserve">, Ф. </w:t>
      </w:r>
      <w:proofErr w:type="spellStart"/>
      <w:r w:rsidRPr="00BF268B">
        <w:rPr>
          <w:rFonts w:ascii="Times New Roman" w:hAnsi="Times New Roman" w:cs="Times New Roman"/>
          <w:sz w:val="24"/>
          <w:szCs w:val="24"/>
        </w:rPr>
        <w:t>Герцберга</w:t>
      </w:r>
      <w:proofErr w:type="spellEnd"/>
      <w:r w:rsidRPr="00BF268B">
        <w:rPr>
          <w:rFonts w:ascii="Times New Roman" w:hAnsi="Times New Roman" w:cs="Times New Roman"/>
          <w:sz w:val="24"/>
          <w:szCs w:val="24"/>
        </w:rPr>
        <w:t>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21.Процессуальные теории мотивации: теория ожиданий, теория спра</w:t>
      </w:r>
      <w:r w:rsidRPr="00BF268B">
        <w:rPr>
          <w:rFonts w:ascii="Times New Roman" w:hAnsi="Times New Roman" w:cs="Times New Roman"/>
          <w:sz w:val="24"/>
          <w:szCs w:val="24"/>
        </w:rPr>
        <w:softHyphen/>
        <w:t>ведливости.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22.Сущность делегирования, правила и принципы делегирования.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 xml:space="preserve">23.Понятие методов управления. Основные методы управления: </w:t>
      </w:r>
      <w:proofErr w:type="spellStart"/>
      <w:r w:rsidRPr="00BF268B">
        <w:rPr>
          <w:rFonts w:ascii="Times New Roman" w:hAnsi="Times New Roman" w:cs="Times New Roman"/>
          <w:sz w:val="24"/>
          <w:szCs w:val="24"/>
        </w:rPr>
        <w:t>оргаизационно-распорядительные</w:t>
      </w:r>
      <w:proofErr w:type="spellEnd"/>
      <w:r w:rsidRPr="00BF268B">
        <w:rPr>
          <w:rFonts w:ascii="Times New Roman" w:hAnsi="Times New Roman" w:cs="Times New Roman"/>
          <w:sz w:val="24"/>
          <w:szCs w:val="24"/>
        </w:rPr>
        <w:t>, экономические, социально-психологические.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 xml:space="preserve">24.Планирование и организация работы менеджера. Техника </w:t>
      </w:r>
      <w:proofErr w:type="spellStart"/>
      <w:r w:rsidRPr="00BF268B">
        <w:rPr>
          <w:rFonts w:ascii="Times New Roman" w:hAnsi="Times New Roman" w:cs="Times New Roman"/>
          <w:sz w:val="24"/>
          <w:szCs w:val="24"/>
        </w:rPr>
        <w:t>личнойработы</w:t>
      </w:r>
      <w:proofErr w:type="spellEnd"/>
      <w:r w:rsidRPr="00BF268B">
        <w:rPr>
          <w:rFonts w:ascii="Times New Roman" w:hAnsi="Times New Roman" w:cs="Times New Roman"/>
          <w:sz w:val="24"/>
          <w:szCs w:val="24"/>
        </w:rPr>
        <w:t xml:space="preserve"> менеджера.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25.Понятие общения и коммуникации. Условия эффективной комму</w:t>
      </w:r>
      <w:r w:rsidRPr="00BF268B">
        <w:rPr>
          <w:rFonts w:ascii="Times New Roman" w:hAnsi="Times New Roman" w:cs="Times New Roman"/>
          <w:sz w:val="24"/>
          <w:szCs w:val="24"/>
        </w:rPr>
        <w:softHyphen/>
        <w:t>никации.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26.Информация и её виды. Роль информации в менеджменте.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 xml:space="preserve">27.Трансакты, три формы </w:t>
      </w:r>
      <w:proofErr w:type="spellStart"/>
      <w:r w:rsidRPr="00BF268B">
        <w:rPr>
          <w:rFonts w:ascii="Times New Roman" w:hAnsi="Times New Roman" w:cs="Times New Roman"/>
          <w:sz w:val="24"/>
          <w:szCs w:val="24"/>
        </w:rPr>
        <w:t>трансакта</w:t>
      </w:r>
      <w:proofErr w:type="spellEnd"/>
      <w:r w:rsidRPr="00BF268B">
        <w:rPr>
          <w:rFonts w:ascii="Times New Roman" w:hAnsi="Times New Roman" w:cs="Times New Roman"/>
          <w:sz w:val="24"/>
          <w:szCs w:val="24"/>
        </w:rPr>
        <w:t xml:space="preserve">: параллельный, </w:t>
      </w:r>
      <w:proofErr w:type="spellStart"/>
      <w:r w:rsidRPr="00BF268B">
        <w:rPr>
          <w:rFonts w:ascii="Times New Roman" w:hAnsi="Times New Roman" w:cs="Times New Roman"/>
          <w:sz w:val="24"/>
          <w:szCs w:val="24"/>
        </w:rPr>
        <w:t>перекрестный</w:t>
      </w:r>
      <w:proofErr w:type="gramStart"/>
      <w:r w:rsidRPr="00BF268B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BF268B">
        <w:rPr>
          <w:rFonts w:ascii="Times New Roman" w:hAnsi="Times New Roman" w:cs="Times New Roman"/>
          <w:sz w:val="24"/>
          <w:szCs w:val="24"/>
        </w:rPr>
        <w:t>крытый</w:t>
      </w:r>
      <w:proofErr w:type="spellEnd"/>
      <w:r w:rsidRPr="00BF268B">
        <w:rPr>
          <w:rFonts w:ascii="Times New Roman" w:hAnsi="Times New Roman" w:cs="Times New Roman"/>
          <w:sz w:val="24"/>
          <w:szCs w:val="24"/>
        </w:rPr>
        <w:t>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28.Функции и назначение управленческого общения.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29.Основные этапы делового общения.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30.Техника телефонных переговоров.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31.Понятие управленческого решения. Основные требования, предъявляемые к управленческим решениям.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32.Понятие управленческого контроля. Виды контроля.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 xml:space="preserve">33.Этапы проведения управленческого контроля. Основные </w:t>
      </w:r>
      <w:proofErr w:type="spellStart"/>
      <w:r w:rsidRPr="00BF268B">
        <w:rPr>
          <w:rFonts w:ascii="Times New Roman" w:hAnsi="Times New Roman" w:cs="Times New Roman"/>
          <w:sz w:val="24"/>
          <w:szCs w:val="24"/>
        </w:rPr>
        <w:t>правилаконтроля</w:t>
      </w:r>
      <w:proofErr w:type="spellEnd"/>
      <w:r w:rsidRPr="00BF268B">
        <w:rPr>
          <w:rFonts w:ascii="Times New Roman" w:hAnsi="Times New Roman" w:cs="Times New Roman"/>
          <w:sz w:val="24"/>
          <w:szCs w:val="24"/>
        </w:rPr>
        <w:t>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34.Понятие и классификация конфликтов. Основные причины возник</w:t>
      </w:r>
      <w:r w:rsidRPr="00BF268B">
        <w:rPr>
          <w:rFonts w:ascii="Times New Roman" w:hAnsi="Times New Roman" w:cs="Times New Roman"/>
          <w:sz w:val="24"/>
          <w:szCs w:val="24"/>
        </w:rPr>
        <w:softHyphen/>
        <w:t>новения конфликтов.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35.Понятие стресса, причины стрессов. Методы снятия стресса.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36.Понятие власти. Виды власти.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37.Понятие стиля руководства в управлении. Виды стилей руководства.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38.Имидж менеджера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 xml:space="preserve">39.Психологическая устойчивость руководителя как основа </w:t>
      </w:r>
      <w:proofErr w:type="spellStart"/>
      <w:r w:rsidRPr="00BF268B">
        <w:rPr>
          <w:rFonts w:ascii="Times New Roman" w:hAnsi="Times New Roman" w:cs="Times New Roman"/>
          <w:sz w:val="24"/>
          <w:szCs w:val="24"/>
        </w:rPr>
        <w:t>нормальнойобстановки</w:t>
      </w:r>
      <w:proofErr w:type="spellEnd"/>
      <w:r w:rsidRPr="00BF268B">
        <w:rPr>
          <w:rFonts w:ascii="Times New Roman" w:hAnsi="Times New Roman" w:cs="Times New Roman"/>
          <w:sz w:val="24"/>
          <w:szCs w:val="24"/>
        </w:rPr>
        <w:t xml:space="preserve"> в организации. Факторы, определяющие </w:t>
      </w:r>
      <w:proofErr w:type="spellStart"/>
      <w:r w:rsidRPr="00BF268B">
        <w:rPr>
          <w:rFonts w:ascii="Times New Roman" w:hAnsi="Times New Roman" w:cs="Times New Roman"/>
          <w:sz w:val="24"/>
          <w:szCs w:val="24"/>
        </w:rPr>
        <w:t>формированиенормального</w:t>
      </w:r>
      <w:proofErr w:type="spellEnd"/>
      <w:r w:rsidRPr="00BF268B">
        <w:rPr>
          <w:rFonts w:ascii="Times New Roman" w:hAnsi="Times New Roman" w:cs="Times New Roman"/>
          <w:sz w:val="24"/>
          <w:szCs w:val="24"/>
        </w:rPr>
        <w:t xml:space="preserve"> социально-психологического климата в коллективе.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40.Основные индивидуально-психологические особенности личности:</w:t>
      </w:r>
      <w:r w:rsidRPr="00BF268B">
        <w:rPr>
          <w:rFonts w:ascii="Times New Roman" w:hAnsi="Times New Roman" w:cs="Times New Roman"/>
          <w:sz w:val="24"/>
          <w:szCs w:val="24"/>
        </w:rPr>
        <w:br/>
        <w:t>направленность личности, темперамента и т. д.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lastRenderedPageBreak/>
        <w:t xml:space="preserve">41.Составьте линейную и линейно-штабную структуру </w:t>
      </w:r>
      <w:proofErr w:type="spellStart"/>
      <w:r w:rsidRPr="00BF268B">
        <w:rPr>
          <w:rFonts w:ascii="Times New Roman" w:hAnsi="Times New Roman" w:cs="Times New Roman"/>
          <w:sz w:val="24"/>
          <w:szCs w:val="24"/>
        </w:rPr>
        <w:t>управленияорганизацией</w:t>
      </w:r>
      <w:proofErr w:type="spellEnd"/>
      <w:r w:rsidRPr="00BF268B">
        <w:rPr>
          <w:rFonts w:ascii="Times New Roman" w:hAnsi="Times New Roman" w:cs="Times New Roman"/>
          <w:sz w:val="24"/>
          <w:szCs w:val="24"/>
        </w:rPr>
        <w:t>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 xml:space="preserve">42.Составьте функциональную и дивизионную структуру </w:t>
      </w:r>
      <w:proofErr w:type="spellStart"/>
      <w:r w:rsidRPr="00BF268B">
        <w:rPr>
          <w:rFonts w:ascii="Times New Roman" w:hAnsi="Times New Roman" w:cs="Times New Roman"/>
          <w:sz w:val="24"/>
          <w:szCs w:val="24"/>
        </w:rPr>
        <w:t>управленияорганизацией</w:t>
      </w:r>
      <w:proofErr w:type="spellEnd"/>
      <w:r w:rsidRPr="00BF268B">
        <w:rPr>
          <w:rFonts w:ascii="Times New Roman" w:hAnsi="Times New Roman" w:cs="Times New Roman"/>
          <w:sz w:val="24"/>
          <w:szCs w:val="24"/>
        </w:rPr>
        <w:t>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43.Составьте матричную структуру управления организацией.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44.На основе конкретного предприятия разработайте основные состав</w:t>
      </w:r>
      <w:r w:rsidRPr="00BF268B">
        <w:rPr>
          <w:rFonts w:ascii="Times New Roman" w:hAnsi="Times New Roman" w:cs="Times New Roman"/>
          <w:sz w:val="24"/>
          <w:szCs w:val="24"/>
        </w:rPr>
        <w:softHyphen/>
        <w:t>ляющие миссии организации.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45.Разработайте основные психологические приемы достижения рас</w:t>
      </w:r>
      <w:r w:rsidRPr="00BF268B">
        <w:rPr>
          <w:rFonts w:ascii="Times New Roman" w:hAnsi="Times New Roman" w:cs="Times New Roman"/>
          <w:sz w:val="24"/>
          <w:szCs w:val="24"/>
        </w:rPr>
        <w:softHyphen/>
        <w:t>положенности подчиненных в условиях конкретной ситуации.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46.Составьте план проведения совещания.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47.Разработайте несколько управленческих ситуаций (2-3) и определи</w:t>
      </w:r>
      <w:r w:rsidRPr="00BF268B">
        <w:rPr>
          <w:rFonts w:ascii="Times New Roman" w:hAnsi="Times New Roman" w:cs="Times New Roman"/>
          <w:sz w:val="24"/>
          <w:szCs w:val="24"/>
        </w:rPr>
        <w:softHyphen/>
        <w:t>те оптимальный вариант управленческого решения.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48.Составьте план проведения контроля для конкретной организаци</w:t>
      </w:r>
      <w:proofErr w:type="gramStart"/>
      <w:r w:rsidRPr="00BF268B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F268B">
        <w:rPr>
          <w:rFonts w:ascii="Times New Roman" w:hAnsi="Times New Roman" w:cs="Times New Roman"/>
          <w:sz w:val="24"/>
          <w:szCs w:val="24"/>
        </w:rPr>
        <w:t>структурного подразделения организации).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49.На основе конкретных конфликтных ситуаций определите оптимальный стиль их разрешения.</w:t>
      </w:r>
    </w:p>
    <w:p w:rsidR="00BF268B" w:rsidRPr="00BF268B" w:rsidRDefault="00BF268B" w:rsidP="00BF268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50.Определите стиль управления конкретных руководителей в организации.</w:t>
      </w: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Pr="00BF268B" w:rsidRDefault="00BF268B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268B" w:rsidRDefault="00BF268B" w:rsidP="00BF268B">
      <w:pPr>
        <w:pStyle w:val="a3"/>
        <w:spacing w:line="360" w:lineRule="auto"/>
        <w:jc w:val="center"/>
        <w:rPr>
          <w:sz w:val="24"/>
          <w:szCs w:val="24"/>
        </w:rPr>
      </w:pPr>
      <w:r w:rsidRPr="00BF268B">
        <w:rPr>
          <w:sz w:val="24"/>
          <w:szCs w:val="24"/>
        </w:rPr>
        <w:t>ТАБЛИЦА</w:t>
      </w:r>
    </w:p>
    <w:p w:rsidR="00BF268B" w:rsidRPr="00BF268B" w:rsidRDefault="00BF268B" w:rsidP="00BF268B">
      <w:pPr>
        <w:pStyle w:val="a3"/>
        <w:spacing w:line="360" w:lineRule="auto"/>
        <w:jc w:val="center"/>
        <w:rPr>
          <w:sz w:val="24"/>
          <w:szCs w:val="24"/>
        </w:rPr>
      </w:pPr>
      <w:r w:rsidRPr="00BF268B">
        <w:rPr>
          <w:sz w:val="24"/>
          <w:szCs w:val="24"/>
        </w:rPr>
        <w:t xml:space="preserve"> распределения контрольных вопросов по вариантам</w:t>
      </w:r>
    </w:p>
    <w:tbl>
      <w:tblPr>
        <w:tblW w:w="496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2977"/>
      </w:tblGrid>
      <w:tr w:rsidR="00BF268B" w:rsidRPr="00BF268B" w:rsidTr="00BF268B">
        <w:trPr>
          <w:trHeight w:hRule="exact" w:val="49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Варианты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2,12,22,32,42</w:t>
            </w:r>
          </w:p>
        </w:tc>
      </w:tr>
      <w:tr w:rsidR="00BF268B" w:rsidRPr="00BF268B" w:rsidTr="00BF268B">
        <w:trPr>
          <w:trHeight w:hRule="exact" w:val="28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02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3,13,23,33,43</w:t>
            </w:r>
          </w:p>
        </w:tc>
      </w:tr>
      <w:tr w:rsidR="00BF268B" w:rsidRPr="00BF268B" w:rsidTr="00BF268B">
        <w:trPr>
          <w:trHeight w:hRule="exact" w:val="28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4,14,24,34,44</w:t>
            </w: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04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5,15,25,35,45</w:t>
            </w:r>
          </w:p>
        </w:tc>
      </w:tr>
      <w:tr w:rsidR="00BF268B" w:rsidRPr="00BF268B" w:rsidTr="00BF268B">
        <w:trPr>
          <w:trHeight w:hRule="exact" w:val="2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05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6,16,26,36,46</w:t>
            </w:r>
          </w:p>
        </w:tc>
      </w:tr>
      <w:tr w:rsidR="00BF268B" w:rsidRPr="00BF268B" w:rsidTr="00BF268B">
        <w:trPr>
          <w:trHeight w:hRule="exact" w:val="25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7,17,27,37,47</w:t>
            </w: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8,18,28,38,48</w:t>
            </w: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08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9,19,29,39,49</w:t>
            </w:r>
          </w:p>
        </w:tc>
      </w:tr>
      <w:tr w:rsidR="00BF268B" w:rsidRPr="00BF268B" w:rsidTr="00BF268B">
        <w:trPr>
          <w:trHeight w:hRule="exact" w:val="28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10,20,30,40,50</w:t>
            </w: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3,12,33,39,50</w:t>
            </w: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4,и,36,29,49</w:t>
            </w: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2,13,17,47,34</w:t>
            </w:r>
          </w:p>
        </w:tc>
      </w:tr>
      <w:tr w:rsidR="00BF268B" w:rsidRPr="00BF268B" w:rsidTr="00BF268B">
        <w:trPr>
          <w:trHeight w:hRule="exact" w:val="28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5,18,29,39,44 .</w:t>
            </w: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6,19,27,32,48</w:t>
            </w:r>
          </w:p>
        </w:tc>
      </w:tr>
      <w:tr w:rsidR="00BF268B" w:rsidRPr="00BF268B" w:rsidTr="00BF268B">
        <w:trPr>
          <w:trHeight w:hRule="exact" w:val="30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7,14,21,35,49</w:t>
            </w:r>
          </w:p>
        </w:tc>
      </w:tr>
      <w:tr w:rsidR="00BF268B" w:rsidRPr="00BF268B" w:rsidTr="00BF268B">
        <w:trPr>
          <w:trHeight w:hRule="exact" w:val="26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8,17,20,36,41</w:t>
            </w:r>
          </w:p>
        </w:tc>
      </w:tr>
      <w:tr w:rsidR="00BF268B" w:rsidRPr="00BF268B" w:rsidTr="00BF268B">
        <w:trPr>
          <w:trHeight w:hRule="exact" w:val="28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9,18,23,37,48</w:t>
            </w: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19,30,26,46,3</w:t>
            </w: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20,33,45,7,16</w:t>
            </w: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21,31,41,15,9</w:t>
            </w:r>
          </w:p>
        </w:tc>
      </w:tr>
      <w:tr w:rsidR="00BF268B" w:rsidRPr="00BF268B" w:rsidTr="00BF268B">
        <w:trPr>
          <w:trHeight w:hRule="exact" w:val="28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 xml:space="preserve">21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22,34,46,1,13</w:t>
            </w: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23,34,3,14,45</w:t>
            </w: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24,36,4,15,46</w:t>
            </w: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25,37,5,16,47</w:t>
            </w:r>
          </w:p>
        </w:tc>
      </w:tr>
      <w:tr w:rsidR="00BF268B" w:rsidRPr="00BF268B" w:rsidTr="00BF268B">
        <w:trPr>
          <w:trHeight w:hRule="exact" w:val="28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25,38,6,17,48</w:t>
            </w: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26,38,7,18,49</w:t>
            </w: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27,39,50,8,19</w:t>
            </w:r>
          </w:p>
        </w:tc>
      </w:tr>
      <w:tr w:rsidR="00BF268B" w:rsidRPr="00BF268B" w:rsidTr="00BF268B">
        <w:trPr>
          <w:trHeight w:hRule="exact" w:val="28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28,40,31,11,44</w:t>
            </w:r>
          </w:p>
        </w:tc>
      </w:tr>
      <w:tr w:rsidR="00BF268B" w:rsidRPr="00BF268B" w:rsidTr="00BF268B">
        <w:trPr>
          <w:trHeight w:hRule="exact" w:val="2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30,45,4,28,13</w:t>
            </w:r>
          </w:p>
        </w:tc>
      </w:tr>
      <w:tr w:rsidR="00BF268B" w:rsidRPr="00BF268B" w:rsidTr="00BF268B">
        <w:trPr>
          <w:trHeight w:hRule="exact" w:val="2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68B" w:rsidRPr="00BF268B" w:rsidRDefault="00BF268B" w:rsidP="00BF268B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BF268B">
              <w:rPr>
                <w:sz w:val="24"/>
                <w:szCs w:val="24"/>
              </w:rPr>
              <w:t>29,44,3,8,14</w:t>
            </w:r>
          </w:p>
        </w:tc>
      </w:tr>
    </w:tbl>
    <w:p w:rsidR="00740123" w:rsidRPr="00BF268B" w:rsidRDefault="00740123" w:rsidP="00BF26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40123" w:rsidRPr="00BF2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F268B"/>
    <w:rsid w:val="00740123"/>
    <w:rsid w:val="00BF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6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791</Words>
  <Characters>4515</Characters>
  <Application>Microsoft Office Word</Application>
  <DocSecurity>0</DocSecurity>
  <Lines>37</Lines>
  <Paragraphs>10</Paragraphs>
  <ScaleCrop>false</ScaleCrop>
  <Company>Microsoft</Company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2022-02-15T08:02:00Z</dcterms:created>
  <dcterms:modified xsi:type="dcterms:W3CDTF">2022-02-15T08:04:00Z</dcterms:modified>
</cp:coreProperties>
</file>