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105B8F">
      <w:pPr>
        <w:pStyle w:val="ad"/>
        <w:jc w:val="both"/>
        <w:rPr>
          <w:szCs w:val="28"/>
        </w:rPr>
      </w:pPr>
      <w:r>
        <w:rPr>
          <w:b w:val="0"/>
          <w:szCs w:val="28"/>
        </w:rPr>
        <w:t xml:space="preserve">                                   Федеральное агентство связи</w:t>
      </w:r>
    </w:p>
    <w:p w:rsidR="00000000" w:rsidRDefault="00105B8F">
      <w:pPr>
        <w:jc w:val="center"/>
        <w:rPr>
          <w:sz w:val="28"/>
          <w:szCs w:val="28"/>
        </w:rPr>
      </w:pPr>
    </w:p>
    <w:p w:rsidR="00000000" w:rsidRDefault="00105B8F">
      <w:pPr>
        <w:jc w:val="center"/>
        <w:rPr>
          <w:sz w:val="28"/>
          <w:szCs w:val="28"/>
        </w:rPr>
      </w:pPr>
      <w:r>
        <w:rPr>
          <w:sz w:val="28"/>
          <w:szCs w:val="28"/>
        </w:rPr>
        <w:t xml:space="preserve">Сибирский государственный университет </w:t>
      </w:r>
    </w:p>
    <w:p w:rsidR="00000000" w:rsidRDefault="00105B8F">
      <w:pPr>
        <w:jc w:val="center"/>
        <w:rPr>
          <w:sz w:val="28"/>
          <w:szCs w:val="28"/>
        </w:rPr>
      </w:pPr>
      <w:r>
        <w:rPr>
          <w:sz w:val="28"/>
          <w:szCs w:val="28"/>
        </w:rPr>
        <w:t>телекоммуникаций и информатики</w:t>
      </w:r>
    </w:p>
    <w:p w:rsidR="00000000" w:rsidRDefault="00105B8F">
      <w:pPr>
        <w:jc w:val="center"/>
        <w:rPr>
          <w:sz w:val="28"/>
          <w:szCs w:val="28"/>
        </w:rPr>
      </w:pPr>
    </w:p>
    <w:p w:rsidR="00000000" w:rsidRDefault="00105B8F">
      <w:pPr>
        <w:jc w:val="center"/>
        <w:rPr>
          <w:b/>
          <w:sz w:val="28"/>
          <w:szCs w:val="28"/>
        </w:rPr>
      </w:pPr>
    </w:p>
    <w:p w:rsidR="00000000" w:rsidRDefault="00105B8F">
      <w:pPr>
        <w:jc w:val="center"/>
        <w:rPr>
          <w:b/>
          <w:sz w:val="28"/>
          <w:szCs w:val="28"/>
        </w:rPr>
      </w:pPr>
    </w:p>
    <w:p w:rsidR="00000000" w:rsidRDefault="00105B8F">
      <w:pPr>
        <w:jc w:val="center"/>
        <w:rPr>
          <w:b/>
          <w:sz w:val="28"/>
          <w:szCs w:val="28"/>
        </w:rPr>
      </w:pPr>
    </w:p>
    <w:p w:rsidR="00000000" w:rsidRDefault="00105B8F">
      <w:pPr>
        <w:jc w:val="center"/>
        <w:rPr>
          <w:b/>
          <w:sz w:val="28"/>
          <w:szCs w:val="28"/>
        </w:rPr>
      </w:pPr>
    </w:p>
    <w:p w:rsidR="00000000" w:rsidRDefault="00105B8F">
      <w:pPr>
        <w:jc w:val="center"/>
        <w:rPr>
          <w:b/>
          <w:sz w:val="28"/>
          <w:szCs w:val="28"/>
        </w:rPr>
      </w:pPr>
    </w:p>
    <w:p w:rsidR="00000000" w:rsidRDefault="00105B8F">
      <w:pPr>
        <w:jc w:val="center"/>
        <w:rPr>
          <w:b/>
          <w:sz w:val="28"/>
          <w:szCs w:val="28"/>
        </w:rPr>
      </w:pPr>
      <w:r>
        <w:rPr>
          <w:b/>
          <w:sz w:val="28"/>
          <w:szCs w:val="28"/>
        </w:rPr>
        <w:t>Л. К. Андрусевич</w:t>
      </w:r>
    </w:p>
    <w:p w:rsidR="00000000" w:rsidRDefault="00105B8F">
      <w:pPr>
        <w:jc w:val="center"/>
        <w:rPr>
          <w:b/>
          <w:sz w:val="28"/>
          <w:szCs w:val="28"/>
        </w:rPr>
      </w:pPr>
      <w:r>
        <w:rPr>
          <w:b/>
          <w:sz w:val="28"/>
          <w:szCs w:val="28"/>
        </w:rPr>
        <w:t>А.А.Ищук</w:t>
      </w:r>
    </w:p>
    <w:p w:rsidR="00000000" w:rsidRDefault="00105B8F">
      <w:pPr>
        <w:rPr>
          <w:b/>
          <w:sz w:val="28"/>
          <w:szCs w:val="28"/>
        </w:rPr>
      </w:pPr>
      <w:r>
        <w:rPr>
          <w:b/>
          <w:sz w:val="28"/>
          <w:szCs w:val="28"/>
        </w:rPr>
        <w:t xml:space="preserve">                                                 </w:t>
      </w:r>
    </w:p>
    <w:p w:rsidR="00000000" w:rsidRDefault="00105B8F">
      <w:pPr>
        <w:rPr>
          <w:b/>
          <w:sz w:val="28"/>
          <w:szCs w:val="28"/>
        </w:rPr>
      </w:pPr>
    </w:p>
    <w:p w:rsidR="00000000" w:rsidRDefault="00105B8F">
      <w:pPr>
        <w:jc w:val="center"/>
        <w:rPr>
          <w:b/>
          <w:sz w:val="28"/>
          <w:szCs w:val="28"/>
        </w:rPr>
      </w:pPr>
    </w:p>
    <w:p w:rsidR="00000000" w:rsidRDefault="00105B8F">
      <w:pPr>
        <w:jc w:val="center"/>
        <w:rPr>
          <w:b/>
          <w:sz w:val="28"/>
          <w:szCs w:val="28"/>
        </w:rPr>
      </w:pPr>
    </w:p>
    <w:p w:rsidR="00000000" w:rsidRDefault="00105B8F">
      <w:pPr>
        <w:jc w:val="center"/>
        <w:rPr>
          <w:b/>
          <w:sz w:val="28"/>
          <w:szCs w:val="28"/>
        </w:rPr>
      </w:pPr>
    </w:p>
    <w:p w:rsidR="00000000" w:rsidRDefault="00105B8F">
      <w:pPr>
        <w:jc w:val="center"/>
        <w:rPr>
          <w:b/>
          <w:sz w:val="28"/>
          <w:szCs w:val="28"/>
        </w:rPr>
      </w:pPr>
    </w:p>
    <w:p w:rsidR="00000000" w:rsidRDefault="00105B8F">
      <w:pPr>
        <w:jc w:val="center"/>
        <w:rPr>
          <w:b/>
          <w:sz w:val="28"/>
          <w:szCs w:val="28"/>
        </w:rPr>
      </w:pPr>
    </w:p>
    <w:p w:rsidR="00000000" w:rsidRDefault="00105B8F">
      <w:pPr>
        <w:jc w:val="center"/>
        <w:rPr>
          <w:sz w:val="40"/>
          <w:szCs w:val="40"/>
        </w:rPr>
      </w:pPr>
      <w:r>
        <w:rPr>
          <w:sz w:val="40"/>
          <w:szCs w:val="40"/>
        </w:rPr>
        <w:t>Антенно - фидерные устройства</w:t>
      </w:r>
    </w:p>
    <w:p w:rsidR="00000000" w:rsidRDefault="00105B8F">
      <w:pPr>
        <w:jc w:val="center"/>
        <w:rPr>
          <w:sz w:val="28"/>
          <w:szCs w:val="28"/>
        </w:rPr>
      </w:pPr>
    </w:p>
    <w:p w:rsidR="00000000" w:rsidRDefault="00105B8F">
      <w:pPr>
        <w:jc w:val="center"/>
        <w:rPr>
          <w:sz w:val="28"/>
          <w:szCs w:val="28"/>
        </w:rPr>
      </w:pPr>
    </w:p>
    <w:p w:rsidR="00000000" w:rsidRDefault="00105B8F">
      <w:pPr>
        <w:jc w:val="center"/>
        <w:rPr>
          <w:b/>
          <w:sz w:val="28"/>
          <w:szCs w:val="28"/>
        </w:rPr>
      </w:pPr>
    </w:p>
    <w:p w:rsidR="00000000" w:rsidRDefault="00105B8F">
      <w:pPr>
        <w:jc w:val="center"/>
        <w:rPr>
          <w:b/>
          <w:sz w:val="28"/>
          <w:szCs w:val="28"/>
        </w:rPr>
      </w:pPr>
    </w:p>
    <w:p w:rsidR="00000000" w:rsidRDefault="00105B8F">
      <w:pPr>
        <w:jc w:val="center"/>
        <w:rPr>
          <w:b/>
          <w:sz w:val="28"/>
          <w:szCs w:val="28"/>
        </w:rPr>
      </w:pPr>
    </w:p>
    <w:p w:rsidR="00000000" w:rsidRDefault="00105B8F">
      <w:pPr>
        <w:jc w:val="center"/>
        <w:rPr>
          <w:b/>
          <w:sz w:val="28"/>
          <w:szCs w:val="28"/>
        </w:rPr>
      </w:pPr>
    </w:p>
    <w:p w:rsidR="00000000" w:rsidRDefault="00105B8F">
      <w:pPr>
        <w:jc w:val="center"/>
        <w:rPr>
          <w:b/>
          <w:sz w:val="28"/>
          <w:szCs w:val="28"/>
        </w:rPr>
      </w:pPr>
    </w:p>
    <w:p w:rsidR="00000000" w:rsidRDefault="00105B8F">
      <w:pPr>
        <w:jc w:val="center"/>
        <w:rPr>
          <w:b/>
          <w:sz w:val="28"/>
          <w:szCs w:val="28"/>
        </w:rPr>
      </w:pPr>
    </w:p>
    <w:p w:rsidR="00000000" w:rsidRDefault="00105B8F">
      <w:pPr>
        <w:jc w:val="center"/>
        <w:rPr>
          <w:b/>
          <w:sz w:val="28"/>
          <w:szCs w:val="28"/>
        </w:rPr>
      </w:pPr>
      <w:r>
        <w:rPr>
          <w:b/>
          <w:sz w:val="28"/>
          <w:szCs w:val="28"/>
        </w:rPr>
        <w:t xml:space="preserve">Методические указания </w:t>
      </w:r>
    </w:p>
    <w:p w:rsidR="00000000" w:rsidRDefault="00105B8F">
      <w:pPr>
        <w:jc w:val="center"/>
        <w:rPr>
          <w:b/>
          <w:sz w:val="28"/>
          <w:szCs w:val="28"/>
        </w:rPr>
      </w:pPr>
      <w:r>
        <w:rPr>
          <w:b/>
          <w:sz w:val="28"/>
          <w:szCs w:val="28"/>
        </w:rPr>
        <w:t xml:space="preserve">к лабораторным работам </w:t>
      </w:r>
    </w:p>
    <w:p w:rsidR="00000000" w:rsidRDefault="00105B8F">
      <w:pPr>
        <w:jc w:val="center"/>
        <w:rPr>
          <w:b/>
          <w:sz w:val="28"/>
          <w:szCs w:val="28"/>
        </w:rPr>
      </w:pPr>
    </w:p>
    <w:p w:rsidR="00000000" w:rsidRDefault="00105B8F">
      <w:pPr>
        <w:jc w:val="center"/>
        <w:rPr>
          <w:b/>
          <w:sz w:val="28"/>
          <w:szCs w:val="28"/>
        </w:rPr>
      </w:pPr>
    </w:p>
    <w:p w:rsidR="00000000" w:rsidRDefault="00105B8F">
      <w:pPr>
        <w:jc w:val="center"/>
        <w:rPr>
          <w:b/>
          <w:sz w:val="28"/>
          <w:szCs w:val="28"/>
        </w:rPr>
      </w:pPr>
    </w:p>
    <w:p w:rsidR="00000000" w:rsidRDefault="00105B8F">
      <w:pPr>
        <w:jc w:val="center"/>
        <w:rPr>
          <w:b/>
          <w:sz w:val="28"/>
          <w:szCs w:val="28"/>
        </w:rPr>
      </w:pPr>
    </w:p>
    <w:p w:rsidR="00000000" w:rsidRDefault="00105B8F">
      <w:pPr>
        <w:jc w:val="center"/>
        <w:rPr>
          <w:b/>
          <w:sz w:val="28"/>
          <w:szCs w:val="28"/>
        </w:rPr>
      </w:pPr>
    </w:p>
    <w:p w:rsidR="00000000" w:rsidRDefault="00105B8F">
      <w:pPr>
        <w:jc w:val="center"/>
        <w:rPr>
          <w:b/>
          <w:sz w:val="28"/>
          <w:szCs w:val="28"/>
        </w:rPr>
      </w:pPr>
    </w:p>
    <w:p w:rsidR="00000000" w:rsidRDefault="00105B8F">
      <w:pPr>
        <w:jc w:val="center"/>
        <w:rPr>
          <w:b/>
          <w:sz w:val="28"/>
          <w:szCs w:val="28"/>
        </w:rPr>
      </w:pPr>
    </w:p>
    <w:p w:rsidR="00000000" w:rsidRDefault="00105B8F">
      <w:pPr>
        <w:jc w:val="center"/>
        <w:rPr>
          <w:b/>
          <w:sz w:val="28"/>
          <w:szCs w:val="28"/>
        </w:rPr>
      </w:pPr>
    </w:p>
    <w:p w:rsidR="00000000" w:rsidRDefault="00105B8F">
      <w:pPr>
        <w:jc w:val="center"/>
        <w:rPr>
          <w:b/>
          <w:sz w:val="28"/>
          <w:szCs w:val="28"/>
        </w:rPr>
      </w:pPr>
    </w:p>
    <w:p w:rsidR="00000000" w:rsidRDefault="00105B8F">
      <w:pPr>
        <w:jc w:val="center"/>
        <w:rPr>
          <w:b/>
          <w:sz w:val="28"/>
          <w:szCs w:val="28"/>
        </w:rPr>
      </w:pPr>
    </w:p>
    <w:p w:rsidR="00000000" w:rsidRDefault="00105B8F">
      <w:pPr>
        <w:jc w:val="center"/>
        <w:rPr>
          <w:b/>
          <w:sz w:val="28"/>
          <w:szCs w:val="28"/>
        </w:rPr>
      </w:pPr>
    </w:p>
    <w:p w:rsidR="00000000" w:rsidRDefault="00105B8F">
      <w:pPr>
        <w:jc w:val="center"/>
        <w:rPr>
          <w:sz w:val="28"/>
          <w:szCs w:val="28"/>
        </w:rPr>
      </w:pPr>
      <w:r>
        <w:rPr>
          <w:sz w:val="28"/>
          <w:szCs w:val="28"/>
        </w:rPr>
        <w:t>Новосибирск</w:t>
      </w:r>
    </w:p>
    <w:p w:rsidR="00000000" w:rsidRDefault="00105B8F">
      <w:pPr>
        <w:jc w:val="center"/>
        <w:rPr>
          <w:sz w:val="28"/>
          <w:szCs w:val="28"/>
        </w:rPr>
      </w:pPr>
      <w:r>
        <w:rPr>
          <w:sz w:val="28"/>
          <w:szCs w:val="28"/>
        </w:rPr>
        <w:t>2010</w:t>
      </w:r>
    </w:p>
    <w:p w:rsidR="00000000" w:rsidRDefault="00105B8F">
      <w:pPr>
        <w:jc w:val="center"/>
        <w:rPr>
          <w:sz w:val="28"/>
          <w:szCs w:val="28"/>
        </w:rPr>
      </w:pPr>
    </w:p>
    <w:p w:rsidR="00000000" w:rsidRDefault="00105B8F">
      <w:pPr>
        <w:jc w:val="both"/>
        <w:rPr>
          <w:sz w:val="28"/>
          <w:szCs w:val="28"/>
        </w:rPr>
      </w:pPr>
      <w:r>
        <w:rPr>
          <w:sz w:val="28"/>
          <w:szCs w:val="28"/>
        </w:rPr>
        <w:lastRenderedPageBreak/>
        <w:t>УДК 621.372.852.1</w:t>
      </w:r>
    </w:p>
    <w:p w:rsidR="00000000" w:rsidRDefault="00105B8F">
      <w:pPr>
        <w:jc w:val="both"/>
        <w:rPr>
          <w:sz w:val="28"/>
          <w:szCs w:val="28"/>
        </w:rPr>
      </w:pPr>
    </w:p>
    <w:p w:rsidR="00000000" w:rsidRDefault="00105B8F">
      <w:pPr>
        <w:jc w:val="both"/>
        <w:rPr>
          <w:sz w:val="28"/>
          <w:szCs w:val="28"/>
        </w:rPr>
      </w:pPr>
    </w:p>
    <w:p w:rsidR="00000000" w:rsidRDefault="00105B8F">
      <w:pPr>
        <w:jc w:val="both"/>
        <w:rPr>
          <w:sz w:val="28"/>
          <w:szCs w:val="28"/>
        </w:rPr>
      </w:pPr>
      <w:r>
        <w:rPr>
          <w:sz w:val="28"/>
          <w:szCs w:val="28"/>
        </w:rPr>
        <w:t>К.т.н. Л.К. Андрусевич, к.т.н. А.А. Ищук. Антенно - фидерные устройства: Практикум. – Новосибирск: ГОУ ВПО «СибГУТИ», 2011. – 46с.</w:t>
      </w:r>
    </w:p>
    <w:p w:rsidR="00000000" w:rsidRDefault="00105B8F">
      <w:pPr>
        <w:ind w:firstLine="709"/>
        <w:jc w:val="both"/>
        <w:rPr>
          <w:sz w:val="28"/>
          <w:szCs w:val="28"/>
        </w:rPr>
      </w:pPr>
      <w:r>
        <w:rPr>
          <w:sz w:val="28"/>
          <w:szCs w:val="28"/>
        </w:rPr>
        <w:t xml:space="preserve">                  </w:t>
      </w:r>
    </w:p>
    <w:p w:rsidR="00000000" w:rsidRDefault="00105B8F">
      <w:pPr>
        <w:ind w:firstLine="567"/>
        <w:jc w:val="both"/>
        <w:rPr>
          <w:sz w:val="28"/>
          <w:szCs w:val="28"/>
        </w:rPr>
      </w:pPr>
    </w:p>
    <w:p w:rsidR="00000000" w:rsidRDefault="00105B8F">
      <w:pPr>
        <w:ind w:firstLine="567"/>
        <w:jc w:val="both"/>
        <w:rPr>
          <w:sz w:val="28"/>
          <w:szCs w:val="28"/>
        </w:rPr>
      </w:pPr>
    </w:p>
    <w:p w:rsidR="00000000" w:rsidRDefault="00105B8F">
      <w:pPr>
        <w:ind w:firstLine="567"/>
        <w:jc w:val="both"/>
        <w:rPr>
          <w:sz w:val="28"/>
          <w:szCs w:val="28"/>
        </w:rPr>
      </w:pPr>
      <w:r>
        <w:rPr>
          <w:sz w:val="28"/>
          <w:szCs w:val="28"/>
        </w:rPr>
        <w:t>В пр</w:t>
      </w:r>
      <w:r>
        <w:rPr>
          <w:sz w:val="28"/>
          <w:szCs w:val="28"/>
        </w:rPr>
        <w:t>актикуме даются основные теоретические сведения относительно электрических характеристик антенн, предлагается задание для проведения экспериментальных исследований и рекомендации по выполнению лабораторных работ.</w:t>
      </w:r>
    </w:p>
    <w:p w:rsidR="00000000" w:rsidRDefault="00105B8F">
      <w:pPr>
        <w:ind w:firstLine="567"/>
        <w:jc w:val="both"/>
        <w:rPr>
          <w:sz w:val="28"/>
          <w:szCs w:val="28"/>
        </w:rPr>
      </w:pPr>
    </w:p>
    <w:p w:rsidR="00000000" w:rsidRDefault="00105B8F">
      <w:pPr>
        <w:ind w:firstLine="567"/>
        <w:jc w:val="both"/>
        <w:rPr>
          <w:sz w:val="28"/>
          <w:szCs w:val="28"/>
        </w:rPr>
      </w:pPr>
    </w:p>
    <w:p w:rsidR="00000000" w:rsidRDefault="00105B8F">
      <w:pPr>
        <w:ind w:firstLine="567"/>
        <w:jc w:val="both"/>
        <w:rPr>
          <w:sz w:val="28"/>
          <w:szCs w:val="28"/>
        </w:rPr>
      </w:pPr>
      <w:r>
        <w:rPr>
          <w:sz w:val="28"/>
          <w:szCs w:val="28"/>
        </w:rPr>
        <w:t>Для специальностей 210405, 210302, 210201</w:t>
      </w:r>
    </w:p>
    <w:p w:rsidR="00000000" w:rsidRDefault="00105B8F">
      <w:pPr>
        <w:ind w:firstLine="567"/>
        <w:jc w:val="both"/>
        <w:rPr>
          <w:sz w:val="28"/>
          <w:szCs w:val="28"/>
        </w:rPr>
      </w:pPr>
    </w:p>
    <w:p w:rsidR="00000000" w:rsidRDefault="00105B8F">
      <w:pPr>
        <w:ind w:firstLine="567"/>
        <w:jc w:val="both"/>
        <w:rPr>
          <w:sz w:val="28"/>
          <w:szCs w:val="28"/>
        </w:rPr>
      </w:pPr>
    </w:p>
    <w:p w:rsidR="00000000" w:rsidRDefault="00105B8F">
      <w:pPr>
        <w:ind w:firstLine="567"/>
        <w:jc w:val="both"/>
        <w:rPr>
          <w:sz w:val="28"/>
          <w:szCs w:val="28"/>
        </w:rPr>
      </w:pPr>
    </w:p>
    <w:p w:rsidR="00000000" w:rsidRDefault="00105B8F">
      <w:pPr>
        <w:ind w:firstLine="567"/>
        <w:jc w:val="both"/>
        <w:rPr>
          <w:sz w:val="28"/>
          <w:szCs w:val="28"/>
        </w:rPr>
      </w:pPr>
    </w:p>
    <w:p w:rsidR="00000000" w:rsidRDefault="00105B8F">
      <w:pPr>
        <w:ind w:firstLine="567"/>
        <w:jc w:val="both"/>
        <w:rPr>
          <w:sz w:val="28"/>
          <w:szCs w:val="28"/>
        </w:rPr>
      </w:pPr>
      <w:r>
        <w:rPr>
          <w:sz w:val="28"/>
          <w:szCs w:val="28"/>
        </w:rPr>
        <w:t>Кафедра БИСС</w:t>
      </w:r>
    </w:p>
    <w:p w:rsidR="00000000" w:rsidRDefault="00105B8F">
      <w:pPr>
        <w:ind w:firstLine="567"/>
        <w:jc w:val="both"/>
        <w:rPr>
          <w:sz w:val="28"/>
          <w:szCs w:val="28"/>
        </w:rPr>
      </w:pPr>
    </w:p>
    <w:p w:rsidR="00000000" w:rsidRDefault="00105B8F">
      <w:pPr>
        <w:ind w:firstLine="567"/>
        <w:jc w:val="both"/>
        <w:rPr>
          <w:sz w:val="28"/>
          <w:szCs w:val="28"/>
        </w:rPr>
      </w:pPr>
      <w:r>
        <w:rPr>
          <w:sz w:val="28"/>
          <w:szCs w:val="28"/>
        </w:rPr>
        <w:t>Ил. – 28, табл. – 9, список лит. – 4 наимен.</w:t>
      </w:r>
    </w:p>
    <w:p w:rsidR="00000000" w:rsidRDefault="00105B8F">
      <w:pPr>
        <w:ind w:firstLine="567"/>
        <w:jc w:val="both"/>
        <w:rPr>
          <w:sz w:val="28"/>
          <w:szCs w:val="28"/>
        </w:rPr>
      </w:pPr>
    </w:p>
    <w:p w:rsidR="00000000" w:rsidRDefault="00105B8F">
      <w:pPr>
        <w:ind w:firstLine="567"/>
        <w:jc w:val="both"/>
        <w:rPr>
          <w:sz w:val="28"/>
          <w:szCs w:val="28"/>
        </w:rPr>
      </w:pPr>
      <w:r>
        <w:rPr>
          <w:sz w:val="28"/>
          <w:szCs w:val="28"/>
        </w:rPr>
        <w:t>Рецензент: А.С. Чухров</w:t>
      </w:r>
    </w:p>
    <w:p w:rsidR="00000000" w:rsidRDefault="00105B8F">
      <w:pPr>
        <w:ind w:firstLine="567"/>
        <w:jc w:val="both"/>
        <w:rPr>
          <w:sz w:val="28"/>
          <w:szCs w:val="28"/>
        </w:rPr>
      </w:pPr>
    </w:p>
    <w:p w:rsidR="00000000" w:rsidRDefault="00105B8F">
      <w:pPr>
        <w:ind w:firstLine="567"/>
        <w:jc w:val="both"/>
        <w:rPr>
          <w:sz w:val="28"/>
          <w:szCs w:val="28"/>
        </w:rPr>
      </w:pPr>
    </w:p>
    <w:p w:rsidR="00000000" w:rsidRDefault="00105B8F">
      <w:pPr>
        <w:ind w:firstLine="567"/>
        <w:jc w:val="both"/>
        <w:rPr>
          <w:sz w:val="28"/>
          <w:szCs w:val="28"/>
        </w:rPr>
      </w:pPr>
    </w:p>
    <w:p w:rsidR="00000000" w:rsidRDefault="00105B8F">
      <w:pPr>
        <w:ind w:firstLine="567"/>
        <w:jc w:val="both"/>
        <w:rPr>
          <w:rFonts w:ascii="Arial" w:hAnsi="Arial" w:cs="Arial"/>
          <w:sz w:val="28"/>
          <w:szCs w:val="28"/>
        </w:rPr>
      </w:pPr>
      <w:r>
        <w:rPr>
          <w:sz w:val="28"/>
          <w:szCs w:val="28"/>
        </w:rPr>
        <w:t>Утверждено редакционно-издательским советом ГОУ ВПО «СибГУТИ»     в качестве практикума</w:t>
      </w:r>
    </w:p>
    <w:p w:rsidR="00000000" w:rsidRDefault="00105B8F">
      <w:pPr>
        <w:jc w:val="both"/>
        <w:rPr>
          <w:rFonts w:ascii="Arial" w:hAnsi="Arial" w:cs="Arial"/>
          <w:sz w:val="28"/>
          <w:szCs w:val="28"/>
        </w:rPr>
      </w:pPr>
    </w:p>
    <w:p w:rsidR="00000000" w:rsidRDefault="00105B8F">
      <w:pPr>
        <w:jc w:val="both"/>
        <w:rPr>
          <w:rFonts w:ascii="Arial" w:hAnsi="Arial" w:cs="Arial"/>
          <w:sz w:val="28"/>
          <w:szCs w:val="28"/>
        </w:rPr>
      </w:pPr>
    </w:p>
    <w:p w:rsidR="00000000" w:rsidRDefault="00105B8F">
      <w:pPr>
        <w:jc w:val="both"/>
        <w:rPr>
          <w:rFonts w:ascii="Arial" w:hAnsi="Arial" w:cs="Arial"/>
          <w:sz w:val="28"/>
          <w:szCs w:val="28"/>
        </w:rPr>
      </w:pPr>
    </w:p>
    <w:p w:rsidR="00000000" w:rsidRDefault="00105B8F">
      <w:pPr>
        <w:jc w:val="both"/>
        <w:rPr>
          <w:rFonts w:ascii="Arial" w:hAnsi="Arial" w:cs="Arial"/>
          <w:sz w:val="28"/>
          <w:szCs w:val="28"/>
        </w:rPr>
      </w:pPr>
    </w:p>
    <w:p w:rsidR="00000000" w:rsidRDefault="00105B8F">
      <w:pPr>
        <w:jc w:val="both"/>
        <w:rPr>
          <w:rFonts w:ascii="Arial" w:hAnsi="Arial" w:cs="Arial"/>
          <w:sz w:val="28"/>
          <w:szCs w:val="28"/>
        </w:rPr>
      </w:pPr>
    </w:p>
    <w:p w:rsidR="00000000" w:rsidRDefault="00105B8F">
      <w:pPr>
        <w:jc w:val="both"/>
        <w:rPr>
          <w:rFonts w:ascii="Arial" w:hAnsi="Arial" w:cs="Arial"/>
          <w:sz w:val="28"/>
          <w:szCs w:val="28"/>
        </w:rPr>
      </w:pPr>
    </w:p>
    <w:p w:rsidR="00000000" w:rsidRDefault="00105B8F">
      <w:pPr>
        <w:jc w:val="both"/>
        <w:rPr>
          <w:rFonts w:ascii="Arial" w:hAnsi="Arial" w:cs="Arial"/>
          <w:sz w:val="28"/>
          <w:szCs w:val="28"/>
        </w:rPr>
      </w:pPr>
    </w:p>
    <w:p w:rsidR="00000000" w:rsidRDefault="00105B8F">
      <w:pPr>
        <w:spacing w:before="120"/>
        <w:jc w:val="right"/>
        <w:rPr>
          <w:sz w:val="28"/>
          <w:szCs w:val="28"/>
        </w:rPr>
      </w:pPr>
      <w:r>
        <w:rPr>
          <w:sz w:val="28"/>
          <w:szCs w:val="28"/>
        </w:rPr>
        <w:t>© ГОУ ВПО «Сибирский государственный университет</w:t>
      </w:r>
    </w:p>
    <w:p w:rsidR="00000000" w:rsidRDefault="00105B8F">
      <w:pPr>
        <w:jc w:val="right"/>
        <w:rPr>
          <w:sz w:val="28"/>
          <w:szCs w:val="28"/>
        </w:rPr>
      </w:pPr>
      <w:r>
        <w:rPr>
          <w:sz w:val="28"/>
          <w:szCs w:val="28"/>
        </w:rPr>
        <w:t>телекоммуникаций и ин</w:t>
      </w:r>
      <w:r>
        <w:rPr>
          <w:sz w:val="28"/>
          <w:szCs w:val="28"/>
        </w:rPr>
        <w:t xml:space="preserve">форматики», 2011 г. </w:t>
      </w:r>
    </w:p>
    <w:p w:rsidR="00000000" w:rsidRDefault="00105B8F">
      <w:pPr>
        <w:jc w:val="both"/>
        <w:rPr>
          <w:sz w:val="28"/>
          <w:szCs w:val="28"/>
        </w:rPr>
      </w:pPr>
    </w:p>
    <w:p w:rsidR="00000000" w:rsidRDefault="00105B8F">
      <w:pPr>
        <w:jc w:val="both"/>
        <w:rPr>
          <w:sz w:val="28"/>
          <w:szCs w:val="28"/>
        </w:rPr>
      </w:pPr>
    </w:p>
    <w:p w:rsidR="00000000" w:rsidRDefault="00105B8F">
      <w:pPr>
        <w:jc w:val="both"/>
        <w:rPr>
          <w:sz w:val="28"/>
          <w:szCs w:val="28"/>
        </w:rPr>
      </w:pPr>
    </w:p>
    <w:p w:rsidR="00000000" w:rsidRDefault="00105B8F">
      <w:pPr>
        <w:jc w:val="both"/>
        <w:rPr>
          <w:sz w:val="28"/>
          <w:szCs w:val="28"/>
        </w:rPr>
      </w:pPr>
    </w:p>
    <w:p w:rsidR="00000000" w:rsidRDefault="00105B8F">
      <w:pPr>
        <w:jc w:val="both"/>
        <w:rPr>
          <w:sz w:val="28"/>
          <w:szCs w:val="28"/>
        </w:rPr>
      </w:pPr>
    </w:p>
    <w:p w:rsidR="00000000" w:rsidRDefault="00105B8F">
      <w:pPr>
        <w:jc w:val="both"/>
        <w:rPr>
          <w:sz w:val="28"/>
          <w:szCs w:val="28"/>
        </w:rPr>
      </w:pPr>
    </w:p>
    <w:p w:rsidR="00000000" w:rsidRDefault="00105B8F">
      <w:pPr>
        <w:jc w:val="center"/>
        <w:rPr>
          <w:b/>
          <w:sz w:val="28"/>
          <w:szCs w:val="28"/>
        </w:rPr>
      </w:pPr>
      <w:r>
        <w:rPr>
          <w:b/>
          <w:sz w:val="28"/>
          <w:szCs w:val="28"/>
        </w:rPr>
        <w:lastRenderedPageBreak/>
        <w:t>Оглавление</w:t>
      </w:r>
    </w:p>
    <w:p w:rsidR="00000000" w:rsidRDefault="00105B8F">
      <w:pPr>
        <w:jc w:val="center"/>
        <w:rPr>
          <w:sz w:val="28"/>
          <w:szCs w:val="28"/>
        </w:rPr>
      </w:pPr>
    </w:p>
    <w:tbl>
      <w:tblPr>
        <w:tblW w:w="0" w:type="auto"/>
        <w:tblInd w:w="108" w:type="dxa"/>
        <w:tblLayout w:type="fixed"/>
        <w:tblLook w:val="0000"/>
      </w:tblPr>
      <w:tblGrid>
        <w:gridCol w:w="8364"/>
        <w:gridCol w:w="1134"/>
      </w:tblGrid>
      <w:tr w:rsidR="00000000">
        <w:tc>
          <w:tcPr>
            <w:tcW w:w="8364" w:type="dxa"/>
          </w:tcPr>
          <w:p w:rsidR="00000000" w:rsidRDefault="00105B8F">
            <w:pPr>
              <w:rPr>
                <w:sz w:val="28"/>
                <w:szCs w:val="28"/>
              </w:rPr>
            </w:pPr>
          </w:p>
        </w:tc>
        <w:tc>
          <w:tcPr>
            <w:tcW w:w="1134" w:type="dxa"/>
          </w:tcPr>
          <w:p w:rsidR="00000000" w:rsidRDefault="00105B8F">
            <w:pPr>
              <w:jc w:val="center"/>
              <w:rPr>
                <w:sz w:val="28"/>
                <w:szCs w:val="28"/>
              </w:rPr>
            </w:pPr>
            <w:r>
              <w:rPr>
                <w:sz w:val="28"/>
                <w:szCs w:val="28"/>
              </w:rPr>
              <w:t>Стр.</w:t>
            </w:r>
          </w:p>
        </w:tc>
      </w:tr>
      <w:tr w:rsidR="00000000">
        <w:tc>
          <w:tcPr>
            <w:tcW w:w="8364" w:type="dxa"/>
          </w:tcPr>
          <w:p w:rsidR="00000000" w:rsidRDefault="00105B8F">
            <w:pPr>
              <w:keepLines/>
              <w:rPr>
                <w:sz w:val="28"/>
                <w:szCs w:val="28"/>
              </w:rPr>
            </w:pPr>
            <w:r>
              <w:rPr>
                <w:sz w:val="28"/>
                <w:szCs w:val="28"/>
              </w:rPr>
              <w:t>Лабораторная работа № 1</w:t>
            </w:r>
          </w:p>
          <w:p w:rsidR="00000000" w:rsidRDefault="00105B8F">
            <w:pPr>
              <w:rPr>
                <w:sz w:val="28"/>
                <w:szCs w:val="28"/>
              </w:rPr>
            </w:pPr>
            <w:r>
              <w:rPr>
                <w:sz w:val="28"/>
                <w:szCs w:val="28"/>
              </w:rPr>
              <w:t>Исследование симметричного вибратора…………………………….</w:t>
            </w:r>
          </w:p>
        </w:tc>
        <w:tc>
          <w:tcPr>
            <w:tcW w:w="1134" w:type="dxa"/>
          </w:tcPr>
          <w:p w:rsidR="00000000" w:rsidRDefault="00105B8F">
            <w:pPr>
              <w:jc w:val="center"/>
              <w:rPr>
                <w:sz w:val="28"/>
                <w:szCs w:val="28"/>
              </w:rPr>
            </w:pPr>
          </w:p>
          <w:p w:rsidR="00000000" w:rsidRDefault="00105B8F">
            <w:pPr>
              <w:jc w:val="center"/>
              <w:rPr>
                <w:sz w:val="28"/>
                <w:szCs w:val="28"/>
              </w:rPr>
            </w:pPr>
            <w:r>
              <w:rPr>
                <w:sz w:val="28"/>
                <w:szCs w:val="28"/>
              </w:rPr>
              <w:t>4</w:t>
            </w:r>
          </w:p>
        </w:tc>
      </w:tr>
      <w:tr w:rsidR="00000000">
        <w:tc>
          <w:tcPr>
            <w:tcW w:w="8364" w:type="dxa"/>
          </w:tcPr>
          <w:p w:rsidR="00000000" w:rsidRDefault="00105B8F">
            <w:pPr>
              <w:pStyle w:val="31"/>
              <w:ind w:left="0"/>
              <w:jc w:val="left"/>
              <w:rPr>
                <w:szCs w:val="28"/>
              </w:rPr>
            </w:pPr>
          </w:p>
          <w:p w:rsidR="00000000" w:rsidRDefault="00105B8F">
            <w:pPr>
              <w:pStyle w:val="31"/>
              <w:ind w:left="0"/>
              <w:jc w:val="left"/>
              <w:rPr>
                <w:szCs w:val="28"/>
              </w:rPr>
            </w:pPr>
            <w:r>
              <w:rPr>
                <w:szCs w:val="28"/>
              </w:rPr>
              <w:t>Лабораторная работа № 2</w:t>
            </w:r>
          </w:p>
          <w:p w:rsidR="00000000" w:rsidRDefault="00105B8F">
            <w:pPr>
              <w:pStyle w:val="31"/>
              <w:ind w:left="0"/>
              <w:jc w:val="left"/>
              <w:rPr>
                <w:szCs w:val="28"/>
              </w:rPr>
            </w:pPr>
            <w:r>
              <w:rPr>
                <w:szCs w:val="28"/>
              </w:rPr>
              <w:t>Исследование синфазной антенной решетки…………………………</w:t>
            </w:r>
          </w:p>
          <w:p w:rsidR="00000000" w:rsidRDefault="00105B8F">
            <w:pPr>
              <w:rPr>
                <w:sz w:val="28"/>
                <w:szCs w:val="28"/>
              </w:rPr>
            </w:pPr>
          </w:p>
        </w:tc>
        <w:tc>
          <w:tcPr>
            <w:tcW w:w="1134" w:type="dxa"/>
          </w:tcPr>
          <w:p w:rsidR="00000000" w:rsidRDefault="00105B8F">
            <w:pPr>
              <w:jc w:val="center"/>
              <w:rPr>
                <w:sz w:val="28"/>
                <w:szCs w:val="28"/>
              </w:rPr>
            </w:pPr>
          </w:p>
          <w:p w:rsidR="00000000" w:rsidRDefault="00105B8F">
            <w:pPr>
              <w:jc w:val="center"/>
              <w:rPr>
                <w:sz w:val="28"/>
                <w:szCs w:val="28"/>
              </w:rPr>
            </w:pPr>
          </w:p>
          <w:p w:rsidR="00000000" w:rsidRDefault="00105B8F">
            <w:pPr>
              <w:jc w:val="center"/>
              <w:rPr>
                <w:sz w:val="28"/>
                <w:szCs w:val="28"/>
              </w:rPr>
            </w:pPr>
            <w:r>
              <w:rPr>
                <w:sz w:val="28"/>
                <w:szCs w:val="28"/>
              </w:rPr>
              <w:t>13</w:t>
            </w:r>
          </w:p>
        </w:tc>
      </w:tr>
      <w:tr w:rsidR="00000000">
        <w:tc>
          <w:tcPr>
            <w:tcW w:w="8364" w:type="dxa"/>
          </w:tcPr>
          <w:p w:rsidR="00000000" w:rsidRDefault="00105B8F">
            <w:pPr>
              <w:pStyle w:val="a4"/>
              <w:ind w:left="0" w:firstLine="0"/>
              <w:rPr>
                <w:szCs w:val="28"/>
              </w:rPr>
            </w:pPr>
          </w:p>
          <w:p w:rsidR="00000000" w:rsidRDefault="00105B8F">
            <w:pPr>
              <w:pStyle w:val="a4"/>
              <w:ind w:left="0" w:firstLine="0"/>
              <w:rPr>
                <w:szCs w:val="28"/>
              </w:rPr>
            </w:pPr>
            <w:r>
              <w:rPr>
                <w:szCs w:val="28"/>
              </w:rPr>
              <w:t>Лабораторная работа № 3</w:t>
            </w:r>
          </w:p>
          <w:p w:rsidR="00000000" w:rsidRDefault="00105B8F">
            <w:pPr>
              <w:pStyle w:val="a4"/>
              <w:ind w:left="0" w:firstLine="0"/>
              <w:rPr>
                <w:szCs w:val="28"/>
              </w:rPr>
            </w:pPr>
            <w:r>
              <w:rPr>
                <w:szCs w:val="28"/>
              </w:rPr>
              <w:t>Исследование рупорных анте</w:t>
            </w:r>
            <w:r>
              <w:rPr>
                <w:szCs w:val="28"/>
              </w:rPr>
              <w:t>нн……………………………………..</w:t>
            </w:r>
          </w:p>
          <w:p w:rsidR="00000000" w:rsidRDefault="00105B8F">
            <w:pPr>
              <w:rPr>
                <w:sz w:val="28"/>
                <w:szCs w:val="28"/>
              </w:rPr>
            </w:pPr>
          </w:p>
        </w:tc>
        <w:tc>
          <w:tcPr>
            <w:tcW w:w="1134" w:type="dxa"/>
          </w:tcPr>
          <w:p w:rsidR="00000000" w:rsidRDefault="00105B8F">
            <w:pPr>
              <w:jc w:val="center"/>
              <w:rPr>
                <w:sz w:val="28"/>
                <w:szCs w:val="28"/>
              </w:rPr>
            </w:pPr>
          </w:p>
          <w:p w:rsidR="00000000" w:rsidRDefault="00105B8F">
            <w:pPr>
              <w:jc w:val="center"/>
              <w:rPr>
                <w:sz w:val="28"/>
                <w:szCs w:val="28"/>
              </w:rPr>
            </w:pPr>
          </w:p>
          <w:p w:rsidR="00000000" w:rsidRDefault="00105B8F">
            <w:pPr>
              <w:jc w:val="center"/>
              <w:rPr>
                <w:sz w:val="28"/>
                <w:szCs w:val="28"/>
              </w:rPr>
            </w:pPr>
            <w:r>
              <w:rPr>
                <w:sz w:val="28"/>
                <w:szCs w:val="28"/>
              </w:rPr>
              <w:t>23</w:t>
            </w:r>
          </w:p>
        </w:tc>
      </w:tr>
      <w:tr w:rsidR="00000000">
        <w:tc>
          <w:tcPr>
            <w:tcW w:w="8364" w:type="dxa"/>
          </w:tcPr>
          <w:p w:rsidR="00000000" w:rsidRDefault="00105B8F">
            <w:pPr>
              <w:pStyle w:val="a4"/>
              <w:ind w:left="0" w:firstLine="0"/>
              <w:rPr>
                <w:szCs w:val="28"/>
              </w:rPr>
            </w:pPr>
          </w:p>
          <w:p w:rsidR="00000000" w:rsidRDefault="00105B8F">
            <w:pPr>
              <w:pStyle w:val="a4"/>
              <w:ind w:left="0" w:firstLine="0"/>
              <w:rPr>
                <w:szCs w:val="28"/>
              </w:rPr>
            </w:pPr>
            <w:r>
              <w:rPr>
                <w:szCs w:val="28"/>
              </w:rPr>
              <w:t>Лабораторная работа № 4</w:t>
            </w:r>
          </w:p>
          <w:p w:rsidR="00000000" w:rsidRDefault="00105B8F">
            <w:pPr>
              <w:rPr>
                <w:szCs w:val="28"/>
              </w:rPr>
            </w:pPr>
            <w:r>
              <w:rPr>
                <w:sz w:val="28"/>
                <w:szCs w:val="28"/>
              </w:rPr>
              <w:t>Исследование параболических антенн………………………………..</w:t>
            </w:r>
            <w:r>
              <w:rPr>
                <w:szCs w:val="28"/>
              </w:rPr>
              <w:t>.</w:t>
            </w:r>
          </w:p>
          <w:p w:rsidR="00000000" w:rsidRDefault="00105B8F">
            <w:pPr>
              <w:rPr>
                <w:sz w:val="28"/>
                <w:szCs w:val="28"/>
              </w:rPr>
            </w:pPr>
          </w:p>
        </w:tc>
        <w:tc>
          <w:tcPr>
            <w:tcW w:w="1134" w:type="dxa"/>
          </w:tcPr>
          <w:p w:rsidR="00000000" w:rsidRDefault="00105B8F">
            <w:pPr>
              <w:jc w:val="center"/>
              <w:rPr>
                <w:sz w:val="28"/>
                <w:szCs w:val="28"/>
              </w:rPr>
            </w:pPr>
          </w:p>
          <w:p w:rsidR="00000000" w:rsidRDefault="00105B8F">
            <w:pPr>
              <w:jc w:val="center"/>
              <w:rPr>
                <w:sz w:val="28"/>
                <w:szCs w:val="28"/>
              </w:rPr>
            </w:pPr>
          </w:p>
          <w:p w:rsidR="00000000" w:rsidRDefault="00105B8F">
            <w:pPr>
              <w:jc w:val="center"/>
              <w:rPr>
                <w:sz w:val="28"/>
                <w:szCs w:val="28"/>
              </w:rPr>
            </w:pPr>
            <w:r>
              <w:rPr>
                <w:sz w:val="28"/>
                <w:szCs w:val="28"/>
              </w:rPr>
              <w:t>37</w:t>
            </w:r>
          </w:p>
        </w:tc>
      </w:tr>
    </w:tbl>
    <w:p w:rsidR="00000000" w:rsidRDefault="00105B8F">
      <w:pPr>
        <w:jc w:val="center"/>
        <w:rPr>
          <w:sz w:val="28"/>
          <w:szCs w:val="28"/>
        </w:rPr>
      </w:pPr>
    </w:p>
    <w:p w:rsidR="00000000" w:rsidRDefault="00105B8F">
      <w:pPr>
        <w:jc w:val="both"/>
        <w:rPr>
          <w:sz w:val="28"/>
          <w:szCs w:val="28"/>
        </w:rPr>
      </w:pPr>
    </w:p>
    <w:p w:rsidR="00000000" w:rsidRDefault="00105B8F">
      <w:pPr>
        <w:jc w:val="both"/>
        <w:rPr>
          <w:sz w:val="28"/>
          <w:szCs w:val="28"/>
        </w:rPr>
      </w:pPr>
    </w:p>
    <w:p w:rsidR="00000000" w:rsidRDefault="00105B8F">
      <w:pPr>
        <w:pageBreakBefore/>
        <w:jc w:val="center"/>
        <w:rPr>
          <w:b/>
          <w:sz w:val="28"/>
          <w:szCs w:val="28"/>
        </w:rPr>
      </w:pPr>
      <w:r>
        <w:rPr>
          <w:b/>
          <w:sz w:val="28"/>
          <w:szCs w:val="28"/>
        </w:rPr>
        <w:lastRenderedPageBreak/>
        <w:t>Лабораторная работа № 1</w:t>
      </w:r>
    </w:p>
    <w:p w:rsidR="00000000" w:rsidRDefault="00105B8F">
      <w:pPr>
        <w:jc w:val="both"/>
        <w:rPr>
          <w:sz w:val="28"/>
          <w:szCs w:val="28"/>
        </w:rPr>
      </w:pPr>
    </w:p>
    <w:p w:rsidR="00000000" w:rsidRDefault="00105B8F">
      <w:pPr>
        <w:jc w:val="center"/>
        <w:rPr>
          <w:b/>
          <w:sz w:val="28"/>
          <w:szCs w:val="28"/>
        </w:rPr>
      </w:pPr>
      <w:r>
        <w:rPr>
          <w:b/>
          <w:sz w:val="28"/>
          <w:szCs w:val="28"/>
        </w:rPr>
        <w:t>Исследование симметричного вибратора</w:t>
      </w:r>
    </w:p>
    <w:p w:rsidR="00000000" w:rsidRDefault="00105B8F">
      <w:pPr>
        <w:jc w:val="both"/>
        <w:rPr>
          <w:b/>
          <w:sz w:val="28"/>
          <w:szCs w:val="28"/>
        </w:rPr>
      </w:pPr>
    </w:p>
    <w:p w:rsidR="00000000" w:rsidRDefault="00105B8F">
      <w:pPr>
        <w:pStyle w:val="a4"/>
        <w:ind w:hanging="709"/>
        <w:rPr>
          <w:szCs w:val="28"/>
        </w:rPr>
      </w:pPr>
      <w:r>
        <w:rPr>
          <w:szCs w:val="28"/>
        </w:rPr>
        <w:t>Цель работы. Исследование направленных свойств и электрических</w:t>
      </w:r>
    </w:p>
    <w:p w:rsidR="00000000" w:rsidRDefault="00105B8F">
      <w:pPr>
        <w:pStyle w:val="a4"/>
        <w:rPr>
          <w:szCs w:val="28"/>
        </w:rPr>
      </w:pPr>
      <w:r>
        <w:rPr>
          <w:szCs w:val="28"/>
        </w:rPr>
        <w:t xml:space="preserve">                   </w:t>
      </w:r>
      <w:r>
        <w:rPr>
          <w:szCs w:val="28"/>
        </w:rPr>
        <w:t xml:space="preserve">              характеристик симметричных вибраторов.</w:t>
      </w:r>
    </w:p>
    <w:p w:rsidR="00000000" w:rsidRDefault="00105B8F">
      <w:pPr>
        <w:pStyle w:val="a4"/>
        <w:rPr>
          <w:szCs w:val="28"/>
        </w:rPr>
      </w:pPr>
    </w:p>
    <w:p w:rsidR="00000000" w:rsidRDefault="00105B8F">
      <w:pPr>
        <w:jc w:val="center"/>
        <w:rPr>
          <w:b/>
          <w:sz w:val="28"/>
          <w:szCs w:val="28"/>
        </w:rPr>
      </w:pPr>
      <w:r>
        <w:rPr>
          <w:b/>
          <w:sz w:val="28"/>
          <w:szCs w:val="28"/>
        </w:rPr>
        <w:t>1.1 Основные теоретические сведения</w:t>
      </w:r>
    </w:p>
    <w:p w:rsidR="00000000" w:rsidRDefault="00105B8F">
      <w:pPr>
        <w:jc w:val="center"/>
        <w:rPr>
          <w:b/>
          <w:sz w:val="28"/>
          <w:szCs w:val="28"/>
        </w:rPr>
      </w:pPr>
    </w:p>
    <w:p w:rsidR="00000000" w:rsidRDefault="00105B8F">
      <w:pPr>
        <w:pStyle w:val="31"/>
        <w:ind w:left="0" w:firstLine="567"/>
        <w:rPr>
          <w:szCs w:val="28"/>
        </w:rPr>
      </w:pPr>
      <w:r>
        <w:rPr>
          <w:szCs w:val="28"/>
        </w:rPr>
        <w:t>Симметричным вибратором называется проволочная антенна, имеющая два одинаковых плеча, питаемых в противофазе (рис. 1.1).</w:t>
      </w:r>
    </w:p>
    <w:p w:rsidR="00000000" w:rsidRDefault="00105B8F">
      <w:pPr>
        <w:pStyle w:val="31"/>
        <w:ind w:left="0" w:firstLine="567"/>
        <w:rPr>
          <w:szCs w:val="28"/>
        </w:rPr>
      </w:pPr>
    </w:p>
    <w:p w:rsidR="00000000" w:rsidRDefault="00FE6E83">
      <w:pPr>
        <w:pStyle w:val="31"/>
        <w:ind w:left="0" w:firstLine="567"/>
        <w:jc w:val="center"/>
        <w:rPr>
          <w:szCs w:val="28"/>
        </w:rPr>
      </w:pPr>
      <w:r>
        <w:rPr>
          <w:noProof/>
          <w:szCs w:val="28"/>
        </w:rPr>
        <w:drawing>
          <wp:inline distT="0" distB="0" distL="0" distR="0">
            <wp:extent cx="3560445" cy="664845"/>
            <wp:effectExtent l="19050" t="0" r="1905" b="0"/>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7" cstate="print"/>
                    <a:srcRect/>
                    <a:stretch>
                      <a:fillRect/>
                    </a:stretch>
                  </pic:blipFill>
                  <pic:spPr bwMode="auto">
                    <a:xfrm>
                      <a:off x="0" y="0"/>
                      <a:ext cx="3560445" cy="664845"/>
                    </a:xfrm>
                    <a:prstGeom prst="rect">
                      <a:avLst/>
                    </a:prstGeom>
                    <a:noFill/>
                    <a:ln w="9525" cmpd="sng">
                      <a:noFill/>
                      <a:miter lim="800000"/>
                      <a:headEnd/>
                      <a:tailEnd/>
                    </a:ln>
                  </pic:spPr>
                </pic:pic>
              </a:graphicData>
            </a:graphic>
          </wp:inline>
        </w:drawing>
      </w:r>
    </w:p>
    <w:p w:rsidR="00000000" w:rsidRDefault="00105B8F">
      <w:pPr>
        <w:pStyle w:val="31"/>
        <w:ind w:left="0"/>
        <w:jc w:val="center"/>
        <w:rPr>
          <w:szCs w:val="28"/>
        </w:rPr>
      </w:pPr>
      <w:r>
        <w:rPr>
          <w:szCs w:val="28"/>
        </w:rPr>
        <w:t>Рис.1.1.  Симметричный вибратор</w:t>
      </w:r>
    </w:p>
    <w:p w:rsidR="00000000" w:rsidRDefault="00105B8F">
      <w:pPr>
        <w:pStyle w:val="31"/>
        <w:jc w:val="center"/>
        <w:rPr>
          <w:szCs w:val="28"/>
        </w:rPr>
      </w:pPr>
    </w:p>
    <w:p w:rsidR="00000000" w:rsidRDefault="00105B8F">
      <w:pPr>
        <w:pStyle w:val="31"/>
        <w:ind w:left="0" w:firstLine="567"/>
        <w:rPr>
          <w:szCs w:val="28"/>
        </w:rPr>
      </w:pPr>
      <w:r>
        <w:rPr>
          <w:szCs w:val="28"/>
        </w:rPr>
        <w:t>При анал</w:t>
      </w:r>
      <w:r>
        <w:rPr>
          <w:szCs w:val="28"/>
        </w:rPr>
        <w:t>изе работы симметричного вибратора решаются две задачи – внутренняя задача и внешняя. Внутренняя задача имеет целью определение законов распределения тока и напряжения по вибратору для получения требуемых электрических характеристик вибратора. Целью внешне</w:t>
      </w:r>
      <w:r>
        <w:rPr>
          <w:szCs w:val="28"/>
        </w:rPr>
        <w:t>й задачи является определение поля излучения в произвольной точке пространства по известным законам распределения тока и напряжения по вибратору.</w:t>
      </w:r>
    </w:p>
    <w:p w:rsidR="00000000" w:rsidRDefault="00105B8F">
      <w:pPr>
        <w:pStyle w:val="31"/>
        <w:ind w:left="0" w:firstLine="567"/>
        <w:rPr>
          <w:szCs w:val="28"/>
        </w:rPr>
      </w:pPr>
      <w:r>
        <w:rPr>
          <w:szCs w:val="28"/>
        </w:rPr>
        <w:t>Внутренняя задача предполагает строгое решение системы волновых уравнений с граничными условиями. В практическ</w:t>
      </w:r>
      <w:r>
        <w:rPr>
          <w:szCs w:val="28"/>
        </w:rPr>
        <w:t>их задачах широкое применение имеет инженерный метод определения законов распределения тока и напряжения по вибратору, в котором в качестве прототипа вибратора используется двухпроводная длинная линия, разомкнутая на конце.</w:t>
      </w:r>
    </w:p>
    <w:p w:rsidR="00000000" w:rsidRDefault="00105B8F">
      <w:pPr>
        <w:pStyle w:val="31"/>
        <w:ind w:left="0" w:firstLine="567"/>
        <w:rPr>
          <w:szCs w:val="28"/>
        </w:rPr>
      </w:pPr>
      <w:r>
        <w:rPr>
          <w:szCs w:val="28"/>
        </w:rPr>
        <w:t xml:space="preserve">Двухпроводная линия не излучает </w:t>
      </w:r>
      <w:r>
        <w:rPr>
          <w:szCs w:val="28"/>
        </w:rPr>
        <w:t xml:space="preserve">электромагнитные волны, если расстояние между проводами </w:t>
      </w:r>
      <w:r>
        <w:rPr>
          <w:szCs w:val="28"/>
          <w:lang w:val="en-US"/>
        </w:rPr>
        <w:t>d</w:t>
      </w:r>
      <w:r>
        <w:rPr>
          <w:szCs w:val="28"/>
        </w:rPr>
        <w:t xml:space="preserve"> много меньше длины волны (рис. 1.2). Это объясняется тем, что токи, текущие в проводах в противоположных направлениях, излучают поля в противофазе, поэтому результирующее поле излучения равняется ну</w:t>
      </w:r>
      <w:r>
        <w:rPr>
          <w:szCs w:val="28"/>
        </w:rPr>
        <w:t xml:space="preserve">лю. </w:t>
      </w:r>
    </w:p>
    <w:p w:rsidR="00000000" w:rsidRDefault="00105B8F">
      <w:pPr>
        <w:pStyle w:val="31"/>
        <w:ind w:left="0" w:firstLine="567"/>
        <w:rPr>
          <w:szCs w:val="28"/>
        </w:rPr>
      </w:pPr>
      <w:r>
        <w:rPr>
          <w:szCs w:val="28"/>
        </w:rPr>
        <w:t>Если провода двухпроводной линии развернуть в одну линию, то токи в проводах будут течь в одном направлении, и такая деформированная линия становится излучателем (т.е., симметричным вибратором, рис. 1.1.). С опре-деленной погрешностью при этом можно с</w:t>
      </w:r>
      <w:r>
        <w:rPr>
          <w:szCs w:val="28"/>
        </w:rPr>
        <w:t>читать, что законы распределения тока и напряжения существенно не изменятся.</w:t>
      </w:r>
    </w:p>
    <w:p w:rsidR="00000000" w:rsidRDefault="00105B8F">
      <w:pPr>
        <w:pStyle w:val="31"/>
        <w:ind w:left="0" w:firstLine="567"/>
        <w:rPr>
          <w:szCs w:val="28"/>
        </w:rPr>
      </w:pPr>
    </w:p>
    <w:p w:rsidR="00000000" w:rsidRDefault="00105B8F">
      <w:pPr>
        <w:pStyle w:val="31"/>
        <w:ind w:left="0" w:firstLine="567"/>
        <w:rPr>
          <w:szCs w:val="28"/>
        </w:rPr>
      </w:pPr>
    </w:p>
    <w:p w:rsidR="00000000" w:rsidRDefault="00105B8F">
      <w:pPr>
        <w:pStyle w:val="31"/>
        <w:ind w:left="0" w:firstLine="567"/>
        <w:rPr>
          <w:szCs w:val="28"/>
        </w:rPr>
      </w:pPr>
    </w:p>
    <w:p w:rsidR="00000000" w:rsidRDefault="00105B8F">
      <w:pPr>
        <w:pStyle w:val="31"/>
        <w:ind w:left="0" w:firstLine="567"/>
        <w:rPr>
          <w:szCs w:val="28"/>
        </w:rPr>
      </w:pPr>
    </w:p>
    <w:p w:rsidR="00000000" w:rsidRDefault="00105B8F">
      <w:pPr>
        <w:pStyle w:val="31"/>
        <w:ind w:left="0" w:firstLine="567"/>
        <w:rPr>
          <w:szCs w:val="28"/>
        </w:rPr>
      </w:pPr>
    </w:p>
    <w:p w:rsidR="00000000" w:rsidRDefault="00105B8F">
      <w:pPr>
        <w:pStyle w:val="31"/>
        <w:ind w:left="0" w:firstLine="567"/>
        <w:rPr>
          <w:szCs w:val="28"/>
        </w:rPr>
      </w:pPr>
      <w:r>
        <w:rPr>
          <w:szCs w:val="28"/>
        </w:rPr>
        <w:t xml:space="preserve">      </w:t>
      </w:r>
    </w:p>
    <w:p w:rsidR="00000000" w:rsidRDefault="00105B8F">
      <w:pPr>
        <w:pStyle w:val="31"/>
        <w:ind w:left="0"/>
        <w:rPr>
          <w:szCs w:val="28"/>
        </w:rPr>
      </w:pPr>
      <w:r>
        <w:rPr>
          <w:szCs w:val="28"/>
        </w:rPr>
        <w:lastRenderedPageBreak/>
        <w:t xml:space="preserve">                    </w:t>
      </w:r>
      <w:r w:rsidR="00FE6E83">
        <w:rPr>
          <w:noProof/>
          <w:szCs w:val="28"/>
        </w:rPr>
        <w:drawing>
          <wp:inline distT="0" distB="0" distL="0" distR="0">
            <wp:extent cx="3851275" cy="1385570"/>
            <wp:effectExtent l="19050" t="0" r="0" b="0"/>
            <wp:docPr id="2"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
                    <pic:cNvPicPr>
                      <a:picLocks noChangeAspect="1" noChangeArrowheads="1"/>
                    </pic:cNvPicPr>
                  </pic:nvPicPr>
                  <pic:blipFill>
                    <a:blip r:embed="rId8" cstate="print"/>
                    <a:srcRect/>
                    <a:stretch>
                      <a:fillRect/>
                    </a:stretch>
                  </pic:blipFill>
                  <pic:spPr bwMode="auto">
                    <a:xfrm>
                      <a:off x="0" y="0"/>
                      <a:ext cx="3851275" cy="1385570"/>
                    </a:xfrm>
                    <a:prstGeom prst="rect">
                      <a:avLst/>
                    </a:prstGeom>
                    <a:noFill/>
                    <a:ln w="9525" cmpd="sng">
                      <a:noFill/>
                      <a:miter lim="800000"/>
                      <a:headEnd/>
                      <a:tailEnd/>
                    </a:ln>
                  </pic:spPr>
                </pic:pic>
              </a:graphicData>
            </a:graphic>
          </wp:inline>
        </w:drawing>
      </w:r>
    </w:p>
    <w:p w:rsidR="00000000" w:rsidRDefault="00105B8F">
      <w:pPr>
        <w:pStyle w:val="31"/>
        <w:spacing w:before="120"/>
        <w:ind w:left="0"/>
        <w:jc w:val="center"/>
        <w:rPr>
          <w:szCs w:val="28"/>
        </w:rPr>
      </w:pPr>
      <w:r>
        <w:rPr>
          <w:szCs w:val="28"/>
        </w:rPr>
        <w:t>Рис.1.2.  Формирование симметричного вибратора</w:t>
      </w:r>
    </w:p>
    <w:p w:rsidR="00000000" w:rsidRDefault="00105B8F">
      <w:pPr>
        <w:pStyle w:val="31"/>
        <w:ind w:left="0"/>
        <w:jc w:val="center"/>
        <w:rPr>
          <w:szCs w:val="28"/>
        </w:rPr>
      </w:pPr>
      <w:r>
        <w:rPr>
          <w:szCs w:val="28"/>
        </w:rPr>
        <w:t xml:space="preserve"> на основе длинной линии</w:t>
      </w:r>
    </w:p>
    <w:p w:rsidR="00000000" w:rsidRDefault="00105B8F">
      <w:pPr>
        <w:pStyle w:val="31"/>
        <w:ind w:left="0" w:firstLine="567"/>
        <w:jc w:val="center"/>
        <w:rPr>
          <w:szCs w:val="28"/>
        </w:rPr>
      </w:pPr>
    </w:p>
    <w:p w:rsidR="00000000" w:rsidRDefault="00105B8F">
      <w:pPr>
        <w:pStyle w:val="31"/>
        <w:ind w:left="0" w:firstLine="567"/>
        <w:rPr>
          <w:szCs w:val="28"/>
        </w:rPr>
      </w:pPr>
      <w:r>
        <w:rPr>
          <w:szCs w:val="28"/>
        </w:rPr>
        <w:t>Используя двухпроводную линию в качестве прототипа, можно без труда опре</w:t>
      </w:r>
      <w:r>
        <w:rPr>
          <w:szCs w:val="28"/>
        </w:rPr>
        <w:t xml:space="preserve">делить, как изменяется величина тока и напряжения вдоль вибраторов различной длины. </w:t>
      </w:r>
    </w:p>
    <w:p w:rsidR="00000000" w:rsidRDefault="00105B8F">
      <w:pPr>
        <w:pStyle w:val="31"/>
        <w:ind w:left="0" w:firstLine="567"/>
        <w:rPr>
          <w:szCs w:val="28"/>
        </w:rPr>
      </w:pPr>
      <w:r>
        <w:rPr>
          <w:szCs w:val="28"/>
        </w:rPr>
        <w:t>Для вибратора, диаметр которого много меньше его длины, в первом приближении можно полагать, что амплитуда тока вдоль его длины изменяется по синусоидальному закону в случ</w:t>
      </w:r>
      <w:r>
        <w:rPr>
          <w:szCs w:val="28"/>
        </w:rPr>
        <w:t>ае гармонического сигнала. В вибраторе, как и в длинной линии, разомкнутой на конце, устанавливается режим стоячей волны, причем узел тока (пучность напряжения) находится всегда на концах вибратора. На рис. 1.3, 1.4   приведены эпюры распределения тока и н</w:t>
      </w:r>
      <w:r>
        <w:rPr>
          <w:szCs w:val="28"/>
        </w:rPr>
        <w:t xml:space="preserve">апряжения  вдоль вибратора с длиной плеча </w:t>
      </w:r>
      <w:r>
        <w:rPr>
          <w:position w:val="-12"/>
          <w:szCs w:val="28"/>
        </w:rPr>
        <w:object w:dxaOrig="1179" w:dyaOrig="3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Объект 3" o:spid="_x0000_i1025" type="#_x0000_t75" style="width:58.9pt;height:17.45pt;mso-wrap-style:square;mso-position-horizontal-relative:page;mso-position-vertical-relative:page" o:ole="" fillcolor="#aca899">
            <v:imagedata r:id="rId9" o:title=""/>
          </v:shape>
          <o:OLEObject Type="Embed" ProgID="Equation.3" ShapeID="Объект 3" DrawAspect="Content" ObjectID="_1708686550" r:id="rId10"/>
        </w:object>
      </w:r>
      <w:r>
        <w:rPr>
          <w:szCs w:val="28"/>
        </w:rPr>
        <w:t xml:space="preserve">  </w:t>
      </w:r>
      <w:r>
        <w:rPr>
          <w:position w:val="-10"/>
          <w:szCs w:val="28"/>
        </w:rPr>
        <w:object w:dxaOrig="979" w:dyaOrig="339">
          <v:shape id="Объект 4" o:spid="_x0000_i1026" type="#_x0000_t75" style="width:49.1pt;height:17.45pt;mso-wrap-style:square;mso-position-horizontal-relative:page;mso-position-vertical-relative:page" o:ole="" fillcolor="#aca899">
            <v:imagedata r:id="rId11" o:title=""/>
          </v:shape>
          <o:OLEObject Type="Embed" ProgID="Equation.3" ShapeID="Объект 4" DrawAspect="Content" ObjectID="_1708686551" r:id="rId12"/>
        </w:object>
      </w:r>
      <w:r>
        <w:rPr>
          <w:szCs w:val="28"/>
        </w:rPr>
        <w:t xml:space="preserve">,           </w:t>
      </w:r>
      <w:r>
        <w:rPr>
          <w:i/>
          <w:szCs w:val="28"/>
        </w:rPr>
        <w:t xml:space="preserve">ℓ </w:t>
      </w:r>
      <w:r>
        <w:rPr>
          <w:szCs w:val="28"/>
        </w:rPr>
        <w:t>= 0,75</w:t>
      </w:r>
      <w:r>
        <w:rPr>
          <w:szCs w:val="28"/>
        </w:rPr>
        <w:sym w:font="Symbol" w:char="006C"/>
      </w:r>
      <w:r>
        <w:rPr>
          <w:szCs w:val="28"/>
        </w:rPr>
        <w:t xml:space="preserve">,  </w:t>
      </w:r>
      <w:r>
        <w:rPr>
          <w:i/>
          <w:szCs w:val="28"/>
        </w:rPr>
        <w:t xml:space="preserve">ℓ </w:t>
      </w:r>
      <w:r>
        <w:rPr>
          <w:szCs w:val="28"/>
        </w:rPr>
        <w:t>= λ .</w:t>
      </w:r>
    </w:p>
    <w:p w:rsidR="00000000" w:rsidRDefault="00105B8F">
      <w:pPr>
        <w:pStyle w:val="31"/>
        <w:ind w:left="0" w:firstLine="567"/>
        <w:rPr>
          <w:szCs w:val="28"/>
        </w:rPr>
      </w:pPr>
    </w:p>
    <w:p w:rsidR="00000000" w:rsidRDefault="00105B8F">
      <w:pPr>
        <w:pStyle w:val="31"/>
        <w:ind w:left="0" w:firstLine="567"/>
        <w:rPr>
          <w:szCs w:val="28"/>
        </w:rPr>
      </w:pPr>
      <w:r>
        <w:pict>
          <v:group id="Группа 82" o:spid="_x0000_s1106" style="position:absolute;left:0;text-align:left;margin-left:49.85pt;margin-top:3.5pt;width:355pt;height:248.5pt;z-index:251656704" coordorigin="2556,8946" coordsize="7668,5680" o:allowincell="f">
            <v:rect id="Прямоугольник 83" o:spid="_x0000_s1107" style="position:absolute;left:2556;top:8946;width:3976;height:5396" strokecolor="white">
              <v:textbox>
                <w:txbxContent>
                  <w:p w:rsidR="00000000" w:rsidRDefault="00FE6E83">
                    <w:pPr>
                      <w:jc w:val="center"/>
                    </w:pPr>
                    <w:r>
                      <w:rPr>
                        <w:noProof/>
                      </w:rPr>
                      <w:drawing>
                        <wp:inline distT="0" distB="0" distL="0" distR="0">
                          <wp:extent cx="1510030" cy="1122045"/>
                          <wp:effectExtent l="19050" t="0" r="0" b="0"/>
                          <wp:docPr id="5" name="Изображение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27"/>
                                  <pic:cNvPicPr>
                                    <a:picLocks noChangeAspect="1" noChangeArrowheads="1"/>
                                  </pic:cNvPicPr>
                                </pic:nvPicPr>
                                <pic:blipFill>
                                  <a:blip r:embed="rId13"/>
                                  <a:srcRect/>
                                  <a:stretch>
                                    <a:fillRect/>
                                  </a:stretch>
                                </pic:blipFill>
                                <pic:spPr bwMode="auto">
                                  <a:xfrm>
                                    <a:off x="0" y="0"/>
                                    <a:ext cx="1510030" cy="1122045"/>
                                  </a:xfrm>
                                  <a:prstGeom prst="rect">
                                    <a:avLst/>
                                  </a:prstGeom>
                                  <a:noFill/>
                                  <a:ln w="9525" cmpd="sng">
                                    <a:noFill/>
                                    <a:miter lim="800000"/>
                                    <a:headEnd/>
                                    <a:tailEnd/>
                                  </a:ln>
                                </pic:spPr>
                              </pic:pic>
                            </a:graphicData>
                          </a:graphic>
                        </wp:inline>
                      </w:drawing>
                    </w:r>
                  </w:p>
                  <w:p w:rsidR="00000000" w:rsidRDefault="00FE6E83">
                    <w:r>
                      <w:rPr>
                        <w:noProof/>
                      </w:rPr>
                      <w:drawing>
                        <wp:inline distT="0" distB="0" distL="0" distR="0">
                          <wp:extent cx="2466340" cy="2022475"/>
                          <wp:effectExtent l="19050" t="0" r="0" b="0"/>
                          <wp:docPr id="6" name="Изображение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Изображение 128"/>
                                  <pic:cNvPicPr>
                                    <a:picLocks noChangeArrowheads="1"/>
                                  </pic:cNvPicPr>
                                </pic:nvPicPr>
                                <pic:blipFill>
                                  <a:blip r:embed="rId14"/>
                                  <a:srcRect/>
                                  <a:stretch>
                                    <a:fillRect/>
                                  </a:stretch>
                                </pic:blipFill>
                                <pic:spPr bwMode="auto">
                                  <a:xfrm>
                                    <a:off x="0" y="0"/>
                                    <a:ext cx="2466340" cy="2022475"/>
                                  </a:xfrm>
                                  <a:prstGeom prst="rect">
                                    <a:avLst/>
                                  </a:prstGeom>
                                  <a:noFill/>
                                  <a:ln w="9525" cmpd="sng">
                                    <a:noFill/>
                                    <a:miter lim="800000"/>
                                    <a:headEnd/>
                                    <a:tailEnd/>
                                  </a:ln>
                                </pic:spPr>
                              </pic:pic>
                            </a:graphicData>
                          </a:graphic>
                        </wp:inline>
                      </w:drawing>
                    </w:r>
                  </w:p>
                  <w:p w:rsidR="00000000" w:rsidRDefault="00105B8F">
                    <w:pPr>
                      <w:jc w:val="center"/>
                      <w:rPr>
                        <w:sz w:val="28"/>
                      </w:rPr>
                    </w:pPr>
                    <w:r>
                      <w:rPr>
                        <w:sz w:val="28"/>
                      </w:rPr>
                      <w:t>а)</w:t>
                    </w:r>
                  </w:p>
                  <w:p w:rsidR="00000000" w:rsidRDefault="00105B8F"/>
                  <w:p w:rsidR="00000000" w:rsidRDefault="00105B8F">
                    <w:pPr>
                      <w:jc w:val="center"/>
                      <w:rPr>
                        <w:sz w:val="28"/>
                      </w:rPr>
                    </w:pPr>
                  </w:p>
                </w:txbxContent>
              </v:textbox>
            </v:rect>
            <v:rect id="Прямоугольник 84" o:spid="_x0000_s1108" style="position:absolute;left:6390;top:9230;width:3834;height:5396" strokecolor="white">
              <v:textbox>
                <w:txbxContent>
                  <w:p w:rsidR="00000000" w:rsidRDefault="00FE6E83">
                    <w:pPr>
                      <w:jc w:val="center"/>
                    </w:pPr>
                    <w:r>
                      <w:rPr>
                        <w:noProof/>
                      </w:rPr>
                      <w:drawing>
                        <wp:inline distT="0" distB="0" distL="0" distR="0">
                          <wp:extent cx="2369185" cy="1122045"/>
                          <wp:effectExtent l="19050" t="0" r="0" b="0"/>
                          <wp:docPr id="7" name="Изображение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25"/>
                                  <pic:cNvPicPr>
                                    <a:picLocks noChangeAspect="1" noChangeArrowheads="1"/>
                                  </pic:cNvPicPr>
                                </pic:nvPicPr>
                                <pic:blipFill>
                                  <a:blip r:embed="rId15"/>
                                  <a:srcRect/>
                                  <a:stretch>
                                    <a:fillRect/>
                                  </a:stretch>
                                </pic:blipFill>
                                <pic:spPr bwMode="auto">
                                  <a:xfrm>
                                    <a:off x="0" y="0"/>
                                    <a:ext cx="2369185" cy="1122045"/>
                                  </a:xfrm>
                                  <a:prstGeom prst="rect">
                                    <a:avLst/>
                                  </a:prstGeom>
                                  <a:noFill/>
                                  <a:ln w="9525" cmpd="sng">
                                    <a:noFill/>
                                    <a:miter lim="800000"/>
                                    <a:headEnd/>
                                    <a:tailEnd/>
                                  </a:ln>
                                </pic:spPr>
                              </pic:pic>
                            </a:graphicData>
                          </a:graphic>
                        </wp:inline>
                      </w:drawing>
                    </w:r>
                  </w:p>
                  <w:p w:rsidR="00000000" w:rsidRDefault="00FE6E83">
                    <w:pPr>
                      <w:jc w:val="center"/>
                      <w:rPr>
                        <w:sz w:val="28"/>
                      </w:rPr>
                    </w:pPr>
                    <w:r>
                      <w:rPr>
                        <w:noProof/>
                      </w:rPr>
                      <w:drawing>
                        <wp:inline distT="0" distB="0" distL="0" distR="0">
                          <wp:extent cx="2687955" cy="1911985"/>
                          <wp:effectExtent l="19050" t="0" r="0" b="0"/>
                          <wp:docPr id="8" name="Изображение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26"/>
                                  <pic:cNvPicPr>
                                    <a:picLocks noChangeAspect="1" noChangeArrowheads="1"/>
                                  </pic:cNvPicPr>
                                </pic:nvPicPr>
                                <pic:blipFill>
                                  <a:blip r:embed="rId16"/>
                                  <a:srcRect/>
                                  <a:stretch>
                                    <a:fillRect/>
                                  </a:stretch>
                                </pic:blipFill>
                                <pic:spPr bwMode="auto">
                                  <a:xfrm>
                                    <a:off x="0" y="0"/>
                                    <a:ext cx="2687955" cy="1911985"/>
                                  </a:xfrm>
                                  <a:prstGeom prst="rect">
                                    <a:avLst/>
                                  </a:prstGeom>
                                  <a:noFill/>
                                  <a:ln w="9525" cmpd="sng">
                                    <a:noFill/>
                                    <a:miter lim="800000"/>
                                    <a:headEnd/>
                                    <a:tailEnd/>
                                  </a:ln>
                                </pic:spPr>
                              </pic:pic>
                            </a:graphicData>
                          </a:graphic>
                        </wp:inline>
                      </w:drawing>
                    </w:r>
                    <w:r w:rsidR="00105B8F">
                      <w:rPr>
                        <w:sz w:val="28"/>
                      </w:rPr>
                      <w:t>б)</w:t>
                    </w:r>
                  </w:p>
                  <w:p w:rsidR="00000000" w:rsidRDefault="00105B8F">
                    <w:pPr>
                      <w:jc w:val="center"/>
                    </w:pPr>
                  </w:p>
                </w:txbxContent>
              </v:textbox>
            </v:rect>
          </v:group>
        </w:pict>
      </w:r>
    </w:p>
    <w:p w:rsidR="00000000" w:rsidRDefault="00105B8F">
      <w:pPr>
        <w:pStyle w:val="31"/>
        <w:ind w:left="0" w:firstLine="567"/>
        <w:rPr>
          <w:szCs w:val="28"/>
        </w:rPr>
      </w:pPr>
    </w:p>
    <w:p w:rsidR="00000000" w:rsidRDefault="00105B8F">
      <w:pPr>
        <w:pStyle w:val="31"/>
        <w:ind w:left="0" w:firstLine="567"/>
        <w:rPr>
          <w:szCs w:val="28"/>
        </w:rPr>
      </w:pPr>
    </w:p>
    <w:p w:rsidR="00000000" w:rsidRDefault="00105B8F">
      <w:pPr>
        <w:pStyle w:val="31"/>
        <w:ind w:left="0" w:firstLine="567"/>
        <w:rPr>
          <w:szCs w:val="28"/>
        </w:rPr>
      </w:pPr>
    </w:p>
    <w:p w:rsidR="00000000" w:rsidRDefault="00105B8F">
      <w:pPr>
        <w:pStyle w:val="31"/>
        <w:ind w:left="0" w:firstLine="567"/>
        <w:rPr>
          <w:szCs w:val="28"/>
        </w:rPr>
      </w:pPr>
    </w:p>
    <w:p w:rsidR="00000000" w:rsidRDefault="00105B8F">
      <w:pPr>
        <w:pStyle w:val="31"/>
        <w:ind w:left="0" w:firstLine="567"/>
        <w:rPr>
          <w:szCs w:val="28"/>
        </w:rPr>
      </w:pPr>
    </w:p>
    <w:p w:rsidR="00000000" w:rsidRDefault="00105B8F">
      <w:pPr>
        <w:pStyle w:val="31"/>
        <w:ind w:left="0" w:firstLine="567"/>
        <w:rPr>
          <w:szCs w:val="28"/>
        </w:rPr>
      </w:pPr>
    </w:p>
    <w:p w:rsidR="00000000" w:rsidRDefault="00105B8F">
      <w:pPr>
        <w:pStyle w:val="31"/>
        <w:ind w:left="0" w:firstLine="567"/>
        <w:rPr>
          <w:szCs w:val="28"/>
        </w:rPr>
      </w:pPr>
    </w:p>
    <w:p w:rsidR="00000000" w:rsidRDefault="00105B8F">
      <w:pPr>
        <w:pStyle w:val="31"/>
        <w:ind w:left="0" w:firstLine="567"/>
        <w:rPr>
          <w:szCs w:val="28"/>
        </w:rPr>
      </w:pPr>
    </w:p>
    <w:p w:rsidR="00000000" w:rsidRDefault="00105B8F">
      <w:pPr>
        <w:pStyle w:val="31"/>
        <w:ind w:left="0" w:firstLine="567"/>
        <w:rPr>
          <w:szCs w:val="28"/>
        </w:rPr>
      </w:pPr>
    </w:p>
    <w:p w:rsidR="00000000" w:rsidRDefault="00105B8F">
      <w:pPr>
        <w:pStyle w:val="31"/>
        <w:ind w:left="0" w:firstLine="567"/>
        <w:rPr>
          <w:szCs w:val="28"/>
        </w:rPr>
      </w:pPr>
    </w:p>
    <w:p w:rsidR="00000000" w:rsidRDefault="00105B8F">
      <w:pPr>
        <w:pStyle w:val="31"/>
        <w:ind w:left="0" w:firstLine="567"/>
        <w:rPr>
          <w:szCs w:val="28"/>
        </w:rPr>
      </w:pPr>
    </w:p>
    <w:p w:rsidR="00000000" w:rsidRDefault="00105B8F">
      <w:pPr>
        <w:pStyle w:val="31"/>
        <w:ind w:left="0" w:firstLine="567"/>
        <w:jc w:val="center"/>
        <w:rPr>
          <w:szCs w:val="28"/>
        </w:rPr>
      </w:pPr>
    </w:p>
    <w:p w:rsidR="00000000" w:rsidRDefault="00105B8F">
      <w:pPr>
        <w:pStyle w:val="31"/>
        <w:ind w:left="0"/>
        <w:jc w:val="center"/>
        <w:rPr>
          <w:szCs w:val="28"/>
        </w:rPr>
      </w:pPr>
    </w:p>
    <w:p w:rsidR="00000000" w:rsidRDefault="00105B8F">
      <w:pPr>
        <w:pStyle w:val="31"/>
        <w:ind w:left="0"/>
        <w:jc w:val="center"/>
        <w:rPr>
          <w:szCs w:val="28"/>
        </w:rPr>
      </w:pPr>
    </w:p>
    <w:p w:rsidR="00000000" w:rsidRDefault="00105B8F">
      <w:pPr>
        <w:pStyle w:val="31"/>
        <w:ind w:left="0"/>
        <w:jc w:val="center"/>
        <w:rPr>
          <w:szCs w:val="28"/>
        </w:rPr>
      </w:pPr>
    </w:p>
    <w:p w:rsidR="00000000" w:rsidRDefault="00105B8F">
      <w:pPr>
        <w:pStyle w:val="31"/>
        <w:ind w:left="0"/>
        <w:jc w:val="center"/>
        <w:rPr>
          <w:szCs w:val="28"/>
        </w:rPr>
      </w:pPr>
      <w:r>
        <w:rPr>
          <w:szCs w:val="28"/>
        </w:rPr>
        <w:t>Рис.1.3.  Эпюры тока и напряжения и диаграммы направленности симметричного вибратора с длиной плеча:</w:t>
      </w:r>
    </w:p>
    <w:p w:rsidR="00000000" w:rsidRDefault="00105B8F">
      <w:pPr>
        <w:pStyle w:val="31"/>
        <w:ind w:left="0" w:firstLine="567"/>
        <w:jc w:val="center"/>
        <w:rPr>
          <w:szCs w:val="28"/>
        </w:rPr>
      </w:pPr>
      <w:r>
        <w:rPr>
          <w:szCs w:val="28"/>
        </w:rPr>
        <w:t xml:space="preserve">а) </w:t>
      </w:r>
      <w:r>
        <w:rPr>
          <w:i/>
          <w:szCs w:val="28"/>
        </w:rPr>
        <w:t>ℓ</w:t>
      </w:r>
      <w:r>
        <w:rPr>
          <w:szCs w:val="28"/>
        </w:rPr>
        <w:t xml:space="preserve"> = 0,25λ,    </w:t>
      </w:r>
      <w:r>
        <w:rPr>
          <w:szCs w:val="28"/>
        </w:rPr>
        <w:t xml:space="preserve">б) </w:t>
      </w:r>
      <w:r>
        <w:rPr>
          <w:i/>
          <w:szCs w:val="28"/>
        </w:rPr>
        <w:t>ℓ</w:t>
      </w:r>
      <w:r>
        <w:rPr>
          <w:szCs w:val="28"/>
        </w:rPr>
        <w:t xml:space="preserve"> = 0,5λ</w:t>
      </w:r>
    </w:p>
    <w:p w:rsidR="00000000" w:rsidRDefault="00105B8F">
      <w:pPr>
        <w:pStyle w:val="31"/>
        <w:ind w:left="0" w:firstLine="567"/>
        <w:jc w:val="center"/>
        <w:rPr>
          <w:szCs w:val="28"/>
        </w:rPr>
      </w:pPr>
    </w:p>
    <w:p w:rsidR="00000000" w:rsidRDefault="00105B8F">
      <w:pPr>
        <w:pStyle w:val="31"/>
        <w:ind w:left="0" w:firstLine="567"/>
        <w:jc w:val="center"/>
        <w:rPr>
          <w:szCs w:val="28"/>
        </w:rPr>
      </w:pPr>
    </w:p>
    <w:p w:rsidR="00000000" w:rsidRDefault="00105B8F">
      <w:pPr>
        <w:pStyle w:val="31"/>
        <w:ind w:left="0" w:firstLine="567"/>
        <w:jc w:val="center"/>
        <w:rPr>
          <w:szCs w:val="28"/>
        </w:rPr>
      </w:pPr>
    </w:p>
    <w:p w:rsidR="00000000" w:rsidRDefault="00105B8F">
      <w:pPr>
        <w:pStyle w:val="31"/>
        <w:ind w:left="0" w:firstLine="567"/>
        <w:jc w:val="center"/>
        <w:rPr>
          <w:szCs w:val="28"/>
        </w:rPr>
      </w:pPr>
    </w:p>
    <w:p w:rsidR="00000000" w:rsidRDefault="00105B8F">
      <w:pPr>
        <w:pStyle w:val="31"/>
        <w:ind w:left="0" w:firstLine="567"/>
        <w:jc w:val="center"/>
        <w:rPr>
          <w:szCs w:val="28"/>
        </w:rPr>
      </w:pPr>
    </w:p>
    <w:p w:rsidR="00000000" w:rsidRDefault="00105B8F">
      <w:pPr>
        <w:pStyle w:val="31"/>
        <w:ind w:left="0" w:firstLine="567"/>
        <w:jc w:val="center"/>
        <w:rPr>
          <w:szCs w:val="28"/>
        </w:rPr>
      </w:pPr>
    </w:p>
    <w:p w:rsidR="00000000" w:rsidRDefault="00105B8F">
      <w:pPr>
        <w:pStyle w:val="31"/>
        <w:ind w:left="0" w:firstLine="567"/>
        <w:jc w:val="center"/>
        <w:rPr>
          <w:szCs w:val="28"/>
        </w:rPr>
      </w:pPr>
      <w:r>
        <w:pict>
          <v:group id="Группа 85" o:spid="_x0000_s1109" style="position:absolute;left:0;text-align:left;margin-left:14.35pt;margin-top:-14.1pt;width:426pt;height:276.9pt;z-index:251657728" coordorigin="2272,2244" coordsize="8946,5254" o:allowincell="f">
            <v:rect id="Прямоугольник 86" o:spid="_x0000_s1110" style="position:absolute;left:2272;top:2244;width:3695;height:4118" strokecolor="white">
              <v:textbox>
                <w:txbxContent>
                  <w:p w:rsidR="00000000" w:rsidRDefault="00FE6E83">
                    <w:r>
                      <w:rPr>
                        <w:noProof/>
                      </w:rPr>
                      <w:drawing>
                        <wp:inline distT="0" distB="0" distL="0" distR="0">
                          <wp:extent cx="2369185" cy="969645"/>
                          <wp:effectExtent l="19050" t="0" r="0" b="0"/>
                          <wp:docPr id="14" name="Изображение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23"/>
                                  <pic:cNvPicPr>
                                    <a:picLocks noChangeAspect="1" noChangeArrowheads="1"/>
                                  </pic:cNvPicPr>
                                </pic:nvPicPr>
                                <pic:blipFill>
                                  <a:blip r:embed="rId17"/>
                                  <a:srcRect/>
                                  <a:stretch>
                                    <a:fillRect/>
                                  </a:stretch>
                                </pic:blipFill>
                                <pic:spPr bwMode="auto">
                                  <a:xfrm>
                                    <a:off x="0" y="0"/>
                                    <a:ext cx="2369185" cy="969645"/>
                                  </a:xfrm>
                                  <a:prstGeom prst="rect">
                                    <a:avLst/>
                                  </a:prstGeom>
                                  <a:noFill/>
                                  <a:ln w="9525" cmpd="sng">
                                    <a:noFill/>
                                    <a:miter lim="800000"/>
                                    <a:headEnd/>
                                    <a:tailEnd/>
                                  </a:ln>
                                </pic:spPr>
                              </pic:pic>
                            </a:graphicData>
                          </a:graphic>
                        </wp:inline>
                      </w:drawing>
                    </w:r>
                  </w:p>
                  <w:p w:rsidR="00000000" w:rsidRDefault="00105B8F">
                    <w:r>
                      <w:object w:dxaOrig="6104" w:dyaOrig="4664">
                        <v:shape id="Объект 124" o:spid="_x0000_i1124" type="#_x0000_t75" style="width:206.2pt;height:140.75pt;mso-wrap-style:square;mso-position-horizontal-relative:page;mso-position-vertical-relative:page" o:ole="" fillcolor="#aca899">
                          <v:imagedata r:id="rId18" o:title=""/>
                        </v:shape>
                        <o:OLEObject Type="Embed" ProgID="Mathcad" ShapeID="Объект 124" DrawAspect="Content" ObjectID="_1708686649" r:id="rId19"/>
                      </w:object>
                    </w:r>
                  </w:p>
                  <w:p w:rsidR="00000000" w:rsidRDefault="00105B8F"/>
                  <w:p w:rsidR="00000000" w:rsidRDefault="00105B8F"/>
                  <w:p w:rsidR="00000000" w:rsidRDefault="00105B8F"/>
                  <w:p w:rsidR="00000000" w:rsidRDefault="00105B8F">
                    <w:pPr>
                      <w:jc w:val="center"/>
                      <w:rPr>
                        <w:sz w:val="28"/>
                      </w:rPr>
                    </w:pPr>
                  </w:p>
                  <w:p w:rsidR="00000000" w:rsidRDefault="00105B8F">
                    <w:pPr>
                      <w:jc w:val="center"/>
                      <w:rPr>
                        <w:sz w:val="28"/>
                      </w:rPr>
                    </w:pPr>
                    <w:r>
                      <w:rPr>
                        <w:sz w:val="28"/>
                      </w:rPr>
                      <w:t>в)</w:t>
                    </w:r>
                  </w:p>
                </w:txbxContent>
              </v:textbox>
            </v:rect>
            <v:rect id="Прямоугольник 87" o:spid="_x0000_s1111" style="position:absolute;left:6248;top:2386;width:4970;height:5112" strokecolor="white">
              <v:textbox>
                <w:txbxContent>
                  <w:p w:rsidR="00000000" w:rsidRDefault="00FE6E83">
                    <w:pPr>
                      <w:jc w:val="right"/>
                    </w:pPr>
                    <w:r>
                      <w:rPr>
                        <w:noProof/>
                      </w:rPr>
                      <w:drawing>
                        <wp:inline distT="0" distB="0" distL="0" distR="0">
                          <wp:extent cx="3311525" cy="845185"/>
                          <wp:effectExtent l="19050" t="0" r="3175" b="0"/>
                          <wp:docPr id="16" name="Изображение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21"/>
                                  <pic:cNvPicPr>
                                    <a:picLocks noChangeAspect="1" noChangeArrowheads="1"/>
                                  </pic:cNvPicPr>
                                </pic:nvPicPr>
                                <pic:blipFill>
                                  <a:blip r:embed="rId20"/>
                                  <a:srcRect/>
                                  <a:stretch>
                                    <a:fillRect/>
                                  </a:stretch>
                                </pic:blipFill>
                                <pic:spPr bwMode="auto">
                                  <a:xfrm>
                                    <a:off x="0" y="0"/>
                                    <a:ext cx="3311525" cy="845185"/>
                                  </a:xfrm>
                                  <a:prstGeom prst="rect">
                                    <a:avLst/>
                                  </a:prstGeom>
                                  <a:noFill/>
                                  <a:ln w="9525" cmpd="sng">
                                    <a:noFill/>
                                    <a:miter lim="800000"/>
                                    <a:headEnd/>
                                    <a:tailEnd/>
                                  </a:ln>
                                </pic:spPr>
                              </pic:pic>
                            </a:graphicData>
                          </a:graphic>
                        </wp:inline>
                      </w:drawing>
                    </w:r>
                  </w:p>
                  <w:p w:rsidR="00000000" w:rsidRDefault="00FE6E83">
                    <w:r>
                      <w:rPr>
                        <w:noProof/>
                      </w:rPr>
                      <w:drawing>
                        <wp:inline distT="0" distB="0" distL="0" distR="0">
                          <wp:extent cx="2576830" cy="1925955"/>
                          <wp:effectExtent l="19050" t="0" r="0" b="0"/>
                          <wp:docPr id="17" name="Изображение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22"/>
                                  <pic:cNvPicPr>
                                    <a:picLocks noChangeAspect="1" noChangeArrowheads="1"/>
                                  </pic:cNvPicPr>
                                </pic:nvPicPr>
                                <pic:blipFill>
                                  <a:blip r:embed="rId21"/>
                                  <a:srcRect/>
                                  <a:stretch>
                                    <a:fillRect/>
                                  </a:stretch>
                                </pic:blipFill>
                                <pic:spPr bwMode="auto">
                                  <a:xfrm>
                                    <a:off x="0" y="0"/>
                                    <a:ext cx="2576830" cy="1925955"/>
                                  </a:xfrm>
                                  <a:prstGeom prst="rect">
                                    <a:avLst/>
                                  </a:prstGeom>
                                  <a:noFill/>
                                  <a:ln w="9525" cmpd="sng">
                                    <a:noFill/>
                                    <a:miter lim="800000"/>
                                    <a:headEnd/>
                                    <a:tailEnd/>
                                  </a:ln>
                                </pic:spPr>
                              </pic:pic>
                            </a:graphicData>
                          </a:graphic>
                        </wp:inline>
                      </w:drawing>
                    </w:r>
                  </w:p>
                  <w:p w:rsidR="00000000" w:rsidRDefault="00105B8F"/>
                  <w:p w:rsidR="00000000" w:rsidRDefault="00105B8F">
                    <w:pPr>
                      <w:jc w:val="center"/>
                      <w:rPr>
                        <w:sz w:val="28"/>
                      </w:rPr>
                    </w:pPr>
                    <w:r>
                      <w:rPr>
                        <w:sz w:val="28"/>
                      </w:rPr>
                      <w:t>б)</w:t>
                    </w:r>
                  </w:p>
                  <w:p w:rsidR="00000000" w:rsidRDefault="00105B8F"/>
                </w:txbxContent>
              </v:textbox>
            </v:rect>
          </v:group>
        </w:pict>
      </w:r>
    </w:p>
    <w:p w:rsidR="00000000" w:rsidRDefault="00105B8F">
      <w:pPr>
        <w:pStyle w:val="31"/>
        <w:ind w:left="0" w:firstLine="567"/>
        <w:rPr>
          <w:szCs w:val="28"/>
        </w:rPr>
      </w:pPr>
    </w:p>
    <w:p w:rsidR="00000000" w:rsidRDefault="00105B8F">
      <w:pPr>
        <w:pStyle w:val="31"/>
        <w:ind w:left="0" w:firstLine="567"/>
        <w:rPr>
          <w:szCs w:val="28"/>
        </w:rPr>
      </w:pPr>
    </w:p>
    <w:p w:rsidR="00000000" w:rsidRDefault="00105B8F">
      <w:pPr>
        <w:pStyle w:val="31"/>
        <w:ind w:left="0" w:firstLine="567"/>
        <w:rPr>
          <w:szCs w:val="28"/>
        </w:rPr>
      </w:pPr>
    </w:p>
    <w:p w:rsidR="00000000" w:rsidRDefault="00105B8F">
      <w:pPr>
        <w:pStyle w:val="31"/>
        <w:ind w:left="0" w:firstLine="567"/>
        <w:rPr>
          <w:szCs w:val="28"/>
        </w:rPr>
      </w:pPr>
    </w:p>
    <w:p w:rsidR="00000000" w:rsidRDefault="00105B8F">
      <w:pPr>
        <w:pStyle w:val="31"/>
        <w:ind w:left="0" w:firstLine="567"/>
        <w:rPr>
          <w:szCs w:val="28"/>
        </w:rPr>
      </w:pPr>
    </w:p>
    <w:p w:rsidR="00000000" w:rsidRDefault="00105B8F">
      <w:pPr>
        <w:pStyle w:val="31"/>
        <w:ind w:left="0" w:firstLine="567"/>
        <w:rPr>
          <w:szCs w:val="28"/>
        </w:rPr>
      </w:pPr>
    </w:p>
    <w:p w:rsidR="00000000" w:rsidRDefault="00105B8F">
      <w:pPr>
        <w:pStyle w:val="31"/>
        <w:ind w:left="0" w:firstLine="567"/>
        <w:rPr>
          <w:szCs w:val="28"/>
        </w:rPr>
      </w:pPr>
    </w:p>
    <w:p w:rsidR="00000000" w:rsidRDefault="00105B8F">
      <w:pPr>
        <w:pStyle w:val="31"/>
        <w:ind w:left="0" w:firstLine="567"/>
        <w:rPr>
          <w:szCs w:val="28"/>
        </w:rPr>
      </w:pPr>
    </w:p>
    <w:p w:rsidR="00000000" w:rsidRDefault="00105B8F">
      <w:pPr>
        <w:pStyle w:val="31"/>
        <w:ind w:left="0" w:firstLine="567"/>
        <w:rPr>
          <w:szCs w:val="28"/>
        </w:rPr>
      </w:pPr>
    </w:p>
    <w:p w:rsidR="00000000" w:rsidRDefault="00105B8F">
      <w:pPr>
        <w:pStyle w:val="31"/>
        <w:ind w:left="0"/>
        <w:rPr>
          <w:szCs w:val="28"/>
        </w:rPr>
      </w:pPr>
    </w:p>
    <w:p w:rsidR="00000000" w:rsidRDefault="00105B8F">
      <w:pPr>
        <w:pStyle w:val="31"/>
        <w:ind w:left="0"/>
        <w:rPr>
          <w:szCs w:val="28"/>
        </w:rPr>
      </w:pPr>
    </w:p>
    <w:p w:rsidR="00000000" w:rsidRDefault="00105B8F">
      <w:pPr>
        <w:pStyle w:val="31"/>
        <w:ind w:left="0"/>
        <w:rPr>
          <w:szCs w:val="28"/>
        </w:rPr>
      </w:pPr>
    </w:p>
    <w:p w:rsidR="00000000" w:rsidRDefault="00105B8F">
      <w:pPr>
        <w:pStyle w:val="31"/>
        <w:ind w:left="0"/>
        <w:rPr>
          <w:szCs w:val="28"/>
        </w:rPr>
      </w:pPr>
    </w:p>
    <w:p w:rsidR="00000000" w:rsidRDefault="00105B8F">
      <w:pPr>
        <w:pStyle w:val="31"/>
        <w:ind w:left="0"/>
        <w:rPr>
          <w:szCs w:val="28"/>
        </w:rPr>
      </w:pPr>
      <w:r>
        <w:rPr>
          <w:szCs w:val="28"/>
        </w:rPr>
        <w:t xml:space="preserve">                                  а)</w:t>
      </w:r>
    </w:p>
    <w:p w:rsidR="00000000" w:rsidRDefault="00105B8F">
      <w:pPr>
        <w:pStyle w:val="31"/>
        <w:ind w:left="0"/>
        <w:rPr>
          <w:szCs w:val="28"/>
        </w:rPr>
      </w:pPr>
    </w:p>
    <w:p w:rsidR="00000000" w:rsidRDefault="00105B8F">
      <w:pPr>
        <w:pStyle w:val="31"/>
        <w:ind w:left="0"/>
        <w:jc w:val="center"/>
        <w:rPr>
          <w:szCs w:val="28"/>
        </w:rPr>
      </w:pPr>
      <w:r>
        <w:rPr>
          <w:szCs w:val="28"/>
        </w:rPr>
        <w:t>Рис.1.4.  Эпюры тока и напряжения и диаграммы направленности симметричного вибратора с длиной плеча:</w:t>
      </w:r>
    </w:p>
    <w:p w:rsidR="00000000" w:rsidRDefault="00105B8F">
      <w:pPr>
        <w:pStyle w:val="31"/>
        <w:ind w:left="0"/>
        <w:jc w:val="center"/>
        <w:rPr>
          <w:szCs w:val="28"/>
        </w:rPr>
      </w:pPr>
      <w:r>
        <w:rPr>
          <w:szCs w:val="28"/>
        </w:rPr>
        <w:t xml:space="preserve">а) </w:t>
      </w:r>
      <w:r>
        <w:rPr>
          <w:i/>
          <w:szCs w:val="28"/>
        </w:rPr>
        <w:t>ℓ</w:t>
      </w:r>
      <w:r>
        <w:rPr>
          <w:szCs w:val="28"/>
        </w:rPr>
        <w:t xml:space="preserve"> = 0,75λ,     б) </w:t>
      </w:r>
      <w:r>
        <w:rPr>
          <w:i/>
          <w:szCs w:val="28"/>
        </w:rPr>
        <w:t>ℓ</w:t>
      </w:r>
      <w:r>
        <w:rPr>
          <w:szCs w:val="28"/>
        </w:rPr>
        <w:t xml:space="preserve"> = λ</w:t>
      </w:r>
    </w:p>
    <w:p w:rsidR="00000000" w:rsidRDefault="00105B8F">
      <w:pPr>
        <w:pStyle w:val="31"/>
        <w:ind w:left="0" w:firstLine="567"/>
        <w:rPr>
          <w:szCs w:val="28"/>
        </w:rPr>
      </w:pPr>
    </w:p>
    <w:p w:rsidR="00000000" w:rsidRDefault="00105B8F">
      <w:pPr>
        <w:pStyle w:val="31"/>
        <w:ind w:left="0" w:firstLine="567"/>
        <w:rPr>
          <w:szCs w:val="28"/>
        </w:rPr>
      </w:pPr>
      <w:r>
        <w:rPr>
          <w:szCs w:val="28"/>
        </w:rPr>
        <w:t xml:space="preserve">Внешняя задача также имеет строгое решение на основании </w:t>
      </w:r>
      <w:r>
        <w:rPr>
          <w:szCs w:val="28"/>
        </w:rPr>
        <w:t>системы волновых уравнений с учетом граничных условий. Однако задача существенно упрощается, если использовать метод геометрической оптики. В соответствии с этим методом симметричный вибратор конечной длины можно представить совокупностью элементарных элек</w:t>
      </w:r>
      <w:r>
        <w:rPr>
          <w:szCs w:val="28"/>
        </w:rPr>
        <w:t xml:space="preserve">трических излучателей, образующих линейную антенную решетку . Результирующее поле в произвольной точке пространства представляет собой геометрическую сумму полей отдельных элементов решетки. Под этим понимается сложение полей отдельных источников с учетом </w:t>
      </w:r>
      <w:r>
        <w:rPr>
          <w:szCs w:val="28"/>
        </w:rPr>
        <w:t xml:space="preserve">их амплитуд и фаз: </w:t>
      </w:r>
    </w:p>
    <w:p w:rsidR="00000000" w:rsidRDefault="00105B8F">
      <w:pPr>
        <w:pStyle w:val="MTDisplayEquation0"/>
        <w:rPr>
          <w:szCs w:val="28"/>
          <w:lang w:val="ru-RU"/>
        </w:rPr>
      </w:pPr>
      <w:r>
        <w:rPr>
          <w:szCs w:val="28"/>
          <w:lang w:val="ru-RU"/>
        </w:rPr>
        <w:tab/>
      </w:r>
      <w:r>
        <w:rPr>
          <w:position w:val="-4"/>
          <w:szCs w:val="28"/>
        </w:rPr>
        <w:object w:dxaOrig="159" w:dyaOrig="239">
          <v:shape id="Объект 5" o:spid="_x0000_i1027" type="#_x0000_t75" style="width:8.75pt;height:12pt;mso-wrap-style:square;mso-position-horizontal-relative:page;mso-position-vertical-relative:page" o:ole="">
            <v:imagedata r:id="rId22" o:title=""/>
          </v:shape>
          <o:OLEObject Type="Embed" ProgID="Equation.DSMT4" ShapeID="Объект 5" DrawAspect="Content" ObjectID="_1708686552" r:id="rId23"/>
        </w:object>
      </w:r>
      <w:r>
        <w:rPr>
          <w:position w:val="-32"/>
          <w:szCs w:val="28"/>
        </w:rPr>
        <w:object w:dxaOrig="1099" w:dyaOrig="699">
          <v:shape id="Объект 6" o:spid="_x0000_i1028" type="#_x0000_t75" style="width:54.55pt;height:34.9pt;mso-wrap-style:square;mso-position-horizontal-relative:page;mso-position-vertical-relative:page" o:ole="" fillcolor="#aca899">
            <v:imagedata r:id="rId24" o:title=""/>
          </v:shape>
          <o:OLEObject Type="Embed" ProgID="Equation.DSMT4" ShapeID="Объект 6" DrawAspect="Content" ObjectID="_1708686553" r:id="rId25"/>
        </w:object>
      </w:r>
      <w:r>
        <w:rPr>
          <w:szCs w:val="28"/>
          <w:lang w:val="ru-RU"/>
        </w:rPr>
        <w:t>.</w:t>
      </w:r>
    </w:p>
    <w:p w:rsidR="00000000" w:rsidRDefault="00105B8F">
      <w:pPr>
        <w:pStyle w:val="31"/>
        <w:ind w:left="0" w:firstLine="567"/>
        <w:rPr>
          <w:szCs w:val="28"/>
        </w:rPr>
      </w:pPr>
      <w:r>
        <w:rPr>
          <w:szCs w:val="28"/>
        </w:rPr>
        <w:t xml:space="preserve">Учитывая, что количество элементов в решетке бесконечное множество, операцию сложения заменяют интегрированием по длине вибратора: </w:t>
      </w:r>
      <w:r>
        <w:rPr>
          <w:position w:val="-36"/>
          <w:szCs w:val="28"/>
        </w:rPr>
        <w:object w:dxaOrig="959" w:dyaOrig="819">
          <v:shape id="Объект 7" o:spid="_x0000_i1029" type="#_x0000_t75" style="width:48pt;height:41.45pt;mso-wrap-style:square;mso-position-horizontal-relative:page;mso-position-vertical-relative:page" o:ole="" fillcolor="#aca899">
            <v:imagedata r:id="rId26" o:title=""/>
          </v:shape>
          <o:OLEObject Type="Embed" ProgID="Equation.DSMT4" ShapeID="Объект 7" DrawAspect="Content" ObjectID="_1708686554" r:id="rId27"/>
        </w:object>
      </w:r>
      <w:r>
        <w:rPr>
          <w:szCs w:val="28"/>
        </w:rPr>
        <w:t xml:space="preserve">. Опуская промежуточные </w:t>
      </w:r>
      <w:r>
        <w:rPr>
          <w:szCs w:val="28"/>
        </w:rPr>
        <w:t>математические операции, приведем окончательную формулу для напряженности электрического поля, создаваемого симметрич-ным вибратором:</w:t>
      </w:r>
    </w:p>
    <w:p w:rsidR="00000000" w:rsidRDefault="00105B8F">
      <w:pPr>
        <w:pStyle w:val="31"/>
        <w:ind w:left="0" w:firstLine="567"/>
        <w:rPr>
          <w:szCs w:val="28"/>
        </w:rPr>
      </w:pPr>
    </w:p>
    <w:p w:rsidR="00000000" w:rsidRDefault="00105B8F">
      <w:pPr>
        <w:pStyle w:val="31"/>
        <w:ind w:left="0"/>
        <w:jc w:val="center"/>
        <w:rPr>
          <w:szCs w:val="28"/>
        </w:rPr>
      </w:pPr>
      <w:r>
        <w:rPr>
          <w:szCs w:val="28"/>
        </w:rPr>
        <w:t xml:space="preserve">                           </w:t>
      </w:r>
      <w:r>
        <w:rPr>
          <w:position w:val="-32"/>
          <w:szCs w:val="28"/>
        </w:rPr>
        <w:object w:dxaOrig="4660" w:dyaOrig="779">
          <v:shape id="Объект 8" o:spid="_x0000_i1030" type="#_x0000_t75" style="width:233.45pt;height:39.25pt;mso-wrap-style:square;mso-position-horizontal-relative:page;mso-position-vertical-relative:page" o:ole="" fillcolor="#aca899">
            <v:imagedata r:id="rId28" o:title=""/>
          </v:shape>
          <o:OLEObject Type="Embed" ProgID="Equation.3" ShapeID="Объект 8" DrawAspect="Content" ObjectID="_1708686555" r:id="rId29"/>
        </w:object>
      </w:r>
      <w:r>
        <w:rPr>
          <w:szCs w:val="28"/>
        </w:rPr>
        <w:t>,                              (1.1)</w:t>
      </w:r>
      <w:r>
        <w:rPr>
          <w:position w:val="-12"/>
          <w:szCs w:val="28"/>
        </w:rPr>
        <w:object w:dxaOrig="199" w:dyaOrig="379">
          <v:shape id="Объект 9" o:spid="_x0000_i1031" type="#_x0000_t75" style="width:9.8pt;height:18.55pt;mso-wrap-style:square;mso-position-horizontal-relative:page;mso-position-vertical-relative:page" o:ole="" fillcolor="#aca899">
            <v:imagedata r:id="rId30" o:title=""/>
          </v:shape>
          <o:OLEObject Type="Embed" ProgID="Equation.3" ShapeID="Объект 9" DrawAspect="Content" ObjectID="_1708686556" r:id="rId31"/>
        </w:object>
      </w:r>
    </w:p>
    <w:p w:rsidR="00000000" w:rsidRDefault="00105B8F">
      <w:pPr>
        <w:pStyle w:val="31"/>
        <w:ind w:left="0" w:firstLine="567"/>
        <w:rPr>
          <w:szCs w:val="28"/>
        </w:rPr>
      </w:pPr>
      <w:r>
        <w:rPr>
          <w:szCs w:val="28"/>
        </w:rPr>
        <w:lastRenderedPageBreak/>
        <w:t xml:space="preserve">где: </w:t>
      </w:r>
      <w:r>
        <w:rPr>
          <w:i/>
          <w:szCs w:val="28"/>
          <w:lang w:val="en-US"/>
        </w:rPr>
        <w:t>k</w:t>
      </w:r>
      <w:r>
        <w:rPr>
          <w:szCs w:val="28"/>
        </w:rPr>
        <w:t xml:space="preserve"> – волн</w:t>
      </w:r>
      <w:r>
        <w:rPr>
          <w:szCs w:val="28"/>
        </w:rPr>
        <w:t>овое число,</w:t>
      </w:r>
    </w:p>
    <w:p w:rsidR="00000000" w:rsidRDefault="00105B8F">
      <w:pPr>
        <w:pStyle w:val="31"/>
        <w:rPr>
          <w:szCs w:val="28"/>
        </w:rPr>
      </w:pPr>
      <w:r>
        <w:rPr>
          <w:szCs w:val="28"/>
          <w:lang w:val="en-US"/>
        </w:rPr>
        <w:t>I</w:t>
      </w:r>
      <w:r>
        <w:rPr>
          <w:szCs w:val="28"/>
          <w:vertAlign w:val="subscript"/>
        </w:rPr>
        <w:t>п</w:t>
      </w:r>
      <w:r>
        <w:rPr>
          <w:szCs w:val="28"/>
        </w:rPr>
        <w:t xml:space="preserve"> – амплитуда тока в пучности,</w:t>
      </w:r>
    </w:p>
    <w:p w:rsidR="00000000" w:rsidRDefault="00105B8F">
      <w:pPr>
        <w:pStyle w:val="31"/>
        <w:ind w:left="0" w:firstLine="567"/>
        <w:rPr>
          <w:szCs w:val="28"/>
        </w:rPr>
      </w:pPr>
      <w:r>
        <w:rPr>
          <w:i/>
          <w:szCs w:val="28"/>
        </w:rPr>
        <w:t>ℓ</w:t>
      </w:r>
      <w:r>
        <w:rPr>
          <w:szCs w:val="28"/>
        </w:rPr>
        <w:t xml:space="preserve"> – длина плеча вибратора,</w:t>
      </w:r>
    </w:p>
    <w:p w:rsidR="00000000" w:rsidRDefault="00105B8F">
      <w:pPr>
        <w:pStyle w:val="31"/>
        <w:rPr>
          <w:szCs w:val="28"/>
        </w:rPr>
      </w:pPr>
      <w:r>
        <w:rPr>
          <w:szCs w:val="28"/>
        </w:rPr>
        <w:sym w:font="Symbol" w:char="006A"/>
      </w:r>
      <w:r>
        <w:rPr>
          <w:szCs w:val="28"/>
        </w:rPr>
        <w:t xml:space="preserve"> – текущий угол, который отсчитывается от нормали к оси вибратора.</w:t>
      </w:r>
    </w:p>
    <w:p w:rsidR="00000000" w:rsidRDefault="00105B8F">
      <w:pPr>
        <w:pStyle w:val="31"/>
        <w:ind w:left="0" w:firstLine="567"/>
        <w:rPr>
          <w:szCs w:val="28"/>
        </w:rPr>
      </w:pPr>
      <w:r>
        <w:rPr>
          <w:szCs w:val="28"/>
        </w:rPr>
        <w:t>Первый множитель является фазовым  множителем результирующего поля, второй  определяет  его амплитуду, третий – завис</w:t>
      </w:r>
      <w:r>
        <w:rPr>
          <w:szCs w:val="28"/>
        </w:rPr>
        <w:t xml:space="preserve">имость амплитуды поля от угла обхода вибратора по окружности произвольного радиуса </w:t>
      </w:r>
      <w:r>
        <w:rPr>
          <w:szCs w:val="28"/>
          <w:lang w:val="en-US"/>
        </w:rPr>
        <w:t>r</w:t>
      </w:r>
      <w:r>
        <w:rPr>
          <w:szCs w:val="28"/>
        </w:rPr>
        <w:t>.</w:t>
      </w:r>
    </w:p>
    <w:p w:rsidR="00000000" w:rsidRDefault="00105B8F">
      <w:pPr>
        <w:pStyle w:val="31"/>
        <w:ind w:left="0" w:firstLine="567"/>
        <w:rPr>
          <w:szCs w:val="28"/>
        </w:rPr>
      </w:pPr>
      <w:r>
        <w:rPr>
          <w:szCs w:val="28"/>
        </w:rPr>
        <w:t>Последний множитель называется диаграммой направленности симметричного вибратора:</w:t>
      </w:r>
    </w:p>
    <w:p w:rsidR="00000000" w:rsidRDefault="00105B8F">
      <w:pPr>
        <w:pStyle w:val="31"/>
        <w:ind w:left="0"/>
        <w:rPr>
          <w:szCs w:val="28"/>
        </w:rPr>
      </w:pPr>
      <w:r>
        <w:rPr>
          <w:szCs w:val="28"/>
        </w:rPr>
        <w:t xml:space="preserve">                                       </w:t>
      </w:r>
      <w:r>
        <w:rPr>
          <w:position w:val="-30"/>
          <w:szCs w:val="28"/>
        </w:rPr>
        <w:object w:dxaOrig="3240" w:dyaOrig="699">
          <v:shape id="Объект 10" o:spid="_x0000_i1032" type="#_x0000_t75" style="width:162.55pt;height:34.9pt;mso-wrap-style:square;mso-position-horizontal-relative:page;mso-position-vertical-relative:page" o:ole="" fillcolor="#aca899">
            <v:imagedata r:id="rId32" o:title=""/>
          </v:shape>
          <o:OLEObject Type="Embed" ProgID="Equation.DSMT4" ShapeID="Объект 10" DrawAspect="Content" ObjectID="_1708686557" r:id="rId33"/>
        </w:object>
      </w:r>
      <w:r>
        <w:rPr>
          <w:szCs w:val="28"/>
        </w:rPr>
        <w:t xml:space="preserve"> .                     </w:t>
      </w:r>
      <w:r>
        <w:rPr>
          <w:szCs w:val="28"/>
        </w:rPr>
        <w:t xml:space="preserve">                    (1.2)</w:t>
      </w:r>
    </w:p>
    <w:p w:rsidR="00000000" w:rsidRDefault="00105B8F">
      <w:pPr>
        <w:pStyle w:val="31"/>
        <w:rPr>
          <w:szCs w:val="28"/>
        </w:rPr>
      </w:pPr>
    </w:p>
    <w:p w:rsidR="00000000" w:rsidRDefault="00105B8F">
      <w:pPr>
        <w:pStyle w:val="31"/>
        <w:ind w:left="0" w:firstLine="567"/>
        <w:rPr>
          <w:szCs w:val="28"/>
        </w:rPr>
      </w:pPr>
      <w:r>
        <w:rPr>
          <w:szCs w:val="28"/>
        </w:rPr>
        <w:t xml:space="preserve">Диаграммы направленности  в полярных или в декартовых координатах обычно строят в нормированном виде </w:t>
      </w:r>
      <w:r>
        <w:rPr>
          <w:position w:val="-14"/>
          <w:szCs w:val="28"/>
        </w:rPr>
        <w:object w:dxaOrig="719" w:dyaOrig="379">
          <v:shape id="Объект 11" o:spid="_x0000_i1033" type="#_x0000_t75" style="width:36pt;height:18.55pt;mso-wrap-style:square;mso-position-horizontal-relative:page;mso-position-vertical-relative:page" o:ole="">
            <v:imagedata r:id="rId34" o:title=""/>
          </v:shape>
          <o:OLEObject Type="Embed" ProgID="Equation.DSMT4" ShapeID="Объект 11" DrawAspect="Content" ObjectID="_1708686558" r:id="rId35"/>
        </w:object>
      </w:r>
      <w:r>
        <w:rPr>
          <w:szCs w:val="28"/>
        </w:rPr>
        <w:t xml:space="preserve">. На графике откладывают текущие значения </w:t>
      </w:r>
      <w:r>
        <w:rPr>
          <w:szCs w:val="28"/>
          <w:lang w:val="en-US"/>
        </w:rPr>
        <w:t>F</w:t>
      </w:r>
      <w:r>
        <w:rPr>
          <w:szCs w:val="28"/>
        </w:rPr>
        <w:t>(</w:t>
      </w:r>
      <w:r>
        <w:rPr>
          <w:szCs w:val="28"/>
        </w:rPr>
        <w:sym w:font="Symbol" w:char="006A"/>
      </w:r>
      <w:r>
        <w:rPr>
          <w:szCs w:val="28"/>
        </w:rPr>
        <w:t>), поделенные на максимальное значение. В противном случа</w:t>
      </w:r>
      <w:r>
        <w:rPr>
          <w:szCs w:val="28"/>
        </w:rPr>
        <w:t>е, диаграммы, построенные при различных уровнях поля, нельзя было бы сравнивать.</w:t>
      </w:r>
    </w:p>
    <w:p w:rsidR="00000000" w:rsidRDefault="00105B8F">
      <w:pPr>
        <w:pStyle w:val="31"/>
        <w:ind w:left="0" w:firstLine="567"/>
        <w:rPr>
          <w:szCs w:val="28"/>
        </w:rPr>
      </w:pPr>
      <w:r>
        <w:rPr>
          <w:szCs w:val="28"/>
        </w:rPr>
        <w:t xml:space="preserve">Как следует из формулы (1.2), форма диаграммы направленности зависит от электрической длины вибратора </w:t>
      </w:r>
      <w:r>
        <w:rPr>
          <w:position w:val="-28"/>
          <w:szCs w:val="28"/>
        </w:rPr>
        <w:object w:dxaOrig="259" w:dyaOrig="719">
          <v:shape id="Объект 12" o:spid="_x0000_i1034" type="#_x0000_t75" style="width:13.1pt;height:36pt;mso-wrap-style:square;mso-position-horizontal-relative:page;mso-position-vertical-relative:page" o:ole="" fillcolor="#aca899">
            <v:imagedata r:id="rId36" o:title=""/>
          </v:shape>
          <o:OLEObject Type="Embed" ProgID="Equation.3" ShapeID="Объект 12" DrawAspect="Content" ObjectID="_1708686559" r:id="rId37"/>
        </w:object>
      </w:r>
      <w:r>
        <w:rPr>
          <w:szCs w:val="28"/>
        </w:rPr>
        <w:t xml:space="preserve">. Наличие в формуле (1.2) периодических функций </w:t>
      </w:r>
      <w:r>
        <w:rPr>
          <w:szCs w:val="28"/>
          <w:lang w:val="en-US"/>
        </w:rPr>
        <w:t>sin</w:t>
      </w:r>
      <w:r>
        <w:rPr>
          <w:szCs w:val="28"/>
        </w:rPr>
        <w:t xml:space="preserve"> и </w:t>
      </w:r>
      <w:r>
        <w:rPr>
          <w:szCs w:val="28"/>
          <w:lang w:val="en-US"/>
        </w:rPr>
        <w:t>cos</w:t>
      </w:r>
      <w:r>
        <w:rPr>
          <w:szCs w:val="28"/>
        </w:rPr>
        <w:t xml:space="preserve"> является причиной того, что в общем случае диаграмма направленности имеет ряд максимумов и минимумов. Участки диаграммы между двумя соседними минимумами называются лепестками. При </w:t>
      </w:r>
      <w:r>
        <w:rPr>
          <w:szCs w:val="28"/>
        </w:rPr>
        <w:sym w:font="Symbol" w:char="006A"/>
      </w:r>
      <w:r>
        <w:rPr>
          <w:szCs w:val="28"/>
        </w:rPr>
        <w:t>=0 имеет место максимум главного лепестка. Остальные максимумы соотв</w:t>
      </w:r>
      <w:r>
        <w:rPr>
          <w:szCs w:val="28"/>
        </w:rPr>
        <w:t xml:space="preserve">етствуют вторичным или боковым лепесткам. </w:t>
      </w:r>
    </w:p>
    <w:p w:rsidR="00000000" w:rsidRDefault="00105B8F">
      <w:pPr>
        <w:pStyle w:val="31"/>
        <w:ind w:left="0" w:firstLine="567"/>
        <w:rPr>
          <w:szCs w:val="28"/>
        </w:rPr>
      </w:pPr>
      <w:r>
        <w:rPr>
          <w:szCs w:val="28"/>
        </w:rPr>
        <w:t xml:space="preserve">По мере роста отношения </w:t>
      </w:r>
      <w:r>
        <w:rPr>
          <w:position w:val="-28"/>
          <w:szCs w:val="28"/>
        </w:rPr>
        <w:object w:dxaOrig="259" w:dyaOrig="719">
          <v:shape id="Объект 13" o:spid="_x0000_i1035" type="#_x0000_t75" style="width:13.1pt;height:36pt;mso-wrap-style:square;mso-position-horizontal-relative:page;mso-position-vertical-relative:page" o:ole="" fillcolor="#aca899">
            <v:imagedata r:id="rId36" o:title=""/>
          </v:shape>
          <o:OLEObject Type="Embed" ProgID="Equation.3" ShapeID="Объект 13" DrawAspect="Content" ObjectID="_1708686560" r:id="rId38"/>
        </w:object>
      </w:r>
      <w:r>
        <w:rPr>
          <w:szCs w:val="28"/>
        </w:rPr>
        <w:t xml:space="preserve"> ширина главного лепестка и его уровень уменьшаются, и при </w:t>
      </w:r>
      <w:r>
        <w:rPr>
          <w:position w:val="-6"/>
          <w:szCs w:val="28"/>
        </w:rPr>
        <w:object w:dxaOrig="858" w:dyaOrig="279">
          <v:shape id="Объект 14" o:spid="_x0000_i1036" type="#_x0000_t75" style="width:42.55pt;height:14.2pt;mso-wrap-style:square;mso-position-horizontal-relative:page;mso-position-vertical-relative:page" o:ole="">
            <v:imagedata r:id="rId39" o:title=""/>
          </v:shape>
          <o:OLEObject Type="Embed" ProgID="Equation.DSMT4" ShapeID="Объект 14" DrawAspect="Content" ObjectID="_1708686561" r:id="rId40"/>
        </w:object>
      </w:r>
      <w:r>
        <w:rPr>
          <w:szCs w:val="28"/>
        </w:rPr>
        <w:t xml:space="preserve"> начинает появляться первый боковой лепесток. При </w:t>
      </w:r>
      <w:r>
        <w:rPr>
          <w:position w:val="-6"/>
          <w:szCs w:val="28"/>
        </w:rPr>
        <w:object w:dxaOrig="979" w:dyaOrig="279">
          <v:shape id="Объект 15" o:spid="_x0000_i1037" type="#_x0000_t75" style="width:49.1pt;height:14.2pt;mso-wrap-style:square;mso-position-horizontal-relative:page;mso-position-vertical-relative:page" o:ole="">
            <v:imagedata r:id="rId41" o:title=""/>
          </v:shape>
          <o:OLEObject Type="Embed" ProgID="Equation.DSMT4" ShapeID="Объект 15" DrawAspect="Content" ObjectID="_1708686562" r:id="rId42"/>
        </w:object>
      </w:r>
      <w:r>
        <w:rPr>
          <w:szCs w:val="28"/>
        </w:rPr>
        <w:t xml:space="preserve"> урове</w:t>
      </w:r>
      <w:r>
        <w:rPr>
          <w:szCs w:val="28"/>
        </w:rPr>
        <w:t xml:space="preserve">нь бокового лепестка становится больше уровня главного лепестка, а при </w:t>
      </w:r>
      <w:r>
        <w:rPr>
          <w:position w:val="-6"/>
          <w:szCs w:val="28"/>
        </w:rPr>
        <w:object w:dxaOrig="558" w:dyaOrig="279">
          <v:shape id="Объект 16" o:spid="_x0000_i1038" type="#_x0000_t75" style="width:27.25pt;height:14.2pt;mso-wrap-style:square;mso-position-horizontal-relative:page;mso-position-vertical-relative:page" o:ole="">
            <v:imagedata r:id="rId43" o:title=""/>
          </v:shape>
          <o:OLEObject Type="Embed" ProgID="Equation.DSMT4" ShapeID="Объект 16" DrawAspect="Content" ObjectID="_1708686563" r:id="rId44"/>
        </w:object>
      </w:r>
      <w:r>
        <w:rPr>
          <w:szCs w:val="28"/>
        </w:rPr>
        <w:t xml:space="preserve"> основной лепесток полностью исчезает (рис.1.3, 1.4). Ширина главного лепестка диаграммы направленности определяется либо по нулевому излучению (</w:t>
      </w:r>
      <w:r>
        <w:rPr>
          <w:szCs w:val="28"/>
        </w:rPr>
        <w:sym w:font="Symbol" w:char="006A"/>
      </w:r>
      <w:r>
        <w:rPr>
          <w:szCs w:val="28"/>
          <w:vertAlign w:val="subscript"/>
        </w:rPr>
        <w:t>0</w:t>
      </w:r>
      <w:r>
        <w:rPr>
          <w:szCs w:val="28"/>
        </w:rPr>
        <w:t>)</w:t>
      </w:r>
      <w:r>
        <w:rPr>
          <w:szCs w:val="28"/>
          <w:vertAlign w:val="subscript"/>
        </w:rPr>
        <w:t>,</w:t>
      </w:r>
      <w:r>
        <w:rPr>
          <w:szCs w:val="28"/>
        </w:rPr>
        <w:t xml:space="preserve"> либо по п</w:t>
      </w:r>
      <w:r>
        <w:rPr>
          <w:szCs w:val="28"/>
        </w:rPr>
        <w:t>оловинной мощности (</w:t>
      </w:r>
      <w:r>
        <w:rPr>
          <w:szCs w:val="28"/>
        </w:rPr>
        <w:sym w:font="Symbol" w:char="006A"/>
      </w:r>
      <w:r>
        <w:rPr>
          <w:szCs w:val="28"/>
          <w:vertAlign w:val="subscript"/>
        </w:rPr>
        <w:t>0,5</w:t>
      </w:r>
      <w:r>
        <w:rPr>
          <w:szCs w:val="28"/>
        </w:rPr>
        <w:t>)  (рис. 1.5).</w:t>
      </w:r>
    </w:p>
    <w:p w:rsidR="00000000" w:rsidRDefault="00105B8F">
      <w:pPr>
        <w:pStyle w:val="31"/>
        <w:ind w:left="0" w:firstLine="567"/>
        <w:rPr>
          <w:szCs w:val="28"/>
        </w:rPr>
      </w:pPr>
      <w:r>
        <w:rPr>
          <w:szCs w:val="28"/>
        </w:rPr>
        <w:t>Многолепестковый характер диаграммы направленности объясняется интерференцией полей элементарных излучателей, входящих в состав симметричного вибратора. Если длина вибратора 2</w:t>
      </w:r>
      <w:r>
        <w:rPr>
          <w:i/>
          <w:szCs w:val="28"/>
        </w:rPr>
        <w:t>ℓ</w:t>
      </w:r>
      <w:r>
        <w:rPr>
          <w:szCs w:val="28"/>
        </w:rPr>
        <w:t xml:space="preserve"> не превышает λ, то  вся совокупность эле</w:t>
      </w:r>
      <w:r>
        <w:rPr>
          <w:szCs w:val="28"/>
        </w:rPr>
        <w:t xml:space="preserve">ментарных излучателей представляет собой синфазную неравноамплитудную решетку. Пусть точка наблюдения находится на окружности радиуса </w:t>
      </w:r>
      <w:r>
        <w:rPr>
          <w:szCs w:val="28"/>
          <w:lang w:val="en-US"/>
        </w:rPr>
        <w:t>r</w:t>
      </w:r>
      <w:r>
        <w:rPr>
          <w:szCs w:val="28"/>
        </w:rPr>
        <w:t xml:space="preserve"> (рис.1.6). При условии, что </w:t>
      </w:r>
      <w:r>
        <w:rPr>
          <w:szCs w:val="28"/>
          <w:lang w:val="en-US"/>
        </w:rPr>
        <w:t>kr</w:t>
      </w:r>
      <w:r>
        <w:rPr>
          <w:szCs w:val="28"/>
        </w:rPr>
        <w:t xml:space="preserve"> </w:t>
      </w:r>
      <w:r>
        <w:rPr>
          <w:szCs w:val="28"/>
        </w:rPr>
        <w:sym w:font="Symbol" w:char="003E"/>
      </w:r>
      <w:r>
        <w:rPr>
          <w:szCs w:val="28"/>
        </w:rPr>
        <w:sym w:font="Symbol" w:char="003E"/>
      </w:r>
      <w:r>
        <w:rPr>
          <w:szCs w:val="28"/>
        </w:rPr>
        <w:t xml:space="preserve"> 1, радиусы – векторы от элементарных источников до точки наблюдения без большой погреш</w:t>
      </w:r>
      <w:r>
        <w:rPr>
          <w:szCs w:val="28"/>
        </w:rPr>
        <w:t xml:space="preserve">ности можно принять как систему параллельных линий. При </w:t>
      </w:r>
      <w:r>
        <w:rPr>
          <w:szCs w:val="28"/>
        </w:rPr>
        <w:sym w:font="Symbol" w:char="006A"/>
      </w:r>
      <w:r>
        <w:rPr>
          <w:szCs w:val="28"/>
        </w:rPr>
        <w:t xml:space="preserve"> = 0 расстояния от отдельных элементарных излучателей до точки наблюдения практически одинаковы, поэтому будут одинаковы и фазы полей, создаваемых этими излучателями в точке наблюдения. </w:t>
      </w:r>
    </w:p>
    <w:p w:rsidR="00000000" w:rsidRDefault="00105B8F">
      <w:pPr>
        <w:pStyle w:val="31"/>
        <w:ind w:left="0" w:firstLine="567"/>
        <w:rPr>
          <w:szCs w:val="28"/>
        </w:rPr>
      </w:pPr>
      <w:r>
        <w:lastRenderedPageBreak/>
        <w:pict>
          <v:rect id="Прямоугольник 93" o:spid="_x0000_s1117" style="position:absolute;left:0;text-align:left;margin-left:30.45pt;margin-top:19.5pt;width:213pt;height:216.3pt;z-index:-251656704" wrapcoords="-127 0 -127 21600 21727 21600 21727 0 -127 0" o:allowincell="f" strokecolor="white">
            <v:textbox>
              <w:txbxContent>
                <w:p w:rsidR="00000000" w:rsidRDefault="00105B8F"/>
                <w:p w:rsidR="00000000" w:rsidRDefault="00FE6E83">
                  <w:r>
                    <w:rPr>
                      <w:noProof/>
                    </w:rPr>
                    <w:drawing>
                      <wp:inline distT="0" distB="0" distL="0" distR="0">
                        <wp:extent cx="2327275" cy="1828800"/>
                        <wp:effectExtent l="19050" t="0" r="0" b="0"/>
                        <wp:docPr id="28" name="Изображение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20"/>
                                <pic:cNvPicPr>
                                  <a:picLocks noChangeAspect="1" noChangeArrowheads="1"/>
                                </pic:cNvPicPr>
                              </pic:nvPicPr>
                              <pic:blipFill>
                                <a:blip r:embed="rId45"/>
                                <a:srcRect/>
                                <a:stretch>
                                  <a:fillRect/>
                                </a:stretch>
                              </pic:blipFill>
                              <pic:spPr bwMode="auto">
                                <a:xfrm>
                                  <a:off x="0" y="0"/>
                                  <a:ext cx="2327275" cy="1828800"/>
                                </a:xfrm>
                                <a:prstGeom prst="rect">
                                  <a:avLst/>
                                </a:prstGeom>
                                <a:noFill/>
                                <a:ln w="9525" cmpd="sng">
                                  <a:noFill/>
                                  <a:miter lim="800000"/>
                                  <a:headEnd/>
                                  <a:tailEnd/>
                                </a:ln>
                              </pic:spPr>
                            </pic:pic>
                          </a:graphicData>
                        </a:graphic>
                      </wp:inline>
                    </w:drawing>
                  </w:r>
                </w:p>
                <w:p w:rsidR="00000000" w:rsidRDefault="00105B8F">
                  <w:pPr>
                    <w:jc w:val="center"/>
                    <w:rPr>
                      <w:sz w:val="28"/>
                      <w:szCs w:val="28"/>
                    </w:rPr>
                  </w:pPr>
                  <w:r>
                    <w:rPr>
                      <w:sz w:val="28"/>
                      <w:szCs w:val="28"/>
                    </w:rPr>
                    <w:t>Рис.1.5.  К определению ширины главного лепестка диагра</w:t>
                  </w:r>
                  <w:r>
                    <w:rPr>
                      <w:sz w:val="28"/>
                      <w:szCs w:val="28"/>
                    </w:rPr>
                    <w:t>ммы направленности</w:t>
                  </w:r>
                </w:p>
              </w:txbxContent>
            </v:textbox>
            <w10:wrap type="tight" side="largest"/>
          </v:rect>
        </w:pict>
      </w:r>
    </w:p>
    <w:p w:rsidR="00000000" w:rsidRDefault="00105B8F">
      <w:pPr>
        <w:pStyle w:val="31"/>
        <w:ind w:left="0" w:firstLine="567"/>
        <w:rPr>
          <w:szCs w:val="28"/>
        </w:rPr>
      </w:pPr>
      <w:r>
        <w:pict>
          <v:rect id="Прямоугольник 94" o:spid="_x0000_s1118" style="position:absolute;left:0;text-align:left;margin-left:25.85pt;margin-top:4.45pt;width:162.65pt;height:215.25pt;z-index:-251655680" wrapcoords="-227 0 -227 21600 21827 21600 21827 0 -227 0" o:allowincell="f" strokecolor="white">
            <v:textbox>
              <w:txbxContent>
                <w:p w:rsidR="00000000" w:rsidRDefault="00FE6E83">
                  <w:pPr>
                    <w:jc w:val="right"/>
                  </w:pPr>
                  <w:r>
                    <w:rPr>
                      <w:noProof/>
                    </w:rPr>
                    <w:drawing>
                      <wp:inline distT="0" distB="0" distL="0" distR="0">
                        <wp:extent cx="1800860" cy="1911985"/>
                        <wp:effectExtent l="19050" t="0" r="8890" b="0"/>
                        <wp:docPr id="29" name="Изображение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19"/>
                                <pic:cNvPicPr>
                                  <a:picLocks noChangeAspect="1" noChangeArrowheads="1"/>
                                </pic:cNvPicPr>
                              </pic:nvPicPr>
                              <pic:blipFill>
                                <a:blip r:embed="rId46"/>
                                <a:srcRect/>
                                <a:stretch>
                                  <a:fillRect/>
                                </a:stretch>
                              </pic:blipFill>
                              <pic:spPr bwMode="auto">
                                <a:xfrm>
                                  <a:off x="0" y="0"/>
                                  <a:ext cx="1800860" cy="1911985"/>
                                </a:xfrm>
                                <a:prstGeom prst="rect">
                                  <a:avLst/>
                                </a:prstGeom>
                                <a:noFill/>
                                <a:ln w="9525" cmpd="sng">
                                  <a:noFill/>
                                  <a:miter lim="800000"/>
                                  <a:headEnd/>
                                  <a:tailEnd/>
                                </a:ln>
                              </pic:spPr>
                            </pic:pic>
                          </a:graphicData>
                        </a:graphic>
                      </wp:inline>
                    </w:drawing>
                  </w:r>
                </w:p>
                <w:p w:rsidR="00000000" w:rsidRDefault="00105B8F"/>
                <w:p w:rsidR="00000000" w:rsidRDefault="00105B8F">
                  <w:pPr>
                    <w:jc w:val="center"/>
                    <w:rPr>
                      <w:sz w:val="28"/>
                      <w:szCs w:val="28"/>
                    </w:rPr>
                  </w:pPr>
                  <w:r>
                    <w:rPr>
                      <w:sz w:val="28"/>
                      <w:szCs w:val="28"/>
                    </w:rPr>
                    <w:t>Рис. 1.6.  К объяснению условия образования боковых лепестков диаграммы направленности.</w:t>
                  </w:r>
                </w:p>
              </w:txbxContent>
            </v:textbox>
            <w10:wrap type="tight" side="largest"/>
          </v:rect>
        </w:pict>
      </w:r>
    </w:p>
    <w:p w:rsidR="00000000" w:rsidRDefault="00105B8F">
      <w:pPr>
        <w:pStyle w:val="31"/>
        <w:ind w:left="0" w:firstLine="567"/>
        <w:rPr>
          <w:szCs w:val="28"/>
        </w:rPr>
      </w:pPr>
    </w:p>
    <w:p w:rsidR="00000000" w:rsidRDefault="00105B8F">
      <w:pPr>
        <w:pStyle w:val="31"/>
        <w:ind w:left="0" w:firstLine="567"/>
        <w:rPr>
          <w:szCs w:val="28"/>
        </w:rPr>
      </w:pPr>
    </w:p>
    <w:p w:rsidR="00000000" w:rsidRDefault="00105B8F">
      <w:pPr>
        <w:pStyle w:val="31"/>
        <w:ind w:left="0" w:firstLine="567"/>
        <w:rPr>
          <w:szCs w:val="28"/>
        </w:rPr>
      </w:pPr>
    </w:p>
    <w:p w:rsidR="00000000" w:rsidRDefault="00105B8F">
      <w:pPr>
        <w:pStyle w:val="31"/>
        <w:ind w:left="0" w:firstLine="567"/>
        <w:rPr>
          <w:szCs w:val="28"/>
        </w:rPr>
      </w:pPr>
    </w:p>
    <w:p w:rsidR="00000000" w:rsidRDefault="00105B8F">
      <w:pPr>
        <w:pStyle w:val="31"/>
        <w:ind w:left="0" w:firstLine="567"/>
        <w:rPr>
          <w:szCs w:val="28"/>
        </w:rPr>
      </w:pPr>
    </w:p>
    <w:p w:rsidR="00000000" w:rsidRDefault="00105B8F">
      <w:pPr>
        <w:pStyle w:val="31"/>
        <w:ind w:left="0" w:firstLine="567"/>
        <w:rPr>
          <w:szCs w:val="28"/>
        </w:rPr>
      </w:pPr>
    </w:p>
    <w:p w:rsidR="00000000" w:rsidRDefault="00105B8F">
      <w:pPr>
        <w:pStyle w:val="31"/>
        <w:ind w:left="0" w:firstLine="567"/>
        <w:rPr>
          <w:szCs w:val="28"/>
        </w:rPr>
      </w:pPr>
    </w:p>
    <w:p w:rsidR="00000000" w:rsidRDefault="00105B8F">
      <w:pPr>
        <w:pStyle w:val="31"/>
        <w:ind w:left="0" w:firstLine="567"/>
        <w:rPr>
          <w:szCs w:val="28"/>
        </w:rPr>
      </w:pPr>
    </w:p>
    <w:p w:rsidR="00000000" w:rsidRDefault="00105B8F">
      <w:pPr>
        <w:pStyle w:val="31"/>
        <w:ind w:left="0" w:firstLine="567"/>
        <w:rPr>
          <w:szCs w:val="28"/>
        </w:rPr>
      </w:pPr>
    </w:p>
    <w:p w:rsidR="00000000" w:rsidRDefault="00105B8F">
      <w:pPr>
        <w:pStyle w:val="31"/>
        <w:ind w:left="0" w:firstLine="567"/>
        <w:rPr>
          <w:szCs w:val="28"/>
        </w:rPr>
      </w:pPr>
    </w:p>
    <w:p w:rsidR="00000000" w:rsidRDefault="00105B8F">
      <w:pPr>
        <w:pStyle w:val="31"/>
        <w:ind w:left="0" w:firstLine="567"/>
        <w:rPr>
          <w:szCs w:val="28"/>
        </w:rPr>
      </w:pPr>
    </w:p>
    <w:p w:rsidR="00000000" w:rsidRDefault="00105B8F">
      <w:pPr>
        <w:pStyle w:val="31"/>
        <w:ind w:left="0"/>
        <w:rPr>
          <w:szCs w:val="28"/>
        </w:rPr>
      </w:pPr>
    </w:p>
    <w:p w:rsidR="00000000" w:rsidRDefault="00105B8F">
      <w:pPr>
        <w:pStyle w:val="31"/>
        <w:ind w:left="0" w:firstLine="567"/>
        <w:rPr>
          <w:szCs w:val="28"/>
        </w:rPr>
      </w:pPr>
      <w:r>
        <w:rPr>
          <w:szCs w:val="28"/>
        </w:rPr>
        <w:t xml:space="preserve">Если точка наблюдения сместится по окружности на некоторый угол </w:t>
      </w:r>
      <w:r>
        <w:rPr>
          <w:szCs w:val="28"/>
        </w:rPr>
        <w:sym w:font="Symbol" w:char="006A"/>
      </w:r>
      <w:r>
        <w:rPr>
          <w:szCs w:val="28"/>
        </w:rPr>
        <w:t xml:space="preserve">, то из-за возникшей при этом разности хода </w:t>
      </w:r>
      <w:r>
        <w:rPr>
          <w:szCs w:val="28"/>
        </w:rPr>
        <w:sym w:font="Symbol" w:char="0044"/>
      </w:r>
      <w:r>
        <w:rPr>
          <w:szCs w:val="28"/>
          <w:lang w:val="en-US"/>
        </w:rPr>
        <w:t>r</w:t>
      </w:r>
      <w:r>
        <w:rPr>
          <w:szCs w:val="28"/>
        </w:rPr>
        <w:t xml:space="preserve"> поля, в точке наблюдения будут сдвинуты по фазе на определенный угол. Причем наибольший сдвиг фаз будут иметь поля, создаваемые крайними эле</w:t>
      </w:r>
      <w:r>
        <w:rPr>
          <w:szCs w:val="28"/>
        </w:rPr>
        <w:t>ментами  вибратора. Если длина вибратора превышает λ, то в плечах вибратора появляются участки с противоположным направлением тока. В результате этого  фаза поля, создаваемого каждым элементарным излучателем в пункте наблюдения, будет определяться не тольк</w:t>
      </w:r>
      <w:r>
        <w:rPr>
          <w:szCs w:val="28"/>
        </w:rPr>
        <w:t>о расстоянием  до точки наблюдения, но  также фазой питающего тока.</w:t>
      </w:r>
    </w:p>
    <w:p w:rsidR="00000000" w:rsidRDefault="00105B8F">
      <w:pPr>
        <w:pStyle w:val="31"/>
        <w:ind w:left="0" w:firstLine="567"/>
        <w:rPr>
          <w:szCs w:val="28"/>
        </w:rPr>
      </w:pPr>
      <w:r>
        <w:rPr>
          <w:szCs w:val="28"/>
        </w:rPr>
        <w:t xml:space="preserve">При разности хода полей от крайних элементов </w:t>
      </w:r>
      <w:r>
        <w:rPr>
          <w:szCs w:val="28"/>
        </w:rPr>
        <w:sym w:font="Symbol" w:char="0044"/>
      </w:r>
      <w:r>
        <w:rPr>
          <w:szCs w:val="28"/>
          <w:lang w:val="en-US"/>
        </w:rPr>
        <w:t>r</w:t>
      </w:r>
      <w:r>
        <w:rPr>
          <w:szCs w:val="28"/>
        </w:rPr>
        <w:t>, кратной 0,5</w:t>
      </w:r>
      <w:r>
        <w:rPr>
          <w:szCs w:val="28"/>
        </w:rPr>
        <w:sym w:font="Symbol" w:char="006C"/>
      </w:r>
      <w:r>
        <w:rPr>
          <w:szCs w:val="28"/>
        </w:rPr>
        <w:t xml:space="preserve">            (</w:t>
      </w:r>
      <w:r>
        <w:rPr>
          <w:szCs w:val="28"/>
        </w:rPr>
        <w:sym w:font="Symbol" w:char="0044"/>
      </w:r>
      <w:r>
        <w:rPr>
          <w:szCs w:val="28"/>
        </w:rPr>
        <w:sym w:font="Symbol" w:char="006A"/>
      </w:r>
      <w:r>
        <w:rPr>
          <w:szCs w:val="28"/>
        </w:rPr>
        <w:t>=</w:t>
      </w:r>
      <w:r>
        <w:rPr>
          <w:szCs w:val="28"/>
          <w:lang w:val="en-US"/>
        </w:rPr>
        <w:t>m</w:t>
      </w:r>
      <w:r>
        <w:rPr>
          <w:szCs w:val="28"/>
        </w:rPr>
        <w:sym w:font="Symbol" w:char="0070"/>
      </w:r>
      <w:r>
        <w:rPr>
          <w:szCs w:val="28"/>
        </w:rPr>
        <w:t xml:space="preserve">, </w:t>
      </w:r>
      <w:r>
        <w:rPr>
          <w:szCs w:val="28"/>
          <w:lang w:val="en-US"/>
        </w:rPr>
        <w:t>m</w:t>
      </w:r>
      <w:r>
        <w:rPr>
          <w:szCs w:val="28"/>
        </w:rPr>
        <w:t xml:space="preserve">=1, 2, 3…), в диаграмме направленности вибратора будут минимумы, а при </w:t>
      </w:r>
      <w:r>
        <w:rPr>
          <w:szCs w:val="28"/>
        </w:rPr>
        <w:sym w:font="Symbol" w:char="0044"/>
      </w:r>
      <w:r>
        <w:rPr>
          <w:szCs w:val="28"/>
          <w:lang w:val="en-US"/>
        </w:rPr>
        <w:t>r</w:t>
      </w:r>
      <w:r>
        <w:rPr>
          <w:szCs w:val="28"/>
        </w:rPr>
        <w:t xml:space="preserve">, кратной </w:t>
      </w:r>
      <w:r>
        <w:rPr>
          <w:szCs w:val="28"/>
        </w:rPr>
        <w:sym w:font="Symbol" w:char="006C"/>
      </w:r>
      <w:r>
        <w:rPr>
          <w:szCs w:val="28"/>
        </w:rPr>
        <w:t xml:space="preserve"> (</w:t>
      </w:r>
      <w:r>
        <w:rPr>
          <w:szCs w:val="28"/>
          <w:lang w:val="en-US"/>
        </w:rPr>
        <w:sym w:font="Symbol" w:char="0044"/>
      </w:r>
      <w:r>
        <w:rPr>
          <w:szCs w:val="28"/>
          <w:lang w:val="en-US"/>
        </w:rPr>
        <w:sym w:font="Symbol" w:char="006A"/>
      </w:r>
      <w:r>
        <w:rPr>
          <w:szCs w:val="28"/>
        </w:rPr>
        <w:t>=</w:t>
      </w:r>
      <w:r>
        <w:rPr>
          <w:szCs w:val="28"/>
          <w:lang w:val="en-US"/>
        </w:rPr>
        <w:t>m</w:t>
      </w:r>
      <w:r>
        <w:rPr>
          <w:b/>
          <w:szCs w:val="28"/>
          <w:vertAlign w:val="superscript"/>
        </w:rPr>
        <w:t>.</w:t>
      </w:r>
      <w:r>
        <w:rPr>
          <w:szCs w:val="28"/>
        </w:rPr>
        <w:t>2</w:t>
      </w:r>
      <w:r>
        <w:rPr>
          <w:szCs w:val="28"/>
          <w:lang w:val="en-US"/>
        </w:rPr>
        <w:sym w:font="Symbol" w:char="0070"/>
      </w:r>
      <w:r>
        <w:rPr>
          <w:szCs w:val="28"/>
        </w:rPr>
        <w:t>) – максимумы</w:t>
      </w:r>
      <w:r>
        <w:rPr>
          <w:szCs w:val="28"/>
        </w:rPr>
        <w:t xml:space="preserve">. Остальные участки плеч вибратора влияют в основном на уровень боковых лепестков. Теперь становится понятным, почему диаграммы направленности вибратора с длиной </w:t>
      </w:r>
      <w:r>
        <w:rPr>
          <w:position w:val="-6"/>
          <w:szCs w:val="28"/>
        </w:rPr>
        <w:object w:dxaOrig="979" w:dyaOrig="279">
          <v:shape id="Объект 17" o:spid="_x0000_i1039" type="#_x0000_t75" style="width:49.1pt;height:14.2pt;mso-wrap-style:square;mso-position-horizontal-relative:page;mso-position-vertical-relative:page" o:ole="" fillcolor="#aca899">
            <v:imagedata r:id="rId47" o:title=""/>
          </v:shape>
          <o:OLEObject Type="Embed" ProgID="Equation.DSMT4" ShapeID="Объект 17" DrawAspect="Content" ObjectID="_1708686564" r:id="rId48"/>
        </w:object>
      </w:r>
      <w:r>
        <w:rPr>
          <w:szCs w:val="28"/>
        </w:rPr>
        <w:t xml:space="preserve">  и 2</w:t>
      </w:r>
      <w:r>
        <w:rPr>
          <w:i/>
          <w:szCs w:val="28"/>
        </w:rPr>
        <w:t>ℓ</w:t>
      </w:r>
      <w:r>
        <w:rPr>
          <w:szCs w:val="28"/>
        </w:rPr>
        <w:t xml:space="preserve"> = </w:t>
      </w:r>
      <w:r>
        <w:rPr>
          <w:szCs w:val="28"/>
        </w:rPr>
        <w:sym w:font="Symbol" w:char="006C"/>
      </w:r>
      <w:r>
        <w:rPr>
          <w:szCs w:val="28"/>
        </w:rPr>
        <w:t xml:space="preserve"> не имеют боковых лепестков. Таким образом, именно электри</w:t>
      </w:r>
      <w:r>
        <w:rPr>
          <w:szCs w:val="28"/>
        </w:rPr>
        <w:t>ческая длина вибратора определяет количество боковых лепестков.</w:t>
      </w:r>
    </w:p>
    <w:p w:rsidR="00000000" w:rsidRDefault="00105B8F">
      <w:pPr>
        <w:pStyle w:val="31"/>
        <w:ind w:left="0" w:firstLine="567"/>
        <w:rPr>
          <w:szCs w:val="28"/>
        </w:rPr>
      </w:pPr>
      <w:r>
        <w:rPr>
          <w:szCs w:val="28"/>
        </w:rPr>
        <w:t>Подобные рассуждения остаются справедливыми  при анализе диаграммы направленности любых антенн (включая антенные решетки и антенны поверхностного типа).</w:t>
      </w:r>
    </w:p>
    <w:p w:rsidR="00000000" w:rsidRDefault="00105B8F">
      <w:pPr>
        <w:pStyle w:val="31"/>
        <w:ind w:left="0" w:firstLine="567"/>
        <w:rPr>
          <w:szCs w:val="28"/>
        </w:rPr>
      </w:pPr>
      <w:r>
        <w:rPr>
          <w:szCs w:val="28"/>
        </w:rPr>
        <w:t>Для согласования симметричного вибратор</w:t>
      </w:r>
      <w:r>
        <w:rPr>
          <w:szCs w:val="28"/>
        </w:rPr>
        <w:t xml:space="preserve">а с питающей линией (фидером) необходимо знать его входное сопротивление, т.е. отношение </w:t>
      </w:r>
      <w:r>
        <w:rPr>
          <w:position w:val="-34"/>
          <w:szCs w:val="28"/>
        </w:rPr>
        <w:object w:dxaOrig="619" w:dyaOrig="799">
          <v:shape id="Объект 18" o:spid="_x0000_i1040" type="#_x0000_t75" style="width:30.55pt;height:39.25pt;mso-wrap-style:square;mso-position-horizontal-relative:page;mso-position-vertical-relative:page" o:ole="" fillcolor="#aca899">
            <v:imagedata r:id="rId49" o:title=""/>
          </v:shape>
          <o:OLEObject Type="Embed" ProgID="Equation.3" ShapeID="Объект 18" DrawAspect="Content" ObjectID="_1708686565" r:id="rId50"/>
        </w:object>
      </w:r>
      <w:r>
        <w:rPr>
          <w:szCs w:val="28"/>
        </w:rPr>
        <w:t xml:space="preserve">. Подобно двухпроводной линии симметричный вибратор можно рассматривать как электрическую цепь с распределенными  параметрами </w:t>
      </w:r>
      <w:r>
        <w:rPr>
          <w:szCs w:val="28"/>
          <w:lang w:val="en-US"/>
        </w:rPr>
        <w:t>R</w:t>
      </w:r>
      <w:r>
        <w:rPr>
          <w:szCs w:val="28"/>
        </w:rPr>
        <w:t xml:space="preserve">, </w:t>
      </w:r>
      <w:r>
        <w:rPr>
          <w:szCs w:val="28"/>
          <w:lang w:val="en-US"/>
        </w:rPr>
        <w:t>L</w:t>
      </w:r>
      <w:r>
        <w:rPr>
          <w:szCs w:val="28"/>
        </w:rPr>
        <w:t xml:space="preserve">, С. Используя </w:t>
      </w:r>
      <w:r>
        <w:rPr>
          <w:szCs w:val="28"/>
        </w:rPr>
        <w:t>математический аппарат, описывающий процессы в длинной линии, можно записать:</w:t>
      </w:r>
    </w:p>
    <w:p w:rsidR="00000000" w:rsidRDefault="00105B8F">
      <w:pPr>
        <w:pStyle w:val="31"/>
        <w:ind w:left="0" w:firstLine="567"/>
        <w:jc w:val="center"/>
        <w:rPr>
          <w:szCs w:val="28"/>
        </w:rPr>
      </w:pPr>
      <w:r>
        <w:rPr>
          <w:szCs w:val="28"/>
        </w:rPr>
        <w:lastRenderedPageBreak/>
        <w:t xml:space="preserve">                                  </w:t>
      </w:r>
      <w:r>
        <w:rPr>
          <w:position w:val="-72"/>
          <w:szCs w:val="28"/>
        </w:rPr>
        <w:object w:dxaOrig="3900" w:dyaOrig="1179">
          <v:shape id="Объект 19" o:spid="_x0000_i1041" type="#_x0000_t75" style="width:195.25pt;height:58.9pt;mso-wrap-style:square;mso-position-horizontal-relative:page;mso-position-vertical-relative:page" o:ole="" fillcolor="#aca899">
            <v:imagedata r:id="rId51" o:title=""/>
          </v:shape>
          <o:OLEObject Type="Embed" ProgID="Equation.3" ShapeID="Объект 19" DrawAspect="Content" ObjectID="_1708686566" r:id="rId52"/>
        </w:object>
      </w:r>
      <w:r>
        <w:rPr>
          <w:szCs w:val="28"/>
        </w:rPr>
        <w:t>,                             (1.3)</w:t>
      </w:r>
    </w:p>
    <w:p w:rsidR="00000000" w:rsidRDefault="00105B8F">
      <w:pPr>
        <w:pStyle w:val="31"/>
        <w:ind w:left="0"/>
        <w:rPr>
          <w:szCs w:val="28"/>
        </w:rPr>
      </w:pPr>
      <w:r>
        <w:rPr>
          <w:szCs w:val="28"/>
        </w:rPr>
        <w:t xml:space="preserve">где </w:t>
      </w:r>
      <w:r>
        <w:rPr>
          <w:szCs w:val="28"/>
          <w:lang w:val="en-US"/>
        </w:rPr>
        <w:t>I</w:t>
      </w:r>
      <w:r>
        <w:rPr>
          <w:szCs w:val="28"/>
          <w:vertAlign w:val="subscript"/>
        </w:rPr>
        <w:t>к</w:t>
      </w:r>
      <w:r>
        <w:rPr>
          <w:szCs w:val="28"/>
        </w:rPr>
        <w:t xml:space="preserve">, </w:t>
      </w:r>
      <w:r>
        <w:rPr>
          <w:szCs w:val="28"/>
          <w:lang w:val="en-US"/>
        </w:rPr>
        <w:t>U</w:t>
      </w:r>
      <w:r>
        <w:rPr>
          <w:szCs w:val="28"/>
          <w:vertAlign w:val="subscript"/>
        </w:rPr>
        <w:t>к</w:t>
      </w:r>
      <w:r>
        <w:rPr>
          <w:szCs w:val="28"/>
        </w:rPr>
        <w:t xml:space="preserve"> – ток и напряжение в конце линии (на концах вибратора),</w:t>
      </w:r>
    </w:p>
    <w:p w:rsidR="00000000" w:rsidRDefault="00105B8F">
      <w:pPr>
        <w:pStyle w:val="31"/>
        <w:ind w:left="0"/>
        <w:rPr>
          <w:szCs w:val="28"/>
        </w:rPr>
      </w:pPr>
      <w:r>
        <w:rPr>
          <w:szCs w:val="28"/>
        </w:rPr>
        <w:t xml:space="preserve">      </w:t>
      </w:r>
      <w:r>
        <w:rPr>
          <w:szCs w:val="28"/>
          <w:lang w:val="en-US"/>
        </w:rPr>
        <w:t>w</w:t>
      </w:r>
      <w:r>
        <w:rPr>
          <w:szCs w:val="28"/>
          <w:vertAlign w:val="subscript"/>
        </w:rPr>
        <w:t>в</w:t>
      </w:r>
      <w:r>
        <w:rPr>
          <w:szCs w:val="28"/>
        </w:rPr>
        <w:t xml:space="preserve"> – волновое</w:t>
      </w:r>
      <w:r>
        <w:rPr>
          <w:szCs w:val="28"/>
        </w:rPr>
        <w:t xml:space="preserve"> сопротивление линии (вибратора),</w:t>
      </w:r>
    </w:p>
    <w:p w:rsidR="00000000" w:rsidRDefault="00105B8F">
      <w:pPr>
        <w:pStyle w:val="31"/>
        <w:ind w:left="0"/>
        <w:rPr>
          <w:szCs w:val="28"/>
        </w:rPr>
      </w:pPr>
      <w:r>
        <w:rPr>
          <w:szCs w:val="28"/>
        </w:rPr>
        <w:t xml:space="preserve">              </w:t>
      </w:r>
      <w:r>
        <w:rPr>
          <w:szCs w:val="28"/>
        </w:rPr>
        <w:sym w:font="Symbol" w:char="0067"/>
      </w:r>
      <w:r>
        <w:rPr>
          <w:szCs w:val="28"/>
        </w:rPr>
        <w:t xml:space="preserve"> = </w:t>
      </w:r>
      <w:r>
        <w:rPr>
          <w:szCs w:val="28"/>
        </w:rPr>
        <w:sym w:font="Symbol" w:char="0061"/>
      </w:r>
      <w:r>
        <w:rPr>
          <w:szCs w:val="28"/>
        </w:rPr>
        <w:t xml:space="preserve"> + </w:t>
      </w:r>
      <w:r>
        <w:rPr>
          <w:szCs w:val="28"/>
          <w:lang w:val="en-US"/>
        </w:rPr>
        <w:t>jk</w:t>
      </w:r>
      <w:r>
        <w:rPr>
          <w:szCs w:val="28"/>
        </w:rPr>
        <w:t xml:space="preserve"> – постоянная распространения,  </w:t>
      </w:r>
    </w:p>
    <w:p w:rsidR="00000000" w:rsidRDefault="00105B8F">
      <w:pPr>
        <w:pStyle w:val="31"/>
        <w:ind w:left="0"/>
        <w:rPr>
          <w:szCs w:val="28"/>
        </w:rPr>
      </w:pPr>
      <w:r>
        <w:rPr>
          <w:szCs w:val="28"/>
        </w:rPr>
        <w:t xml:space="preserve">              </w:t>
      </w:r>
      <w:r>
        <w:rPr>
          <w:szCs w:val="28"/>
        </w:rPr>
        <w:sym w:font="Symbol" w:char="0061"/>
      </w:r>
      <w:r>
        <w:rPr>
          <w:szCs w:val="28"/>
        </w:rPr>
        <w:t xml:space="preserve"> - коэффициент затухания, </w:t>
      </w:r>
    </w:p>
    <w:p w:rsidR="00000000" w:rsidRDefault="00105B8F">
      <w:pPr>
        <w:pStyle w:val="31"/>
        <w:ind w:left="0"/>
        <w:rPr>
          <w:szCs w:val="28"/>
        </w:rPr>
      </w:pPr>
      <w:r>
        <w:rPr>
          <w:szCs w:val="28"/>
        </w:rPr>
        <w:t xml:space="preserve">              </w:t>
      </w:r>
      <w:r>
        <w:rPr>
          <w:szCs w:val="28"/>
          <w:lang w:val="en-US"/>
        </w:rPr>
        <w:t>k</w:t>
      </w:r>
      <w:r>
        <w:rPr>
          <w:szCs w:val="28"/>
        </w:rPr>
        <w:t xml:space="preserve"> = </w:t>
      </w:r>
      <w:r>
        <w:rPr>
          <w:position w:val="-28"/>
          <w:szCs w:val="28"/>
        </w:rPr>
        <w:object w:dxaOrig="399" w:dyaOrig="719">
          <v:shape id="Объект 20" o:spid="_x0000_i1042" type="#_x0000_t75" style="width:20.75pt;height:36pt;mso-wrap-style:square;mso-position-horizontal-relative:page;mso-position-vertical-relative:page" o:ole="" fillcolor="#aca899">
            <v:imagedata r:id="rId53" o:title=""/>
          </v:shape>
          <o:OLEObject Type="Embed" ProgID="Equation.3" ShapeID="Объект 20" DrawAspect="Content" ObjectID="_1708686567" r:id="rId54"/>
        </w:object>
      </w:r>
      <w:r>
        <w:rPr>
          <w:szCs w:val="28"/>
        </w:rPr>
        <w:t>.</w:t>
      </w:r>
    </w:p>
    <w:p w:rsidR="00000000" w:rsidRDefault="00105B8F">
      <w:pPr>
        <w:pStyle w:val="31"/>
        <w:ind w:left="0"/>
        <w:rPr>
          <w:szCs w:val="28"/>
        </w:rPr>
      </w:pPr>
      <w:r>
        <w:rPr>
          <w:szCs w:val="28"/>
        </w:rPr>
        <w:t xml:space="preserve">По определению для линии   </w:t>
      </w:r>
      <w:r>
        <w:rPr>
          <w:position w:val="-34"/>
          <w:szCs w:val="28"/>
        </w:rPr>
        <w:object w:dxaOrig="1079" w:dyaOrig="839">
          <v:shape id="Объект 21" o:spid="_x0000_i1043" type="#_x0000_t75" style="width:54.55pt;height:41.45pt;mso-wrap-style:square;mso-position-horizontal-relative:page;mso-position-vertical-relative:page" o:ole="" fillcolor="#aca899">
            <v:imagedata r:id="rId55" o:title=""/>
          </v:shape>
          <o:OLEObject Type="Embed" ProgID="Equation.3" ShapeID="Объект 21" DrawAspect="Content" ObjectID="_1708686568" r:id="rId56"/>
        </w:object>
      </w:r>
      <w:r>
        <w:rPr>
          <w:szCs w:val="28"/>
        </w:rPr>
        <w:t xml:space="preserve">                                </w:t>
      </w:r>
      <w:r>
        <w:rPr>
          <w:szCs w:val="28"/>
        </w:rPr>
        <w:t xml:space="preserve">                              (1.4)</w:t>
      </w:r>
    </w:p>
    <w:p w:rsidR="00000000" w:rsidRDefault="00105B8F">
      <w:pPr>
        <w:pStyle w:val="31"/>
        <w:ind w:left="0"/>
        <w:rPr>
          <w:szCs w:val="28"/>
        </w:rPr>
      </w:pPr>
      <w:r>
        <w:rPr>
          <w:szCs w:val="28"/>
        </w:rPr>
        <w:t xml:space="preserve">где </w:t>
      </w:r>
      <w:r>
        <w:rPr>
          <w:szCs w:val="28"/>
          <w:lang w:val="en-US"/>
        </w:rPr>
        <w:t>R</w:t>
      </w:r>
      <w:r>
        <w:rPr>
          <w:szCs w:val="28"/>
          <w:vertAlign w:val="subscript"/>
        </w:rPr>
        <w:t>п1</w:t>
      </w:r>
      <w:r>
        <w:rPr>
          <w:szCs w:val="28"/>
        </w:rPr>
        <w:t xml:space="preserve"> – погонное сопротивление потерь.</w:t>
      </w:r>
    </w:p>
    <w:p w:rsidR="00000000" w:rsidRDefault="00105B8F">
      <w:pPr>
        <w:pStyle w:val="31"/>
        <w:ind w:left="0" w:firstLine="567"/>
        <w:rPr>
          <w:szCs w:val="28"/>
        </w:rPr>
      </w:pPr>
      <w:r>
        <w:rPr>
          <w:szCs w:val="28"/>
        </w:rPr>
        <w:t>Эта формула справедлива и для вибратора, однако в отличие от длинной линии потери энергии, подводимой к вибратору, определяются преимущественно не потерями на тепло (нагрев провод</w:t>
      </w:r>
      <w:r>
        <w:rPr>
          <w:szCs w:val="28"/>
        </w:rPr>
        <w:t>ов), а излучением полезной мощности, т.е.</w:t>
      </w:r>
    </w:p>
    <w:p w:rsidR="00000000" w:rsidRDefault="00105B8F">
      <w:pPr>
        <w:pStyle w:val="31"/>
        <w:ind w:left="0" w:firstLine="567"/>
        <w:jc w:val="center"/>
        <w:rPr>
          <w:szCs w:val="28"/>
        </w:rPr>
      </w:pPr>
      <w:r>
        <w:rPr>
          <w:szCs w:val="28"/>
        </w:rPr>
        <w:t xml:space="preserve">                                                   </w:t>
      </w:r>
      <w:r>
        <w:rPr>
          <w:position w:val="-34"/>
          <w:szCs w:val="28"/>
        </w:rPr>
        <w:object w:dxaOrig="1139" w:dyaOrig="839">
          <v:shape id="Объект 22" o:spid="_x0000_i1044" type="#_x0000_t75" style="width:56.75pt;height:41.45pt;mso-wrap-style:square;mso-position-horizontal-relative:page;mso-position-vertical-relative:page" o:ole="" fillcolor="#aca899">
            <v:imagedata r:id="rId57" o:title=""/>
          </v:shape>
          <o:OLEObject Type="Embed" ProgID="Equation.3" ShapeID="Объект 22" DrawAspect="Content" ObjectID="_1708686569" r:id="rId58"/>
        </w:object>
      </w:r>
      <w:r>
        <w:rPr>
          <w:szCs w:val="28"/>
        </w:rPr>
        <w:t>,                                                    (1.5)</w:t>
      </w:r>
    </w:p>
    <w:p w:rsidR="00000000" w:rsidRDefault="00105B8F">
      <w:pPr>
        <w:pStyle w:val="31"/>
        <w:ind w:left="0"/>
        <w:rPr>
          <w:szCs w:val="28"/>
        </w:rPr>
      </w:pPr>
      <w:r>
        <w:rPr>
          <w:szCs w:val="28"/>
        </w:rPr>
        <w:t xml:space="preserve">где </w:t>
      </w:r>
      <w:r>
        <w:rPr>
          <w:szCs w:val="28"/>
          <w:lang w:val="en-US"/>
        </w:rPr>
        <w:t>R</w:t>
      </w:r>
      <w:r>
        <w:rPr>
          <w:szCs w:val="28"/>
          <w:vertAlign w:val="subscript"/>
          <w:lang w:val="en-US"/>
        </w:rPr>
        <w:sym w:font="Symbol" w:char="0053"/>
      </w:r>
      <w:r>
        <w:rPr>
          <w:szCs w:val="28"/>
          <w:vertAlign w:val="subscript"/>
        </w:rPr>
        <w:t>1</w:t>
      </w:r>
      <w:r>
        <w:rPr>
          <w:szCs w:val="28"/>
        </w:rPr>
        <w:t xml:space="preserve"> – погонное сопротивление излучения. Для вибраторов с длиной плеча  </w:t>
      </w:r>
      <w:r>
        <w:rPr>
          <w:i/>
          <w:szCs w:val="28"/>
        </w:rPr>
        <w:t>ℓ</w:t>
      </w:r>
      <w:r>
        <w:rPr>
          <w:szCs w:val="28"/>
        </w:rPr>
        <w:t xml:space="preserve"> = 0,2</w:t>
      </w:r>
      <w:r>
        <w:rPr>
          <w:szCs w:val="28"/>
        </w:rPr>
        <w:t xml:space="preserve">5λ  и  </w:t>
      </w:r>
      <w:r>
        <w:rPr>
          <w:i/>
          <w:szCs w:val="28"/>
        </w:rPr>
        <w:t>ℓ</w:t>
      </w:r>
      <w:r>
        <w:rPr>
          <w:szCs w:val="28"/>
        </w:rPr>
        <w:t xml:space="preserve"> = 0,5λ      </w:t>
      </w:r>
      <w:r>
        <w:rPr>
          <w:szCs w:val="28"/>
          <w:lang w:val="en-US"/>
        </w:rPr>
        <w:t>R</w:t>
      </w:r>
      <w:r>
        <w:rPr>
          <w:szCs w:val="28"/>
          <w:vertAlign w:val="subscript"/>
        </w:rPr>
        <w:sym w:font="Symbol" w:char="0053"/>
      </w:r>
      <w:r>
        <w:rPr>
          <w:szCs w:val="28"/>
          <w:vertAlign w:val="subscript"/>
        </w:rPr>
        <w:t>1</w:t>
      </w:r>
      <w:r>
        <w:rPr>
          <w:szCs w:val="28"/>
        </w:rPr>
        <w:t xml:space="preserve"> = </w:t>
      </w:r>
      <w:r>
        <w:rPr>
          <w:position w:val="-28"/>
          <w:szCs w:val="28"/>
        </w:rPr>
        <w:object w:dxaOrig="819" w:dyaOrig="779">
          <v:shape id="Объект 23" o:spid="_x0000_i1045" type="#_x0000_t75" style="width:41.45pt;height:39.25pt;mso-wrap-style:square;mso-position-horizontal-relative:page;mso-position-vertical-relative:page" o:ole="" fillcolor="#aca899">
            <v:imagedata r:id="rId59" o:title=""/>
          </v:shape>
          <o:OLEObject Type="Embed" ProgID="Equation.3" ShapeID="Объект 23" DrawAspect="Content" ObjectID="_1708686570" r:id="rId60"/>
        </w:object>
      </w:r>
      <w:r>
        <w:rPr>
          <w:szCs w:val="28"/>
        </w:rPr>
        <w:t>,</w:t>
      </w:r>
    </w:p>
    <w:p w:rsidR="00000000" w:rsidRDefault="00105B8F">
      <w:pPr>
        <w:pStyle w:val="31"/>
        <w:ind w:left="0" w:firstLine="567"/>
        <w:rPr>
          <w:szCs w:val="28"/>
        </w:rPr>
      </w:pPr>
      <w:r>
        <w:rPr>
          <w:szCs w:val="28"/>
        </w:rPr>
        <w:t xml:space="preserve">откуда                                     </w:t>
      </w:r>
      <w:r>
        <w:rPr>
          <w:position w:val="-34"/>
          <w:szCs w:val="28"/>
        </w:rPr>
        <w:object w:dxaOrig="1160" w:dyaOrig="819">
          <v:shape id="Объект 24" o:spid="_x0000_i1046" type="#_x0000_t75" style="width:57.8pt;height:41.45pt;mso-wrap-style:square;mso-position-horizontal-relative:page;mso-position-vertical-relative:page" o:ole="" fillcolor="#aca899">
            <v:imagedata r:id="rId61" o:title=""/>
          </v:shape>
          <o:OLEObject Type="Embed" ProgID="Equation.3" ShapeID="Объект 24" DrawAspect="Content" ObjectID="_1708686571" r:id="rId62"/>
        </w:object>
      </w:r>
      <w:r>
        <w:rPr>
          <w:szCs w:val="28"/>
        </w:rPr>
        <w:t>,                                                      (1.6)</w:t>
      </w:r>
    </w:p>
    <w:p w:rsidR="00000000" w:rsidRDefault="00105B8F">
      <w:pPr>
        <w:pStyle w:val="31"/>
        <w:ind w:left="0"/>
        <w:rPr>
          <w:szCs w:val="28"/>
        </w:rPr>
      </w:pPr>
      <w:r>
        <w:rPr>
          <w:szCs w:val="28"/>
        </w:rPr>
        <w:t xml:space="preserve">где </w:t>
      </w:r>
      <w:r>
        <w:rPr>
          <w:szCs w:val="28"/>
          <w:lang w:val="en-US"/>
        </w:rPr>
        <w:t>R</w:t>
      </w:r>
      <w:r>
        <w:rPr>
          <w:szCs w:val="28"/>
          <w:vertAlign w:val="subscript"/>
        </w:rPr>
        <w:sym w:font="Symbol" w:char="0053"/>
      </w:r>
      <w:r>
        <w:rPr>
          <w:szCs w:val="28"/>
          <w:vertAlign w:val="subscript"/>
        </w:rPr>
        <w:t>п</w:t>
      </w:r>
      <w:r>
        <w:rPr>
          <w:szCs w:val="28"/>
        </w:rPr>
        <w:t xml:space="preserve"> – сопротивление вибратора, отнесенное к пучности тока (рис.1.7). Поскол</w:t>
      </w:r>
      <w:r>
        <w:rPr>
          <w:szCs w:val="28"/>
        </w:rPr>
        <w:t xml:space="preserve">ьку </w:t>
      </w:r>
      <w:r>
        <w:rPr>
          <w:szCs w:val="28"/>
          <w:lang w:val="en-US"/>
        </w:rPr>
        <w:t>I</w:t>
      </w:r>
      <w:r>
        <w:rPr>
          <w:szCs w:val="28"/>
          <w:vertAlign w:val="subscript"/>
        </w:rPr>
        <w:t>к</w:t>
      </w:r>
      <w:r>
        <w:rPr>
          <w:szCs w:val="28"/>
        </w:rPr>
        <w:t xml:space="preserve"> = 0 (как для разомкнутой линии):</w:t>
      </w:r>
    </w:p>
    <w:p w:rsidR="00000000" w:rsidRDefault="00105B8F">
      <w:pPr>
        <w:pStyle w:val="31"/>
        <w:ind w:left="0" w:firstLine="567"/>
        <w:jc w:val="center"/>
        <w:rPr>
          <w:szCs w:val="28"/>
        </w:rPr>
      </w:pPr>
    </w:p>
    <w:p w:rsidR="00000000" w:rsidRDefault="00105B8F">
      <w:pPr>
        <w:pStyle w:val="31"/>
        <w:ind w:left="0" w:firstLine="567"/>
        <w:jc w:val="center"/>
        <w:rPr>
          <w:szCs w:val="28"/>
        </w:rPr>
      </w:pPr>
      <w:r>
        <w:rPr>
          <w:szCs w:val="28"/>
        </w:rPr>
        <w:t xml:space="preserve">                                </w:t>
      </w:r>
      <w:r>
        <w:rPr>
          <w:szCs w:val="28"/>
          <w:lang w:val="en-US"/>
        </w:rPr>
        <w:t>Z</w:t>
      </w:r>
      <w:r>
        <w:rPr>
          <w:szCs w:val="28"/>
          <w:vertAlign w:val="subscript"/>
        </w:rPr>
        <w:t>вх</w:t>
      </w:r>
      <w:r>
        <w:rPr>
          <w:szCs w:val="28"/>
        </w:rPr>
        <w:t xml:space="preserve"> = </w:t>
      </w:r>
      <w:r>
        <w:rPr>
          <w:szCs w:val="28"/>
          <w:lang w:val="en-US"/>
        </w:rPr>
        <w:t>w</w:t>
      </w:r>
      <w:r>
        <w:rPr>
          <w:szCs w:val="28"/>
          <w:vertAlign w:val="subscript"/>
        </w:rPr>
        <w:t>в</w:t>
      </w:r>
      <w:r>
        <w:rPr>
          <w:szCs w:val="28"/>
        </w:rPr>
        <w:t>с</w:t>
      </w:r>
      <w:r>
        <w:rPr>
          <w:szCs w:val="28"/>
          <w:lang w:val="en-US"/>
        </w:rPr>
        <w:t>th</w:t>
      </w:r>
      <w:r>
        <w:rPr>
          <w:szCs w:val="28"/>
          <w:lang w:val="en-US"/>
        </w:rPr>
        <w:sym w:font="Symbol" w:char="0067"/>
      </w:r>
      <w:r>
        <w:rPr>
          <w:i/>
          <w:szCs w:val="28"/>
        </w:rPr>
        <w:t>ℓ</w:t>
      </w:r>
      <w:r>
        <w:rPr>
          <w:szCs w:val="28"/>
        </w:rPr>
        <w:t xml:space="preserve"> = </w:t>
      </w:r>
      <w:r>
        <w:rPr>
          <w:szCs w:val="28"/>
          <w:lang w:val="en-US"/>
        </w:rPr>
        <w:t>w</w:t>
      </w:r>
      <w:r>
        <w:rPr>
          <w:szCs w:val="28"/>
          <w:vertAlign w:val="subscript"/>
        </w:rPr>
        <w:t>в</w:t>
      </w:r>
      <w:r>
        <w:rPr>
          <w:szCs w:val="28"/>
          <w:lang w:val="en-US"/>
        </w:rPr>
        <w:t>cth</w:t>
      </w:r>
      <w:r>
        <w:rPr>
          <w:szCs w:val="28"/>
        </w:rPr>
        <w:t xml:space="preserve"> [(</w:t>
      </w:r>
      <w:r>
        <w:rPr>
          <w:szCs w:val="28"/>
          <w:lang w:val="en-US"/>
        </w:rPr>
        <w:sym w:font="Symbol" w:char="0061"/>
      </w:r>
      <w:r>
        <w:rPr>
          <w:szCs w:val="28"/>
        </w:rPr>
        <w:t xml:space="preserve"> + </w:t>
      </w:r>
      <w:r>
        <w:rPr>
          <w:szCs w:val="28"/>
          <w:lang w:val="en-US"/>
        </w:rPr>
        <w:t>jk</w:t>
      </w:r>
      <w:r>
        <w:rPr>
          <w:szCs w:val="28"/>
        </w:rPr>
        <w:t>)</w:t>
      </w:r>
      <w:r>
        <w:rPr>
          <w:i/>
          <w:szCs w:val="28"/>
        </w:rPr>
        <w:t>ℓ</w:t>
      </w:r>
      <w:r>
        <w:rPr>
          <w:szCs w:val="28"/>
        </w:rPr>
        <w:t>].                          (1.7)</w:t>
      </w:r>
    </w:p>
    <w:p w:rsidR="00000000" w:rsidRDefault="00105B8F">
      <w:pPr>
        <w:pStyle w:val="31"/>
        <w:ind w:left="0" w:firstLine="567"/>
        <w:jc w:val="center"/>
        <w:rPr>
          <w:szCs w:val="28"/>
        </w:rPr>
      </w:pPr>
    </w:p>
    <w:p w:rsidR="00000000" w:rsidRDefault="00105B8F">
      <w:pPr>
        <w:pStyle w:val="31"/>
        <w:ind w:left="0"/>
        <w:rPr>
          <w:szCs w:val="28"/>
        </w:rPr>
      </w:pPr>
      <w:r>
        <w:rPr>
          <w:szCs w:val="28"/>
        </w:rPr>
        <w:tab/>
      </w:r>
      <w:r>
        <w:rPr>
          <w:szCs w:val="28"/>
        </w:rPr>
        <w:t>Окончательно формула (1.7) имеет вид:</w:t>
      </w:r>
    </w:p>
    <w:p w:rsidR="00000000" w:rsidRDefault="00105B8F">
      <w:pPr>
        <w:pStyle w:val="31"/>
        <w:ind w:left="0" w:firstLine="567"/>
        <w:jc w:val="center"/>
        <w:rPr>
          <w:szCs w:val="28"/>
        </w:rPr>
      </w:pPr>
    </w:p>
    <w:p w:rsidR="00000000" w:rsidRDefault="00105B8F">
      <w:pPr>
        <w:pStyle w:val="31"/>
        <w:ind w:left="0" w:firstLine="567"/>
        <w:jc w:val="center"/>
        <w:rPr>
          <w:szCs w:val="28"/>
        </w:rPr>
      </w:pPr>
      <w:r>
        <w:rPr>
          <w:szCs w:val="28"/>
        </w:rPr>
        <w:t xml:space="preserve">               </w:t>
      </w:r>
      <w:r>
        <w:rPr>
          <w:position w:val="-94"/>
          <w:szCs w:val="28"/>
        </w:rPr>
        <w:object w:dxaOrig="6020" w:dyaOrig="1440">
          <v:shape id="Объект 25" o:spid="_x0000_i1047" type="#_x0000_t75" style="width:301.1pt;height:1in;mso-wrap-style:square;mso-position-horizontal-relative:page;mso-position-vertical-relative:page" o:ole="" fillcolor="#aca899">
            <v:imagedata r:id="rId63" o:title=""/>
          </v:shape>
          <o:OLEObject Type="Embed" ProgID="Equation.3" ShapeID="Объект 25" DrawAspect="Content" ObjectID="_1708686572" r:id="rId64"/>
        </w:object>
      </w:r>
      <w:r>
        <w:rPr>
          <w:szCs w:val="28"/>
        </w:rPr>
        <w:t xml:space="preserve">     </w:t>
      </w:r>
      <w:r>
        <w:rPr>
          <w:szCs w:val="28"/>
          <w:lang w:val="en-US"/>
        </w:rPr>
        <w:t xml:space="preserve">         </w:t>
      </w:r>
      <w:r>
        <w:rPr>
          <w:szCs w:val="28"/>
        </w:rPr>
        <w:t xml:space="preserve">     (1.8)</w:t>
      </w:r>
    </w:p>
    <w:p w:rsidR="00000000" w:rsidRDefault="00105B8F">
      <w:pPr>
        <w:pStyle w:val="31"/>
        <w:ind w:left="0" w:firstLine="567"/>
        <w:rPr>
          <w:szCs w:val="28"/>
        </w:rPr>
      </w:pPr>
      <w:r>
        <w:rPr>
          <w:szCs w:val="28"/>
        </w:rPr>
        <w:t>Как следует из</w:t>
      </w:r>
      <w:r>
        <w:rPr>
          <w:szCs w:val="28"/>
        </w:rPr>
        <w:t xml:space="preserve"> формулы (1.8), входное сопротивление вибратора имеет комплексный характер:</w:t>
      </w:r>
    </w:p>
    <w:p w:rsidR="00000000" w:rsidRDefault="00105B8F">
      <w:pPr>
        <w:pStyle w:val="31"/>
        <w:ind w:left="0" w:firstLine="567"/>
        <w:jc w:val="center"/>
        <w:rPr>
          <w:szCs w:val="28"/>
        </w:rPr>
      </w:pPr>
      <w:r>
        <w:rPr>
          <w:szCs w:val="28"/>
        </w:rPr>
        <w:t xml:space="preserve">                                             </w:t>
      </w:r>
      <w:r>
        <w:rPr>
          <w:szCs w:val="28"/>
          <w:lang w:val="en-US"/>
        </w:rPr>
        <w:t>Z</w:t>
      </w:r>
      <w:r>
        <w:rPr>
          <w:szCs w:val="28"/>
          <w:vertAlign w:val="subscript"/>
        </w:rPr>
        <w:t>вх</w:t>
      </w:r>
      <w:r>
        <w:rPr>
          <w:szCs w:val="28"/>
        </w:rPr>
        <w:t xml:space="preserve"> = </w:t>
      </w:r>
      <w:r>
        <w:rPr>
          <w:szCs w:val="28"/>
          <w:lang w:val="en-US"/>
        </w:rPr>
        <w:t>R</w:t>
      </w:r>
      <w:r>
        <w:rPr>
          <w:szCs w:val="28"/>
          <w:vertAlign w:val="subscript"/>
        </w:rPr>
        <w:t>вх</w:t>
      </w:r>
      <w:r>
        <w:rPr>
          <w:szCs w:val="28"/>
        </w:rPr>
        <w:t>–</w:t>
      </w:r>
      <w:r>
        <w:rPr>
          <w:szCs w:val="28"/>
          <w:lang w:val="en-US"/>
        </w:rPr>
        <w:t>j</w:t>
      </w:r>
      <w:r>
        <w:rPr>
          <w:szCs w:val="28"/>
        </w:rPr>
        <w:t>Х</w:t>
      </w:r>
      <w:r>
        <w:rPr>
          <w:szCs w:val="28"/>
          <w:vertAlign w:val="subscript"/>
        </w:rPr>
        <w:t>вх</w:t>
      </w:r>
      <w:r>
        <w:rPr>
          <w:szCs w:val="28"/>
        </w:rPr>
        <w:t xml:space="preserve"> .                                                  (1.9)</w:t>
      </w:r>
    </w:p>
    <w:p w:rsidR="00000000" w:rsidRDefault="00105B8F">
      <w:pPr>
        <w:pStyle w:val="31"/>
        <w:ind w:left="0" w:firstLine="567"/>
        <w:jc w:val="center"/>
        <w:rPr>
          <w:szCs w:val="28"/>
        </w:rPr>
      </w:pPr>
    </w:p>
    <w:p w:rsidR="00000000" w:rsidRDefault="00105B8F">
      <w:pPr>
        <w:pStyle w:val="31"/>
        <w:tabs>
          <w:tab w:val="left" w:pos="6513"/>
        </w:tabs>
        <w:ind w:left="0" w:firstLine="567"/>
        <w:rPr>
          <w:szCs w:val="28"/>
        </w:rPr>
      </w:pPr>
      <w:r>
        <w:rPr>
          <w:szCs w:val="28"/>
        </w:rPr>
        <w:t>Как и в длинной линии, реактивная составляющая входного сопро-</w:t>
      </w:r>
      <w:r>
        <w:rPr>
          <w:szCs w:val="28"/>
        </w:rPr>
        <w:t xml:space="preserve">тивления вибратора в зависимости от его длины может иметь либо емкостный, </w:t>
      </w:r>
      <w:r>
        <w:rPr>
          <w:szCs w:val="28"/>
        </w:rPr>
        <w:lastRenderedPageBreak/>
        <w:t>либо индуктивный характер, а у вибраторов с длиной, кратной 0,25</w:t>
      </w:r>
      <w:r>
        <w:rPr>
          <w:szCs w:val="28"/>
        </w:rPr>
        <w:sym w:font="Symbol" w:char="006C"/>
      </w:r>
      <w:r>
        <w:rPr>
          <w:szCs w:val="28"/>
        </w:rPr>
        <w:t xml:space="preserve"> она равна нулю. В этом случае вибратор называется резонансным или настроенным. Сопротивление излучения вибратора так</w:t>
      </w:r>
      <w:r>
        <w:rPr>
          <w:szCs w:val="28"/>
        </w:rPr>
        <w:t>же является функцией его электрической длины как показано на графике рис.1.7.</w:t>
      </w:r>
    </w:p>
    <w:p w:rsidR="00000000" w:rsidRDefault="00105B8F">
      <w:pPr>
        <w:pStyle w:val="31"/>
        <w:ind w:left="0"/>
        <w:rPr>
          <w:szCs w:val="28"/>
        </w:rPr>
      </w:pPr>
    </w:p>
    <w:p w:rsidR="00000000" w:rsidRDefault="00105B8F">
      <w:pPr>
        <w:pStyle w:val="31"/>
        <w:ind w:left="0"/>
        <w:rPr>
          <w:szCs w:val="28"/>
        </w:rPr>
      </w:pPr>
      <w:r>
        <w:pict>
          <v:group id="Группа 88" o:spid="_x0000_s1112" style="position:absolute;left:0;text-align:left;margin-left:14.35pt;margin-top:3.4pt;width:414.65pt;height:241.4pt;z-index:251658752" coordorigin="2215,1988" coordsize="8293,4828" o:allowincell="f">
            <v:shape id="Объект 89" o:spid="_x0000_s1113" type="#_x0000_t75" style="position:absolute;left:2215;top:2073;width:8293;height:4743">
              <v:imagedata r:id="rId65" o:title=""/>
            </v:shape>
            <v:shapetype id="_x0000_t202" coordsize="21600,21600" o:spt="202" path="m,l,21600r21600,l21600,xe">
              <v:stroke joinstyle="miter"/>
              <v:path gradientshapeok="t" o:connecttype="rect"/>
            </v:shapetype>
            <v:shape id="Надпись 90" o:spid="_x0000_s1114" type="#_x0000_t202" style="position:absolute;left:9397;top:6102;width:816;height:412" strokecolor="white">
              <v:textbox inset=".5mm,.3mm,0,.3mm">
                <w:txbxContent>
                  <w:p w:rsidR="00000000" w:rsidRDefault="00105B8F">
                    <w:pPr>
                      <w:rPr>
                        <w:sz w:val="28"/>
                        <w:lang w:val="en-US"/>
                      </w:rPr>
                    </w:pPr>
                    <w:r>
                      <w:rPr>
                        <w:i/>
                        <w:sz w:val="28"/>
                        <w:lang w:val="en-US"/>
                      </w:rPr>
                      <w:t>l</w:t>
                    </w:r>
                    <w:r>
                      <w:rPr>
                        <w:sz w:val="28"/>
                        <w:lang w:val="en-US"/>
                      </w:rPr>
                      <w:t>/</w:t>
                    </w:r>
                    <w:r>
                      <w:rPr>
                        <w:sz w:val="28"/>
                        <w:lang w:val="en-US"/>
                      </w:rPr>
                      <w:sym w:font="Symbol" w:char="006C"/>
                    </w:r>
                  </w:p>
                </w:txbxContent>
              </v:textbox>
            </v:shape>
            <v:shape id="Надпись 91" o:spid="_x0000_s1115" type="#_x0000_t202" style="position:absolute;left:2698;top:1988;width:653;height:546" strokecolor="white">
              <v:textbox inset=".5mm,.3mm,.5mm,0">
                <w:txbxContent>
                  <w:p w:rsidR="00000000" w:rsidRDefault="00105B8F">
                    <w:pPr>
                      <w:rPr>
                        <w:sz w:val="28"/>
                        <w:vertAlign w:val="subscript"/>
                      </w:rPr>
                    </w:pPr>
                    <w:r>
                      <w:rPr>
                        <w:sz w:val="28"/>
                        <w:lang w:val="en-US"/>
                      </w:rPr>
                      <w:t>R</w:t>
                    </w:r>
                    <w:r>
                      <w:rPr>
                        <w:sz w:val="28"/>
                        <w:vertAlign w:val="subscript"/>
                        <w:lang w:val="en-US"/>
                      </w:rPr>
                      <w:sym w:font="Symbol" w:char="0053"/>
                    </w:r>
                    <w:r>
                      <w:rPr>
                        <w:sz w:val="28"/>
                        <w:vertAlign w:val="subscript"/>
                      </w:rPr>
                      <w:t>п</w:t>
                    </w:r>
                  </w:p>
                </w:txbxContent>
              </v:textbox>
            </v:shape>
          </v:group>
          <o:OLEObject Type="Embed" ProgID="PBrush" ShapeID="Объект 89" DrawAspect="Content" ObjectID="_1708686650" r:id="rId66">
            <o:FieldCodes>\* MERGEFORMAT</o:FieldCodes>
          </o:OLEObject>
        </w:pict>
      </w:r>
    </w:p>
    <w:p w:rsidR="00000000" w:rsidRDefault="00105B8F">
      <w:pPr>
        <w:pStyle w:val="31"/>
        <w:ind w:left="0"/>
        <w:rPr>
          <w:szCs w:val="28"/>
        </w:rPr>
      </w:pPr>
    </w:p>
    <w:p w:rsidR="00000000" w:rsidRDefault="00105B8F">
      <w:pPr>
        <w:pStyle w:val="31"/>
        <w:ind w:left="0"/>
        <w:rPr>
          <w:szCs w:val="28"/>
        </w:rPr>
      </w:pPr>
    </w:p>
    <w:p w:rsidR="00000000" w:rsidRDefault="00105B8F">
      <w:pPr>
        <w:pStyle w:val="31"/>
        <w:ind w:left="0"/>
        <w:rPr>
          <w:szCs w:val="28"/>
        </w:rPr>
      </w:pPr>
    </w:p>
    <w:p w:rsidR="00000000" w:rsidRDefault="00105B8F">
      <w:pPr>
        <w:pStyle w:val="31"/>
        <w:ind w:left="0"/>
        <w:rPr>
          <w:szCs w:val="28"/>
        </w:rPr>
      </w:pPr>
    </w:p>
    <w:p w:rsidR="00000000" w:rsidRDefault="00105B8F">
      <w:pPr>
        <w:pStyle w:val="31"/>
        <w:ind w:left="0"/>
        <w:rPr>
          <w:szCs w:val="28"/>
        </w:rPr>
      </w:pPr>
    </w:p>
    <w:p w:rsidR="00000000" w:rsidRDefault="00105B8F">
      <w:pPr>
        <w:pStyle w:val="31"/>
        <w:ind w:left="0"/>
        <w:rPr>
          <w:szCs w:val="28"/>
        </w:rPr>
      </w:pPr>
    </w:p>
    <w:p w:rsidR="00000000" w:rsidRDefault="00105B8F">
      <w:pPr>
        <w:pStyle w:val="31"/>
        <w:ind w:left="0"/>
        <w:rPr>
          <w:szCs w:val="28"/>
        </w:rPr>
      </w:pPr>
    </w:p>
    <w:p w:rsidR="00000000" w:rsidRDefault="00105B8F">
      <w:pPr>
        <w:pStyle w:val="31"/>
        <w:ind w:left="0"/>
        <w:rPr>
          <w:szCs w:val="28"/>
        </w:rPr>
      </w:pPr>
    </w:p>
    <w:p w:rsidR="00000000" w:rsidRDefault="00105B8F">
      <w:pPr>
        <w:pStyle w:val="31"/>
        <w:ind w:left="0"/>
        <w:rPr>
          <w:szCs w:val="28"/>
        </w:rPr>
      </w:pPr>
    </w:p>
    <w:p w:rsidR="00000000" w:rsidRDefault="00105B8F">
      <w:pPr>
        <w:pStyle w:val="31"/>
        <w:ind w:left="0"/>
        <w:rPr>
          <w:szCs w:val="28"/>
        </w:rPr>
      </w:pPr>
    </w:p>
    <w:p w:rsidR="00000000" w:rsidRDefault="00105B8F">
      <w:pPr>
        <w:pStyle w:val="31"/>
        <w:ind w:left="0"/>
        <w:rPr>
          <w:szCs w:val="28"/>
        </w:rPr>
      </w:pPr>
    </w:p>
    <w:p w:rsidR="00000000" w:rsidRDefault="00105B8F">
      <w:pPr>
        <w:pStyle w:val="31"/>
        <w:ind w:left="0"/>
        <w:rPr>
          <w:szCs w:val="28"/>
        </w:rPr>
      </w:pPr>
    </w:p>
    <w:p w:rsidR="00000000" w:rsidRDefault="00105B8F">
      <w:pPr>
        <w:pStyle w:val="31"/>
        <w:ind w:left="0"/>
        <w:rPr>
          <w:szCs w:val="28"/>
        </w:rPr>
      </w:pPr>
    </w:p>
    <w:p w:rsidR="00000000" w:rsidRDefault="00105B8F">
      <w:pPr>
        <w:pStyle w:val="31"/>
        <w:ind w:left="0"/>
        <w:rPr>
          <w:szCs w:val="28"/>
        </w:rPr>
      </w:pPr>
    </w:p>
    <w:p w:rsidR="00000000" w:rsidRDefault="00105B8F">
      <w:pPr>
        <w:pStyle w:val="31"/>
        <w:ind w:left="0"/>
        <w:rPr>
          <w:szCs w:val="28"/>
        </w:rPr>
      </w:pPr>
    </w:p>
    <w:p w:rsidR="00000000" w:rsidRDefault="00105B8F">
      <w:pPr>
        <w:pStyle w:val="31"/>
        <w:ind w:left="0"/>
        <w:jc w:val="center"/>
        <w:rPr>
          <w:szCs w:val="28"/>
        </w:rPr>
      </w:pPr>
      <w:r>
        <w:rPr>
          <w:szCs w:val="28"/>
        </w:rPr>
        <w:t>Рис.1.7.  Зависимость сопротивления излучения симметричного вибратора от его электрической длины</w:t>
      </w:r>
    </w:p>
    <w:p w:rsidR="00000000" w:rsidRDefault="00105B8F">
      <w:pPr>
        <w:pStyle w:val="31"/>
        <w:ind w:left="0"/>
        <w:rPr>
          <w:szCs w:val="28"/>
        </w:rPr>
      </w:pPr>
    </w:p>
    <w:p w:rsidR="00000000" w:rsidRDefault="00105B8F">
      <w:pPr>
        <w:pStyle w:val="31"/>
        <w:spacing w:before="120"/>
        <w:ind w:left="0"/>
        <w:jc w:val="center"/>
        <w:rPr>
          <w:b/>
          <w:szCs w:val="28"/>
        </w:rPr>
      </w:pPr>
      <w:r>
        <w:rPr>
          <w:b/>
          <w:szCs w:val="28"/>
        </w:rPr>
        <w:t>1.2 Подготовка к работе</w:t>
      </w:r>
    </w:p>
    <w:p w:rsidR="00000000" w:rsidRDefault="00105B8F">
      <w:pPr>
        <w:jc w:val="center"/>
        <w:rPr>
          <w:b/>
          <w:sz w:val="28"/>
          <w:szCs w:val="28"/>
        </w:rPr>
      </w:pPr>
    </w:p>
    <w:p w:rsidR="00000000" w:rsidRDefault="00105B8F">
      <w:pPr>
        <w:ind w:firstLine="567"/>
        <w:jc w:val="both"/>
        <w:rPr>
          <w:b/>
          <w:sz w:val="28"/>
          <w:szCs w:val="28"/>
        </w:rPr>
      </w:pPr>
      <w:r>
        <w:rPr>
          <w:sz w:val="28"/>
          <w:szCs w:val="28"/>
        </w:rPr>
        <w:t>Перед тем, как приступить к выполнени</w:t>
      </w:r>
      <w:r>
        <w:rPr>
          <w:sz w:val="28"/>
          <w:szCs w:val="28"/>
        </w:rPr>
        <w:t>ю работы, студент должен изучить следующие вопросы.</w:t>
      </w:r>
    </w:p>
    <w:p w:rsidR="00000000" w:rsidRDefault="00105B8F">
      <w:pPr>
        <w:pStyle w:val="aa"/>
        <w:numPr>
          <w:ilvl w:val="0"/>
          <w:numId w:val="2"/>
        </w:numPr>
        <w:spacing w:after="0"/>
        <w:ind w:hanging="578"/>
        <w:jc w:val="both"/>
        <w:rPr>
          <w:rFonts w:ascii="Times New Roman" w:hAnsi="Times New Roman"/>
          <w:sz w:val="28"/>
          <w:szCs w:val="28"/>
        </w:rPr>
      </w:pPr>
      <w:r>
        <w:rPr>
          <w:rFonts w:ascii="Times New Roman" w:hAnsi="Times New Roman"/>
          <w:sz w:val="28"/>
          <w:szCs w:val="28"/>
        </w:rPr>
        <w:t xml:space="preserve"> Длинная линия как прототип симметричного вибратора.</w:t>
      </w:r>
    </w:p>
    <w:p w:rsidR="00000000" w:rsidRDefault="00105B8F">
      <w:pPr>
        <w:pStyle w:val="aa"/>
        <w:numPr>
          <w:ilvl w:val="0"/>
          <w:numId w:val="2"/>
        </w:numPr>
        <w:spacing w:after="0"/>
        <w:ind w:hanging="578"/>
        <w:jc w:val="both"/>
        <w:rPr>
          <w:rFonts w:ascii="Times New Roman" w:hAnsi="Times New Roman"/>
          <w:sz w:val="28"/>
          <w:szCs w:val="28"/>
        </w:rPr>
      </w:pPr>
      <w:r>
        <w:rPr>
          <w:rFonts w:ascii="Times New Roman" w:hAnsi="Times New Roman"/>
          <w:sz w:val="28"/>
          <w:szCs w:val="28"/>
        </w:rPr>
        <w:t xml:space="preserve"> Законы распределения тока и напряжения в симметричном вибраторе.</w:t>
      </w:r>
    </w:p>
    <w:p w:rsidR="00000000" w:rsidRDefault="00105B8F">
      <w:pPr>
        <w:pStyle w:val="aa"/>
        <w:numPr>
          <w:ilvl w:val="0"/>
          <w:numId w:val="2"/>
        </w:numPr>
        <w:spacing w:after="0"/>
        <w:ind w:hanging="578"/>
        <w:jc w:val="both"/>
        <w:rPr>
          <w:rFonts w:ascii="Times New Roman" w:hAnsi="Times New Roman"/>
          <w:sz w:val="28"/>
          <w:szCs w:val="28"/>
        </w:rPr>
      </w:pPr>
      <w:r>
        <w:rPr>
          <w:rFonts w:ascii="Times New Roman" w:hAnsi="Times New Roman"/>
          <w:sz w:val="28"/>
          <w:szCs w:val="28"/>
        </w:rPr>
        <w:t xml:space="preserve"> Диаграммы направленности симметричных вибраторов различной длины.</w:t>
      </w:r>
    </w:p>
    <w:p w:rsidR="00000000" w:rsidRDefault="00105B8F">
      <w:pPr>
        <w:pStyle w:val="aa"/>
        <w:numPr>
          <w:ilvl w:val="0"/>
          <w:numId w:val="2"/>
        </w:numPr>
        <w:spacing w:after="0"/>
        <w:ind w:left="426" w:hanging="284"/>
        <w:jc w:val="both"/>
        <w:rPr>
          <w:rFonts w:ascii="Times New Roman" w:hAnsi="Times New Roman"/>
          <w:sz w:val="28"/>
          <w:szCs w:val="28"/>
        </w:rPr>
      </w:pPr>
      <w:r>
        <w:rPr>
          <w:rFonts w:ascii="Times New Roman" w:hAnsi="Times New Roman"/>
          <w:sz w:val="28"/>
          <w:szCs w:val="28"/>
        </w:rPr>
        <w:t xml:space="preserve"> Факторы, определя</w:t>
      </w:r>
      <w:r>
        <w:rPr>
          <w:rFonts w:ascii="Times New Roman" w:hAnsi="Times New Roman"/>
          <w:sz w:val="28"/>
          <w:szCs w:val="28"/>
        </w:rPr>
        <w:t>ющие входное сопротивление симметричного вибра-тора.</w:t>
      </w:r>
    </w:p>
    <w:p w:rsidR="00000000" w:rsidRDefault="00105B8F">
      <w:pPr>
        <w:ind w:firstLine="567"/>
        <w:jc w:val="both"/>
        <w:rPr>
          <w:sz w:val="28"/>
          <w:szCs w:val="28"/>
        </w:rPr>
      </w:pPr>
      <w:r>
        <w:rPr>
          <w:sz w:val="28"/>
          <w:szCs w:val="28"/>
        </w:rPr>
        <w:t>После этого выполняется предварительное (домашнее) задание, в котором в соответствии с предложенным вариантом (таблица 1.1) рассчитывается диаграмма направленности симметричного вибратора и его входное с</w:t>
      </w:r>
      <w:r>
        <w:rPr>
          <w:sz w:val="28"/>
          <w:szCs w:val="28"/>
        </w:rPr>
        <w:t xml:space="preserve">опротивление. Полагать, что волновое сопротивление вибратора                   </w:t>
      </w:r>
      <w:r>
        <w:rPr>
          <w:sz w:val="28"/>
          <w:szCs w:val="28"/>
          <w:lang w:val="en-US"/>
        </w:rPr>
        <w:t>W</w:t>
      </w:r>
      <w:r>
        <w:rPr>
          <w:sz w:val="28"/>
          <w:szCs w:val="28"/>
          <w:vertAlign w:val="subscript"/>
        </w:rPr>
        <w:t>в</w:t>
      </w:r>
      <w:r>
        <w:rPr>
          <w:sz w:val="28"/>
          <w:szCs w:val="28"/>
        </w:rPr>
        <w:t xml:space="preserve"> = 1000 Ом.</w:t>
      </w:r>
    </w:p>
    <w:p w:rsidR="00000000" w:rsidRDefault="00105B8F">
      <w:pPr>
        <w:ind w:firstLine="567"/>
        <w:jc w:val="both"/>
        <w:rPr>
          <w:sz w:val="28"/>
          <w:szCs w:val="28"/>
        </w:rPr>
      </w:pPr>
      <w:r w:rsidRPr="00FE6E83">
        <w:rPr>
          <w:sz w:val="28"/>
          <w:szCs w:val="28"/>
          <w:highlight w:val="yellow"/>
        </w:rPr>
        <w:t>При выборе варианта расчета руководствоваться порядковым номером студента в журнале группы.</w:t>
      </w:r>
    </w:p>
    <w:p w:rsidR="00000000" w:rsidRDefault="00105B8F">
      <w:pPr>
        <w:ind w:left="360"/>
        <w:jc w:val="both"/>
        <w:rPr>
          <w:sz w:val="28"/>
          <w:szCs w:val="28"/>
        </w:rPr>
      </w:pPr>
    </w:p>
    <w:p w:rsidR="00000000" w:rsidRDefault="00105B8F">
      <w:pPr>
        <w:ind w:left="360"/>
        <w:jc w:val="both"/>
        <w:rPr>
          <w:sz w:val="28"/>
          <w:szCs w:val="28"/>
        </w:rPr>
      </w:pPr>
    </w:p>
    <w:p w:rsidR="00000000" w:rsidRDefault="00105B8F">
      <w:pPr>
        <w:ind w:left="360"/>
        <w:jc w:val="both"/>
        <w:rPr>
          <w:sz w:val="28"/>
          <w:szCs w:val="28"/>
        </w:rPr>
      </w:pPr>
    </w:p>
    <w:p w:rsidR="00000000" w:rsidRDefault="00105B8F">
      <w:pPr>
        <w:pStyle w:val="3"/>
        <w:tabs>
          <w:tab w:val="left" w:pos="8647"/>
        </w:tabs>
        <w:spacing w:after="120"/>
        <w:jc w:val="center"/>
        <w:rPr>
          <w:szCs w:val="28"/>
        </w:rPr>
      </w:pPr>
      <w:r>
        <w:rPr>
          <w:szCs w:val="28"/>
        </w:rPr>
        <w:lastRenderedPageBreak/>
        <w:t xml:space="preserve">                                                                    </w:t>
      </w:r>
      <w:r>
        <w:rPr>
          <w:szCs w:val="28"/>
        </w:rPr>
        <w:t xml:space="preserve">        Таблица 1.1</w:t>
      </w:r>
    </w:p>
    <w:tbl>
      <w:tblPr>
        <w:tblW w:w="0" w:type="auto"/>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60"/>
        <w:gridCol w:w="2960"/>
        <w:gridCol w:w="2960"/>
      </w:tblGrid>
      <w:tr w:rsidR="00000000">
        <w:trPr>
          <w:trHeight w:val="954"/>
        </w:trPr>
        <w:tc>
          <w:tcPr>
            <w:tcW w:w="2960" w:type="dxa"/>
            <w:vAlign w:val="center"/>
          </w:tcPr>
          <w:p w:rsidR="00000000" w:rsidRDefault="00105B8F">
            <w:pPr>
              <w:jc w:val="center"/>
              <w:rPr>
                <w:sz w:val="28"/>
                <w:szCs w:val="28"/>
              </w:rPr>
            </w:pPr>
            <w:r>
              <w:rPr>
                <w:sz w:val="28"/>
                <w:szCs w:val="28"/>
              </w:rPr>
              <w:t>Порядковый номер студента в журнале</w:t>
            </w:r>
          </w:p>
        </w:tc>
        <w:tc>
          <w:tcPr>
            <w:tcW w:w="2960" w:type="dxa"/>
            <w:vAlign w:val="center"/>
          </w:tcPr>
          <w:p w:rsidR="00000000" w:rsidRDefault="00105B8F">
            <w:pPr>
              <w:jc w:val="center"/>
              <w:rPr>
                <w:sz w:val="28"/>
                <w:szCs w:val="28"/>
              </w:rPr>
            </w:pPr>
          </w:p>
          <w:p w:rsidR="00000000" w:rsidRDefault="00105B8F">
            <w:pPr>
              <w:jc w:val="center"/>
              <w:rPr>
                <w:sz w:val="28"/>
                <w:szCs w:val="28"/>
              </w:rPr>
            </w:pPr>
            <w:r>
              <w:rPr>
                <w:sz w:val="28"/>
                <w:szCs w:val="28"/>
              </w:rPr>
              <w:t>Частота, МГц</w:t>
            </w:r>
          </w:p>
        </w:tc>
        <w:tc>
          <w:tcPr>
            <w:tcW w:w="2960" w:type="dxa"/>
            <w:vAlign w:val="center"/>
          </w:tcPr>
          <w:p w:rsidR="00000000" w:rsidRDefault="00105B8F">
            <w:pPr>
              <w:jc w:val="center"/>
              <w:rPr>
                <w:sz w:val="28"/>
                <w:szCs w:val="28"/>
              </w:rPr>
            </w:pPr>
            <w:r>
              <w:rPr>
                <w:sz w:val="28"/>
                <w:szCs w:val="28"/>
              </w:rPr>
              <w:t xml:space="preserve">Длина плеча </w:t>
            </w:r>
            <w:r>
              <w:rPr>
                <w:i/>
                <w:sz w:val="28"/>
                <w:szCs w:val="28"/>
              </w:rPr>
              <w:t xml:space="preserve">ℓ </w:t>
            </w:r>
            <w:r>
              <w:rPr>
                <w:sz w:val="28"/>
                <w:szCs w:val="28"/>
              </w:rPr>
              <w:t>симметричного вибратора, м</w:t>
            </w:r>
          </w:p>
        </w:tc>
      </w:tr>
      <w:tr w:rsidR="00000000">
        <w:trPr>
          <w:trHeight w:val="367"/>
        </w:trPr>
        <w:tc>
          <w:tcPr>
            <w:tcW w:w="2960" w:type="dxa"/>
          </w:tcPr>
          <w:p w:rsidR="00000000" w:rsidRDefault="00105B8F">
            <w:pPr>
              <w:jc w:val="center"/>
              <w:rPr>
                <w:sz w:val="28"/>
                <w:szCs w:val="28"/>
              </w:rPr>
            </w:pPr>
            <w:r>
              <w:rPr>
                <w:sz w:val="28"/>
                <w:szCs w:val="28"/>
              </w:rPr>
              <w:t>1</w:t>
            </w:r>
          </w:p>
        </w:tc>
        <w:tc>
          <w:tcPr>
            <w:tcW w:w="2960" w:type="dxa"/>
          </w:tcPr>
          <w:p w:rsidR="00000000" w:rsidRDefault="00105B8F">
            <w:pPr>
              <w:jc w:val="center"/>
              <w:rPr>
                <w:sz w:val="28"/>
                <w:szCs w:val="28"/>
              </w:rPr>
            </w:pPr>
            <w:r>
              <w:rPr>
                <w:sz w:val="28"/>
                <w:szCs w:val="28"/>
              </w:rPr>
              <w:t>2</w:t>
            </w:r>
          </w:p>
        </w:tc>
        <w:tc>
          <w:tcPr>
            <w:tcW w:w="2960" w:type="dxa"/>
          </w:tcPr>
          <w:p w:rsidR="00000000" w:rsidRDefault="00105B8F">
            <w:pPr>
              <w:jc w:val="center"/>
              <w:rPr>
                <w:sz w:val="28"/>
                <w:szCs w:val="28"/>
              </w:rPr>
            </w:pPr>
            <w:r>
              <w:rPr>
                <w:sz w:val="28"/>
                <w:szCs w:val="28"/>
              </w:rPr>
              <w:t>3</w:t>
            </w:r>
          </w:p>
        </w:tc>
      </w:tr>
      <w:tr w:rsidR="00000000">
        <w:trPr>
          <w:trHeight w:val="7032"/>
        </w:trPr>
        <w:tc>
          <w:tcPr>
            <w:tcW w:w="2960" w:type="dxa"/>
          </w:tcPr>
          <w:p w:rsidR="00000000" w:rsidRDefault="00105B8F">
            <w:pPr>
              <w:jc w:val="center"/>
              <w:rPr>
                <w:sz w:val="28"/>
                <w:szCs w:val="28"/>
              </w:rPr>
            </w:pPr>
            <w:r>
              <w:rPr>
                <w:sz w:val="28"/>
                <w:szCs w:val="28"/>
              </w:rPr>
              <w:t>1</w:t>
            </w:r>
          </w:p>
          <w:p w:rsidR="00000000" w:rsidRDefault="00105B8F">
            <w:pPr>
              <w:jc w:val="center"/>
              <w:rPr>
                <w:sz w:val="28"/>
                <w:szCs w:val="28"/>
              </w:rPr>
            </w:pPr>
            <w:r>
              <w:rPr>
                <w:sz w:val="28"/>
                <w:szCs w:val="28"/>
              </w:rPr>
              <w:t>2</w:t>
            </w:r>
          </w:p>
          <w:p w:rsidR="00000000" w:rsidRDefault="00105B8F">
            <w:pPr>
              <w:jc w:val="center"/>
              <w:rPr>
                <w:sz w:val="28"/>
                <w:szCs w:val="28"/>
              </w:rPr>
            </w:pPr>
            <w:r>
              <w:rPr>
                <w:sz w:val="28"/>
                <w:szCs w:val="28"/>
              </w:rPr>
              <w:t>3</w:t>
            </w:r>
          </w:p>
          <w:p w:rsidR="00000000" w:rsidRDefault="00105B8F">
            <w:pPr>
              <w:jc w:val="center"/>
              <w:rPr>
                <w:sz w:val="28"/>
                <w:szCs w:val="28"/>
              </w:rPr>
            </w:pPr>
            <w:r>
              <w:rPr>
                <w:sz w:val="28"/>
                <w:szCs w:val="28"/>
              </w:rPr>
              <w:t>4</w:t>
            </w:r>
          </w:p>
          <w:p w:rsidR="00000000" w:rsidRDefault="00105B8F">
            <w:pPr>
              <w:jc w:val="center"/>
              <w:rPr>
                <w:sz w:val="28"/>
                <w:szCs w:val="28"/>
              </w:rPr>
            </w:pPr>
            <w:r>
              <w:rPr>
                <w:sz w:val="28"/>
                <w:szCs w:val="28"/>
              </w:rPr>
              <w:t>5</w:t>
            </w:r>
          </w:p>
          <w:p w:rsidR="00000000" w:rsidRDefault="00105B8F">
            <w:pPr>
              <w:jc w:val="center"/>
              <w:rPr>
                <w:sz w:val="28"/>
                <w:szCs w:val="28"/>
              </w:rPr>
            </w:pPr>
            <w:r>
              <w:rPr>
                <w:sz w:val="28"/>
                <w:szCs w:val="28"/>
              </w:rPr>
              <w:t>6</w:t>
            </w:r>
          </w:p>
          <w:p w:rsidR="00000000" w:rsidRDefault="00105B8F">
            <w:pPr>
              <w:jc w:val="center"/>
              <w:rPr>
                <w:sz w:val="28"/>
                <w:szCs w:val="28"/>
              </w:rPr>
            </w:pPr>
            <w:r>
              <w:rPr>
                <w:sz w:val="28"/>
                <w:szCs w:val="28"/>
              </w:rPr>
              <w:t>7</w:t>
            </w:r>
          </w:p>
          <w:p w:rsidR="00000000" w:rsidRDefault="00105B8F">
            <w:pPr>
              <w:jc w:val="center"/>
              <w:rPr>
                <w:sz w:val="28"/>
                <w:szCs w:val="28"/>
              </w:rPr>
            </w:pPr>
            <w:r>
              <w:rPr>
                <w:sz w:val="28"/>
                <w:szCs w:val="28"/>
              </w:rPr>
              <w:t>8</w:t>
            </w:r>
          </w:p>
          <w:p w:rsidR="00000000" w:rsidRDefault="00105B8F">
            <w:pPr>
              <w:jc w:val="center"/>
              <w:rPr>
                <w:sz w:val="28"/>
                <w:szCs w:val="28"/>
              </w:rPr>
            </w:pPr>
            <w:r>
              <w:rPr>
                <w:sz w:val="28"/>
                <w:szCs w:val="28"/>
              </w:rPr>
              <w:t>9</w:t>
            </w:r>
          </w:p>
          <w:p w:rsidR="00000000" w:rsidRDefault="00105B8F">
            <w:pPr>
              <w:jc w:val="center"/>
              <w:rPr>
                <w:sz w:val="28"/>
                <w:szCs w:val="28"/>
              </w:rPr>
            </w:pPr>
            <w:r>
              <w:rPr>
                <w:sz w:val="28"/>
                <w:szCs w:val="28"/>
              </w:rPr>
              <w:t>10</w:t>
            </w:r>
          </w:p>
          <w:p w:rsidR="00000000" w:rsidRDefault="00105B8F">
            <w:pPr>
              <w:jc w:val="center"/>
              <w:rPr>
                <w:sz w:val="28"/>
                <w:szCs w:val="28"/>
              </w:rPr>
            </w:pPr>
            <w:r>
              <w:rPr>
                <w:sz w:val="28"/>
                <w:szCs w:val="28"/>
              </w:rPr>
              <w:t>11</w:t>
            </w:r>
          </w:p>
          <w:p w:rsidR="00000000" w:rsidRDefault="00105B8F">
            <w:pPr>
              <w:jc w:val="center"/>
              <w:rPr>
                <w:sz w:val="28"/>
                <w:szCs w:val="28"/>
              </w:rPr>
            </w:pPr>
            <w:r>
              <w:rPr>
                <w:sz w:val="28"/>
                <w:szCs w:val="28"/>
              </w:rPr>
              <w:t>12</w:t>
            </w:r>
          </w:p>
          <w:p w:rsidR="00000000" w:rsidRDefault="00105B8F">
            <w:pPr>
              <w:jc w:val="center"/>
              <w:rPr>
                <w:sz w:val="28"/>
                <w:szCs w:val="28"/>
              </w:rPr>
            </w:pPr>
            <w:r>
              <w:rPr>
                <w:sz w:val="28"/>
                <w:szCs w:val="28"/>
              </w:rPr>
              <w:t>13</w:t>
            </w:r>
          </w:p>
          <w:p w:rsidR="00000000" w:rsidRDefault="00105B8F">
            <w:pPr>
              <w:jc w:val="center"/>
              <w:rPr>
                <w:sz w:val="28"/>
                <w:szCs w:val="28"/>
              </w:rPr>
            </w:pPr>
            <w:r>
              <w:rPr>
                <w:sz w:val="28"/>
                <w:szCs w:val="28"/>
              </w:rPr>
              <w:t>14</w:t>
            </w:r>
          </w:p>
          <w:p w:rsidR="00000000" w:rsidRDefault="00105B8F">
            <w:pPr>
              <w:jc w:val="center"/>
              <w:rPr>
                <w:sz w:val="28"/>
                <w:szCs w:val="28"/>
              </w:rPr>
            </w:pPr>
            <w:r>
              <w:rPr>
                <w:sz w:val="28"/>
                <w:szCs w:val="28"/>
              </w:rPr>
              <w:t>15</w:t>
            </w:r>
          </w:p>
          <w:p w:rsidR="00000000" w:rsidRDefault="00105B8F">
            <w:pPr>
              <w:jc w:val="center"/>
              <w:rPr>
                <w:sz w:val="28"/>
                <w:szCs w:val="28"/>
              </w:rPr>
            </w:pPr>
            <w:r w:rsidRPr="00FE6E83">
              <w:rPr>
                <w:sz w:val="28"/>
                <w:szCs w:val="28"/>
                <w:highlight w:val="yellow"/>
              </w:rPr>
              <w:t>16</w:t>
            </w:r>
          </w:p>
          <w:p w:rsidR="00000000" w:rsidRDefault="00105B8F">
            <w:pPr>
              <w:jc w:val="center"/>
              <w:rPr>
                <w:sz w:val="28"/>
                <w:szCs w:val="28"/>
              </w:rPr>
            </w:pPr>
            <w:r>
              <w:rPr>
                <w:sz w:val="28"/>
                <w:szCs w:val="28"/>
              </w:rPr>
              <w:t>17</w:t>
            </w:r>
          </w:p>
          <w:p w:rsidR="00000000" w:rsidRDefault="00105B8F">
            <w:pPr>
              <w:jc w:val="center"/>
              <w:rPr>
                <w:sz w:val="28"/>
                <w:szCs w:val="28"/>
              </w:rPr>
            </w:pPr>
            <w:r>
              <w:rPr>
                <w:sz w:val="28"/>
                <w:szCs w:val="28"/>
              </w:rPr>
              <w:t>18</w:t>
            </w:r>
          </w:p>
          <w:p w:rsidR="00000000" w:rsidRDefault="00105B8F">
            <w:pPr>
              <w:jc w:val="center"/>
              <w:rPr>
                <w:sz w:val="28"/>
                <w:szCs w:val="28"/>
              </w:rPr>
            </w:pPr>
            <w:r>
              <w:rPr>
                <w:sz w:val="28"/>
                <w:szCs w:val="28"/>
              </w:rPr>
              <w:t>19</w:t>
            </w:r>
          </w:p>
          <w:p w:rsidR="00000000" w:rsidRDefault="00105B8F">
            <w:pPr>
              <w:jc w:val="center"/>
              <w:rPr>
                <w:sz w:val="28"/>
                <w:szCs w:val="28"/>
              </w:rPr>
            </w:pPr>
            <w:r>
              <w:rPr>
                <w:sz w:val="28"/>
                <w:szCs w:val="28"/>
              </w:rPr>
              <w:t>20</w:t>
            </w:r>
          </w:p>
          <w:p w:rsidR="00000000" w:rsidRDefault="00105B8F">
            <w:pPr>
              <w:jc w:val="center"/>
              <w:rPr>
                <w:sz w:val="28"/>
                <w:szCs w:val="28"/>
              </w:rPr>
            </w:pPr>
            <w:r>
              <w:rPr>
                <w:sz w:val="28"/>
                <w:szCs w:val="28"/>
              </w:rPr>
              <w:t>21</w:t>
            </w:r>
          </w:p>
          <w:p w:rsidR="00000000" w:rsidRDefault="00105B8F">
            <w:pPr>
              <w:jc w:val="center"/>
              <w:rPr>
                <w:sz w:val="28"/>
                <w:szCs w:val="28"/>
              </w:rPr>
            </w:pPr>
            <w:r>
              <w:rPr>
                <w:sz w:val="28"/>
                <w:szCs w:val="28"/>
              </w:rPr>
              <w:t>22</w:t>
            </w:r>
          </w:p>
          <w:p w:rsidR="00000000" w:rsidRDefault="00105B8F">
            <w:pPr>
              <w:jc w:val="center"/>
              <w:rPr>
                <w:sz w:val="28"/>
                <w:szCs w:val="28"/>
              </w:rPr>
            </w:pPr>
            <w:r>
              <w:rPr>
                <w:sz w:val="28"/>
                <w:szCs w:val="28"/>
              </w:rPr>
              <w:t>23</w:t>
            </w:r>
          </w:p>
          <w:p w:rsidR="00000000" w:rsidRDefault="00105B8F">
            <w:pPr>
              <w:jc w:val="center"/>
              <w:rPr>
                <w:sz w:val="28"/>
                <w:szCs w:val="28"/>
              </w:rPr>
            </w:pPr>
            <w:r>
              <w:rPr>
                <w:sz w:val="28"/>
                <w:szCs w:val="28"/>
              </w:rPr>
              <w:t>24</w:t>
            </w:r>
          </w:p>
          <w:p w:rsidR="00000000" w:rsidRDefault="00105B8F">
            <w:pPr>
              <w:jc w:val="center"/>
              <w:rPr>
                <w:sz w:val="28"/>
                <w:szCs w:val="28"/>
              </w:rPr>
            </w:pPr>
            <w:r>
              <w:rPr>
                <w:sz w:val="28"/>
                <w:szCs w:val="28"/>
              </w:rPr>
              <w:t>25</w:t>
            </w:r>
          </w:p>
          <w:p w:rsidR="00000000" w:rsidRDefault="00105B8F">
            <w:pPr>
              <w:jc w:val="center"/>
              <w:rPr>
                <w:sz w:val="28"/>
                <w:szCs w:val="28"/>
              </w:rPr>
            </w:pPr>
            <w:r>
              <w:rPr>
                <w:sz w:val="28"/>
                <w:szCs w:val="28"/>
              </w:rPr>
              <w:t>26</w:t>
            </w:r>
          </w:p>
          <w:p w:rsidR="00000000" w:rsidRDefault="00105B8F">
            <w:pPr>
              <w:jc w:val="center"/>
              <w:rPr>
                <w:sz w:val="28"/>
                <w:szCs w:val="28"/>
              </w:rPr>
            </w:pPr>
            <w:r>
              <w:rPr>
                <w:sz w:val="28"/>
                <w:szCs w:val="28"/>
              </w:rPr>
              <w:t>27</w:t>
            </w:r>
          </w:p>
          <w:p w:rsidR="00000000" w:rsidRDefault="00105B8F">
            <w:pPr>
              <w:jc w:val="center"/>
              <w:rPr>
                <w:sz w:val="28"/>
                <w:szCs w:val="28"/>
              </w:rPr>
            </w:pPr>
            <w:r>
              <w:rPr>
                <w:sz w:val="28"/>
                <w:szCs w:val="28"/>
              </w:rPr>
              <w:t>28</w:t>
            </w:r>
          </w:p>
          <w:p w:rsidR="00000000" w:rsidRDefault="00105B8F">
            <w:pPr>
              <w:jc w:val="center"/>
              <w:rPr>
                <w:sz w:val="28"/>
                <w:szCs w:val="28"/>
              </w:rPr>
            </w:pPr>
            <w:r>
              <w:rPr>
                <w:sz w:val="28"/>
                <w:szCs w:val="28"/>
              </w:rPr>
              <w:t>29</w:t>
            </w:r>
          </w:p>
          <w:p w:rsidR="00000000" w:rsidRDefault="00105B8F">
            <w:pPr>
              <w:jc w:val="center"/>
              <w:rPr>
                <w:sz w:val="28"/>
                <w:szCs w:val="28"/>
              </w:rPr>
            </w:pPr>
            <w:r>
              <w:rPr>
                <w:sz w:val="28"/>
                <w:szCs w:val="28"/>
              </w:rPr>
              <w:t>30</w:t>
            </w:r>
          </w:p>
        </w:tc>
        <w:tc>
          <w:tcPr>
            <w:tcW w:w="2960" w:type="dxa"/>
          </w:tcPr>
          <w:p w:rsidR="00000000" w:rsidRDefault="00105B8F">
            <w:pPr>
              <w:jc w:val="center"/>
              <w:rPr>
                <w:sz w:val="28"/>
                <w:szCs w:val="28"/>
              </w:rPr>
            </w:pPr>
            <w:r>
              <w:rPr>
                <w:sz w:val="28"/>
                <w:szCs w:val="28"/>
              </w:rPr>
              <w:t>20</w:t>
            </w:r>
          </w:p>
          <w:p w:rsidR="00000000" w:rsidRDefault="00105B8F">
            <w:pPr>
              <w:jc w:val="center"/>
              <w:rPr>
                <w:sz w:val="28"/>
                <w:szCs w:val="28"/>
              </w:rPr>
            </w:pPr>
            <w:r>
              <w:rPr>
                <w:sz w:val="28"/>
                <w:szCs w:val="28"/>
              </w:rPr>
              <w:t>450</w:t>
            </w:r>
          </w:p>
          <w:p w:rsidR="00000000" w:rsidRDefault="00105B8F">
            <w:pPr>
              <w:jc w:val="center"/>
              <w:rPr>
                <w:sz w:val="28"/>
                <w:szCs w:val="28"/>
              </w:rPr>
            </w:pPr>
            <w:r>
              <w:rPr>
                <w:sz w:val="28"/>
                <w:szCs w:val="28"/>
              </w:rPr>
              <w:t>300</w:t>
            </w:r>
          </w:p>
          <w:p w:rsidR="00000000" w:rsidRDefault="00105B8F">
            <w:pPr>
              <w:jc w:val="center"/>
              <w:rPr>
                <w:sz w:val="28"/>
                <w:szCs w:val="28"/>
              </w:rPr>
            </w:pPr>
            <w:r>
              <w:rPr>
                <w:sz w:val="28"/>
                <w:szCs w:val="28"/>
              </w:rPr>
              <w:t>100</w:t>
            </w:r>
          </w:p>
          <w:p w:rsidR="00000000" w:rsidRDefault="00105B8F">
            <w:pPr>
              <w:jc w:val="center"/>
              <w:rPr>
                <w:sz w:val="28"/>
                <w:szCs w:val="28"/>
              </w:rPr>
            </w:pPr>
            <w:r>
              <w:rPr>
                <w:sz w:val="28"/>
                <w:szCs w:val="28"/>
              </w:rPr>
              <w:t>470</w:t>
            </w:r>
          </w:p>
          <w:p w:rsidR="00000000" w:rsidRDefault="00105B8F">
            <w:pPr>
              <w:jc w:val="center"/>
              <w:rPr>
                <w:sz w:val="28"/>
                <w:szCs w:val="28"/>
              </w:rPr>
            </w:pPr>
            <w:r>
              <w:rPr>
                <w:sz w:val="28"/>
                <w:szCs w:val="28"/>
              </w:rPr>
              <w:t>65</w:t>
            </w:r>
          </w:p>
          <w:p w:rsidR="00000000" w:rsidRDefault="00105B8F">
            <w:pPr>
              <w:jc w:val="center"/>
              <w:rPr>
                <w:sz w:val="28"/>
                <w:szCs w:val="28"/>
              </w:rPr>
            </w:pPr>
            <w:r>
              <w:rPr>
                <w:sz w:val="28"/>
                <w:szCs w:val="28"/>
              </w:rPr>
              <w:t>150</w:t>
            </w:r>
          </w:p>
          <w:p w:rsidR="00000000" w:rsidRDefault="00105B8F">
            <w:pPr>
              <w:jc w:val="center"/>
              <w:rPr>
                <w:sz w:val="28"/>
                <w:szCs w:val="28"/>
              </w:rPr>
            </w:pPr>
            <w:r>
              <w:rPr>
                <w:sz w:val="28"/>
                <w:szCs w:val="28"/>
              </w:rPr>
              <w:t>600</w:t>
            </w:r>
          </w:p>
          <w:p w:rsidR="00000000" w:rsidRDefault="00105B8F">
            <w:pPr>
              <w:jc w:val="center"/>
              <w:rPr>
                <w:sz w:val="28"/>
                <w:szCs w:val="28"/>
              </w:rPr>
            </w:pPr>
            <w:r>
              <w:rPr>
                <w:sz w:val="28"/>
                <w:szCs w:val="28"/>
              </w:rPr>
              <w:t>350</w:t>
            </w:r>
          </w:p>
          <w:p w:rsidR="00000000" w:rsidRDefault="00105B8F">
            <w:pPr>
              <w:jc w:val="center"/>
              <w:rPr>
                <w:sz w:val="28"/>
                <w:szCs w:val="28"/>
              </w:rPr>
            </w:pPr>
            <w:r>
              <w:rPr>
                <w:sz w:val="28"/>
                <w:szCs w:val="28"/>
              </w:rPr>
              <w:t>80</w:t>
            </w:r>
          </w:p>
          <w:p w:rsidR="00000000" w:rsidRDefault="00105B8F">
            <w:pPr>
              <w:jc w:val="center"/>
              <w:rPr>
                <w:sz w:val="28"/>
                <w:szCs w:val="28"/>
              </w:rPr>
            </w:pPr>
            <w:r>
              <w:rPr>
                <w:sz w:val="28"/>
                <w:szCs w:val="28"/>
              </w:rPr>
              <w:t>200</w:t>
            </w:r>
          </w:p>
          <w:p w:rsidR="00000000" w:rsidRDefault="00105B8F">
            <w:pPr>
              <w:jc w:val="center"/>
              <w:rPr>
                <w:sz w:val="28"/>
                <w:szCs w:val="28"/>
              </w:rPr>
            </w:pPr>
            <w:r>
              <w:rPr>
                <w:sz w:val="28"/>
                <w:szCs w:val="28"/>
              </w:rPr>
              <w:t>90</w:t>
            </w:r>
          </w:p>
          <w:p w:rsidR="00000000" w:rsidRDefault="00105B8F">
            <w:pPr>
              <w:jc w:val="center"/>
              <w:rPr>
                <w:sz w:val="28"/>
                <w:szCs w:val="28"/>
              </w:rPr>
            </w:pPr>
            <w:r>
              <w:rPr>
                <w:sz w:val="28"/>
                <w:szCs w:val="28"/>
              </w:rPr>
              <w:t>380</w:t>
            </w:r>
          </w:p>
          <w:p w:rsidR="00000000" w:rsidRDefault="00105B8F">
            <w:pPr>
              <w:jc w:val="center"/>
              <w:rPr>
                <w:sz w:val="28"/>
                <w:szCs w:val="28"/>
              </w:rPr>
            </w:pPr>
            <w:r>
              <w:rPr>
                <w:sz w:val="28"/>
                <w:szCs w:val="28"/>
              </w:rPr>
              <w:t>500</w:t>
            </w:r>
          </w:p>
          <w:p w:rsidR="00000000" w:rsidRDefault="00105B8F">
            <w:pPr>
              <w:jc w:val="center"/>
              <w:rPr>
                <w:sz w:val="28"/>
                <w:szCs w:val="28"/>
              </w:rPr>
            </w:pPr>
            <w:r>
              <w:rPr>
                <w:sz w:val="28"/>
                <w:szCs w:val="28"/>
              </w:rPr>
              <w:t>425</w:t>
            </w:r>
          </w:p>
          <w:p w:rsidR="00000000" w:rsidRDefault="00105B8F">
            <w:pPr>
              <w:jc w:val="center"/>
              <w:rPr>
                <w:sz w:val="28"/>
                <w:szCs w:val="28"/>
              </w:rPr>
            </w:pPr>
            <w:r>
              <w:rPr>
                <w:sz w:val="28"/>
                <w:szCs w:val="28"/>
              </w:rPr>
              <w:t>85</w:t>
            </w:r>
          </w:p>
          <w:p w:rsidR="00000000" w:rsidRDefault="00105B8F">
            <w:pPr>
              <w:jc w:val="center"/>
              <w:rPr>
                <w:sz w:val="28"/>
                <w:szCs w:val="28"/>
              </w:rPr>
            </w:pPr>
            <w:r>
              <w:rPr>
                <w:sz w:val="28"/>
                <w:szCs w:val="28"/>
              </w:rPr>
              <w:t>400</w:t>
            </w:r>
          </w:p>
          <w:p w:rsidR="00000000" w:rsidRDefault="00105B8F">
            <w:pPr>
              <w:jc w:val="center"/>
              <w:rPr>
                <w:sz w:val="28"/>
                <w:szCs w:val="28"/>
              </w:rPr>
            </w:pPr>
            <w:r>
              <w:rPr>
                <w:sz w:val="28"/>
                <w:szCs w:val="28"/>
              </w:rPr>
              <w:t>650</w:t>
            </w:r>
          </w:p>
          <w:p w:rsidR="00000000" w:rsidRDefault="00105B8F">
            <w:pPr>
              <w:jc w:val="center"/>
              <w:rPr>
                <w:sz w:val="28"/>
                <w:szCs w:val="28"/>
              </w:rPr>
            </w:pPr>
            <w:r>
              <w:rPr>
                <w:sz w:val="28"/>
                <w:szCs w:val="28"/>
              </w:rPr>
              <w:t>170</w:t>
            </w:r>
          </w:p>
          <w:p w:rsidR="00000000" w:rsidRDefault="00105B8F">
            <w:pPr>
              <w:jc w:val="center"/>
              <w:rPr>
                <w:sz w:val="28"/>
                <w:szCs w:val="28"/>
              </w:rPr>
            </w:pPr>
            <w:r>
              <w:rPr>
                <w:sz w:val="28"/>
                <w:szCs w:val="28"/>
              </w:rPr>
              <w:t>370</w:t>
            </w:r>
          </w:p>
          <w:p w:rsidR="00000000" w:rsidRDefault="00105B8F">
            <w:pPr>
              <w:jc w:val="center"/>
              <w:rPr>
                <w:sz w:val="28"/>
                <w:szCs w:val="28"/>
              </w:rPr>
            </w:pPr>
            <w:r>
              <w:rPr>
                <w:sz w:val="28"/>
                <w:szCs w:val="28"/>
              </w:rPr>
              <w:t>180</w:t>
            </w:r>
          </w:p>
          <w:p w:rsidR="00000000" w:rsidRDefault="00105B8F">
            <w:pPr>
              <w:jc w:val="center"/>
              <w:rPr>
                <w:sz w:val="28"/>
                <w:szCs w:val="28"/>
              </w:rPr>
            </w:pPr>
            <w:r>
              <w:rPr>
                <w:sz w:val="28"/>
                <w:szCs w:val="28"/>
              </w:rPr>
              <w:t>250</w:t>
            </w:r>
          </w:p>
          <w:p w:rsidR="00000000" w:rsidRDefault="00105B8F">
            <w:pPr>
              <w:jc w:val="center"/>
              <w:rPr>
                <w:sz w:val="28"/>
                <w:szCs w:val="28"/>
              </w:rPr>
            </w:pPr>
            <w:r>
              <w:rPr>
                <w:sz w:val="28"/>
                <w:szCs w:val="28"/>
              </w:rPr>
              <w:t>550</w:t>
            </w:r>
          </w:p>
          <w:p w:rsidR="00000000" w:rsidRDefault="00105B8F">
            <w:pPr>
              <w:jc w:val="center"/>
              <w:rPr>
                <w:sz w:val="28"/>
                <w:szCs w:val="28"/>
              </w:rPr>
            </w:pPr>
            <w:r>
              <w:rPr>
                <w:sz w:val="28"/>
                <w:szCs w:val="28"/>
              </w:rPr>
              <w:t>270</w:t>
            </w:r>
          </w:p>
          <w:p w:rsidR="00000000" w:rsidRDefault="00105B8F">
            <w:pPr>
              <w:jc w:val="center"/>
              <w:rPr>
                <w:sz w:val="28"/>
                <w:szCs w:val="28"/>
              </w:rPr>
            </w:pPr>
            <w:r>
              <w:rPr>
                <w:sz w:val="28"/>
                <w:szCs w:val="28"/>
              </w:rPr>
              <w:t>130</w:t>
            </w:r>
          </w:p>
          <w:p w:rsidR="00000000" w:rsidRDefault="00105B8F">
            <w:pPr>
              <w:jc w:val="center"/>
              <w:rPr>
                <w:sz w:val="28"/>
                <w:szCs w:val="28"/>
              </w:rPr>
            </w:pPr>
            <w:r>
              <w:rPr>
                <w:sz w:val="28"/>
                <w:szCs w:val="28"/>
              </w:rPr>
              <w:t>200</w:t>
            </w:r>
          </w:p>
          <w:p w:rsidR="00000000" w:rsidRDefault="00105B8F">
            <w:pPr>
              <w:jc w:val="center"/>
              <w:rPr>
                <w:sz w:val="28"/>
                <w:szCs w:val="28"/>
              </w:rPr>
            </w:pPr>
            <w:r>
              <w:rPr>
                <w:sz w:val="28"/>
                <w:szCs w:val="28"/>
              </w:rPr>
              <w:t>250</w:t>
            </w:r>
          </w:p>
          <w:p w:rsidR="00000000" w:rsidRDefault="00105B8F">
            <w:pPr>
              <w:jc w:val="center"/>
              <w:rPr>
                <w:sz w:val="28"/>
                <w:szCs w:val="28"/>
              </w:rPr>
            </w:pPr>
            <w:r>
              <w:rPr>
                <w:sz w:val="28"/>
                <w:szCs w:val="28"/>
              </w:rPr>
              <w:t>370</w:t>
            </w:r>
          </w:p>
          <w:p w:rsidR="00000000" w:rsidRDefault="00105B8F">
            <w:pPr>
              <w:jc w:val="center"/>
              <w:rPr>
                <w:sz w:val="28"/>
                <w:szCs w:val="28"/>
              </w:rPr>
            </w:pPr>
            <w:r>
              <w:rPr>
                <w:sz w:val="28"/>
                <w:szCs w:val="28"/>
              </w:rPr>
              <w:t>550</w:t>
            </w:r>
          </w:p>
          <w:p w:rsidR="00000000" w:rsidRDefault="00105B8F">
            <w:pPr>
              <w:jc w:val="center"/>
              <w:rPr>
                <w:sz w:val="28"/>
                <w:szCs w:val="28"/>
              </w:rPr>
            </w:pPr>
            <w:r>
              <w:rPr>
                <w:sz w:val="28"/>
                <w:szCs w:val="28"/>
              </w:rPr>
              <w:t>420</w:t>
            </w:r>
          </w:p>
        </w:tc>
        <w:tc>
          <w:tcPr>
            <w:tcW w:w="2960" w:type="dxa"/>
          </w:tcPr>
          <w:p w:rsidR="00000000" w:rsidRDefault="00105B8F">
            <w:pPr>
              <w:jc w:val="center"/>
              <w:rPr>
                <w:sz w:val="28"/>
                <w:szCs w:val="28"/>
              </w:rPr>
            </w:pPr>
            <w:r>
              <w:rPr>
                <w:sz w:val="28"/>
                <w:szCs w:val="28"/>
              </w:rPr>
              <w:t>0,75</w:t>
            </w:r>
          </w:p>
          <w:p w:rsidR="00000000" w:rsidRDefault="00105B8F">
            <w:pPr>
              <w:jc w:val="center"/>
              <w:rPr>
                <w:sz w:val="28"/>
                <w:szCs w:val="28"/>
              </w:rPr>
            </w:pPr>
            <w:r>
              <w:rPr>
                <w:sz w:val="28"/>
                <w:szCs w:val="28"/>
              </w:rPr>
              <w:t>0,5</w:t>
            </w:r>
          </w:p>
          <w:p w:rsidR="00000000" w:rsidRDefault="00105B8F">
            <w:pPr>
              <w:jc w:val="center"/>
              <w:rPr>
                <w:sz w:val="28"/>
                <w:szCs w:val="28"/>
              </w:rPr>
            </w:pPr>
            <w:r>
              <w:rPr>
                <w:sz w:val="28"/>
                <w:szCs w:val="28"/>
              </w:rPr>
              <w:t>1</w:t>
            </w:r>
          </w:p>
          <w:p w:rsidR="00000000" w:rsidRDefault="00105B8F">
            <w:pPr>
              <w:jc w:val="center"/>
              <w:rPr>
                <w:sz w:val="28"/>
                <w:szCs w:val="28"/>
              </w:rPr>
            </w:pPr>
            <w:r>
              <w:rPr>
                <w:sz w:val="28"/>
                <w:szCs w:val="28"/>
              </w:rPr>
              <w:t>0,75</w:t>
            </w:r>
          </w:p>
          <w:p w:rsidR="00000000" w:rsidRDefault="00105B8F">
            <w:pPr>
              <w:jc w:val="center"/>
              <w:rPr>
                <w:sz w:val="28"/>
                <w:szCs w:val="28"/>
              </w:rPr>
            </w:pPr>
            <w:r>
              <w:rPr>
                <w:sz w:val="28"/>
                <w:szCs w:val="28"/>
              </w:rPr>
              <w:t>0,32</w:t>
            </w:r>
          </w:p>
          <w:p w:rsidR="00000000" w:rsidRDefault="00105B8F">
            <w:pPr>
              <w:jc w:val="center"/>
              <w:rPr>
                <w:sz w:val="28"/>
                <w:szCs w:val="28"/>
              </w:rPr>
            </w:pPr>
            <w:r>
              <w:rPr>
                <w:sz w:val="28"/>
                <w:szCs w:val="28"/>
              </w:rPr>
              <w:t>0,7</w:t>
            </w:r>
          </w:p>
          <w:p w:rsidR="00000000" w:rsidRDefault="00105B8F">
            <w:pPr>
              <w:jc w:val="center"/>
              <w:rPr>
                <w:sz w:val="28"/>
                <w:szCs w:val="28"/>
              </w:rPr>
            </w:pPr>
            <w:r>
              <w:rPr>
                <w:sz w:val="28"/>
                <w:szCs w:val="28"/>
              </w:rPr>
              <w:t>0,5</w:t>
            </w:r>
          </w:p>
          <w:p w:rsidR="00000000" w:rsidRDefault="00105B8F">
            <w:pPr>
              <w:jc w:val="center"/>
              <w:rPr>
                <w:sz w:val="28"/>
                <w:szCs w:val="28"/>
              </w:rPr>
            </w:pPr>
            <w:r>
              <w:rPr>
                <w:sz w:val="28"/>
                <w:szCs w:val="28"/>
              </w:rPr>
              <w:t>0,375</w:t>
            </w:r>
          </w:p>
          <w:p w:rsidR="00000000" w:rsidRDefault="00105B8F">
            <w:pPr>
              <w:jc w:val="center"/>
              <w:rPr>
                <w:sz w:val="28"/>
                <w:szCs w:val="28"/>
              </w:rPr>
            </w:pPr>
            <w:r>
              <w:rPr>
                <w:sz w:val="28"/>
                <w:szCs w:val="28"/>
              </w:rPr>
              <w:t>0,25</w:t>
            </w:r>
          </w:p>
          <w:p w:rsidR="00000000" w:rsidRDefault="00105B8F">
            <w:pPr>
              <w:jc w:val="center"/>
              <w:rPr>
                <w:sz w:val="28"/>
                <w:szCs w:val="28"/>
              </w:rPr>
            </w:pPr>
            <w:r>
              <w:rPr>
                <w:sz w:val="28"/>
                <w:szCs w:val="28"/>
              </w:rPr>
              <w:t>1,4</w:t>
            </w:r>
          </w:p>
          <w:p w:rsidR="00000000" w:rsidRDefault="00105B8F">
            <w:pPr>
              <w:jc w:val="center"/>
              <w:rPr>
                <w:sz w:val="28"/>
                <w:szCs w:val="28"/>
              </w:rPr>
            </w:pPr>
            <w:r>
              <w:rPr>
                <w:sz w:val="28"/>
                <w:szCs w:val="28"/>
              </w:rPr>
              <w:t>0,65</w:t>
            </w:r>
          </w:p>
          <w:p w:rsidR="00000000" w:rsidRDefault="00105B8F">
            <w:pPr>
              <w:jc w:val="center"/>
              <w:rPr>
                <w:sz w:val="28"/>
                <w:szCs w:val="28"/>
              </w:rPr>
            </w:pPr>
            <w:r>
              <w:rPr>
                <w:sz w:val="28"/>
                <w:szCs w:val="28"/>
              </w:rPr>
              <w:t>2,3</w:t>
            </w:r>
          </w:p>
          <w:p w:rsidR="00000000" w:rsidRDefault="00105B8F">
            <w:pPr>
              <w:jc w:val="center"/>
              <w:rPr>
                <w:sz w:val="28"/>
                <w:szCs w:val="28"/>
              </w:rPr>
            </w:pPr>
            <w:r>
              <w:rPr>
                <w:sz w:val="28"/>
                <w:szCs w:val="28"/>
              </w:rPr>
              <w:t>0,7</w:t>
            </w:r>
          </w:p>
          <w:p w:rsidR="00000000" w:rsidRDefault="00105B8F">
            <w:pPr>
              <w:jc w:val="center"/>
              <w:rPr>
                <w:sz w:val="28"/>
                <w:szCs w:val="28"/>
              </w:rPr>
            </w:pPr>
            <w:r>
              <w:rPr>
                <w:sz w:val="28"/>
                <w:szCs w:val="28"/>
              </w:rPr>
              <w:t>0,5</w:t>
            </w:r>
          </w:p>
          <w:p w:rsidR="00000000" w:rsidRDefault="00105B8F">
            <w:pPr>
              <w:jc w:val="center"/>
              <w:rPr>
                <w:sz w:val="28"/>
                <w:szCs w:val="28"/>
              </w:rPr>
            </w:pPr>
            <w:r>
              <w:rPr>
                <w:sz w:val="28"/>
                <w:szCs w:val="28"/>
              </w:rPr>
              <w:t>1</w:t>
            </w:r>
          </w:p>
          <w:p w:rsidR="00000000" w:rsidRDefault="00105B8F">
            <w:pPr>
              <w:jc w:val="center"/>
              <w:rPr>
                <w:sz w:val="28"/>
                <w:szCs w:val="28"/>
              </w:rPr>
            </w:pPr>
            <w:r>
              <w:rPr>
                <w:sz w:val="28"/>
                <w:szCs w:val="28"/>
              </w:rPr>
              <w:t>2,8</w:t>
            </w:r>
          </w:p>
          <w:p w:rsidR="00000000" w:rsidRDefault="00105B8F">
            <w:pPr>
              <w:jc w:val="center"/>
              <w:rPr>
                <w:sz w:val="28"/>
                <w:szCs w:val="28"/>
              </w:rPr>
            </w:pPr>
            <w:r>
              <w:rPr>
                <w:sz w:val="28"/>
                <w:szCs w:val="28"/>
              </w:rPr>
              <w:t>0,75</w:t>
            </w:r>
          </w:p>
          <w:p w:rsidR="00000000" w:rsidRDefault="00105B8F">
            <w:pPr>
              <w:jc w:val="center"/>
              <w:rPr>
                <w:sz w:val="28"/>
                <w:szCs w:val="28"/>
              </w:rPr>
            </w:pPr>
            <w:r>
              <w:rPr>
                <w:sz w:val="28"/>
                <w:szCs w:val="28"/>
              </w:rPr>
              <w:t>0,4</w:t>
            </w:r>
          </w:p>
          <w:p w:rsidR="00000000" w:rsidRDefault="00105B8F">
            <w:pPr>
              <w:jc w:val="center"/>
              <w:rPr>
                <w:sz w:val="28"/>
                <w:szCs w:val="28"/>
              </w:rPr>
            </w:pPr>
            <w:r>
              <w:rPr>
                <w:sz w:val="28"/>
                <w:szCs w:val="28"/>
              </w:rPr>
              <w:t>1,7</w:t>
            </w:r>
          </w:p>
          <w:p w:rsidR="00000000" w:rsidRDefault="00105B8F">
            <w:pPr>
              <w:jc w:val="center"/>
              <w:rPr>
                <w:sz w:val="28"/>
                <w:szCs w:val="28"/>
              </w:rPr>
            </w:pPr>
            <w:r>
              <w:rPr>
                <w:sz w:val="28"/>
                <w:szCs w:val="28"/>
              </w:rPr>
              <w:t>0,6</w:t>
            </w:r>
          </w:p>
          <w:p w:rsidR="00000000" w:rsidRDefault="00105B8F">
            <w:pPr>
              <w:jc w:val="center"/>
              <w:rPr>
                <w:sz w:val="28"/>
                <w:szCs w:val="28"/>
              </w:rPr>
            </w:pPr>
            <w:r>
              <w:rPr>
                <w:sz w:val="28"/>
                <w:szCs w:val="28"/>
              </w:rPr>
              <w:t>0,42</w:t>
            </w:r>
          </w:p>
          <w:p w:rsidR="00000000" w:rsidRDefault="00105B8F">
            <w:pPr>
              <w:jc w:val="center"/>
              <w:rPr>
                <w:sz w:val="28"/>
                <w:szCs w:val="28"/>
              </w:rPr>
            </w:pPr>
            <w:r>
              <w:rPr>
                <w:sz w:val="28"/>
                <w:szCs w:val="28"/>
              </w:rPr>
              <w:t>0,5</w:t>
            </w:r>
          </w:p>
          <w:p w:rsidR="00000000" w:rsidRDefault="00105B8F">
            <w:pPr>
              <w:jc w:val="center"/>
              <w:rPr>
                <w:sz w:val="28"/>
                <w:szCs w:val="28"/>
              </w:rPr>
            </w:pPr>
            <w:r>
              <w:rPr>
                <w:sz w:val="28"/>
                <w:szCs w:val="28"/>
              </w:rPr>
              <w:t>0,5</w:t>
            </w:r>
          </w:p>
          <w:p w:rsidR="00000000" w:rsidRDefault="00105B8F">
            <w:pPr>
              <w:jc w:val="center"/>
              <w:rPr>
                <w:sz w:val="28"/>
                <w:szCs w:val="28"/>
              </w:rPr>
            </w:pPr>
            <w:r>
              <w:rPr>
                <w:sz w:val="28"/>
                <w:szCs w:val="28"/>
              </w:rPr>
              <w:t>0,8</w:t>
            </w:r>
          </w:p>
          <w:p w:rsidR="00000000" w:rsidRDefault="00105B8F">
            <w:pPr>
              <w:jc w:val="center"/>
              <w:rPr>
                <w:sz w:val="28"/>
                <w:szCs w:val="28"/>
              </w:rPr>
            </w:pPr>
            <w:r>
              <w:rPr>
                <w:sz w:val="28"/>
                <w:szCs w:val="28"/>
              </w:rPr>
              <w:t>0,65</w:t>
            </w:r>
          </w:p>
          <w:p w:rsidR="00000000" w:rsidRDefault="00105B8F">
            <w:pPr>
              <w:jc w:val="center"/>
              <w:rPr>
                <w:sz w:val="28"/>
                <w:szCs w:val="28"/>
              </w:rPr>
            </w:pPr>
            <w:r>
              <w:rPr>
                <w:sz w:val="28"/>
                <w:szCs w:val="28"/>
              </w:rPr>
              <w:t>0,55</w:t>
            </w:r>
          </w:p>
          <w:p w:rsidR="00000000" w:rsidRDefault="00105B8F">
            <w:pPr>
              <w:jc w:val="center"/>
              <w:rPr>
                <w:sz w:val="28"/>
                <w:szCs w:val="28"/>
              </w:rPr>
            </w:pPr>
            <w:r>
              <w:rPr>
                <w:sz w:val="28"/>
                <w:szCs w:val="28"/>
              </w:rPr>
              <w:t>0,28</w:t>
            </w:r>
          </w:p>
          <w:p w:rsidR="00000000" w:rsidRDefault="00105B8F">
            <w:pPr>
              <w:jc w:val="center"/>
              <w:rPr>
                <w:sz w:val="28"/>
                <w:szCs w:val="28"/>
              </w:rPr>
            </w:pPr>
            <w:r>
              <w:rPr>
                <w:sz w:val="28"/>
                <w:szCs w:val="28"/>
              </w:rPr>
              <w:t>0,37</w:t>
            </w:r>
          </w:p>
          <w:p w:rsidR="00000000" w:rsidRDefault="00105B8F">
            <w:pPr>
              <w:jc w:val="center"/>
              <w:rPr>
                <w:sz w:val="28"/>
                <w:szCs w:val="28"/>
              </w:rPr>
            </w:pPr>
            <w:r>
              <w:rPr>
                <w:sz w:val="28"/>
                <w:szCs w:val="28"/>
              </w:rPr>
              <w:t>0,42</w:t>
            </w:r>
          </w:p>
          <w:p w:rsidR="00000000" w:rsidRDefault="00105B8F">
            <w:pPr>
              <w:jc w:val="center"/>
              <w:rPr>
                <w:sz w:val="28"/>
                <w:szCs w:val="28"/>
              </w:rPr>
            </w:pPr>
            <w:r>
              <w:rPr>
                <w:sz w:val="28"/>
                <w:szCs w:val="28"/>
              </w:rPr>
              <w:t>0,72</w:t>
            </w:r>
          </w:p>
        </w:tc>
      </w:tr>
    </w:tbl>
    <w:p w:rsidR="00000000" w:rsidRDefault="00105B8F">
      <w:pPr>
        <w:pStyle w:val="ab"/>
        <w:rPr>
          <w:szCs w:val="28"/>
        </w:rPr>
      </w:pPr>
    </w:p>
    <w:p w:rsidR="00000000" w:rsidRDefault="00105B8F">
      <w:pPr>
        <w:pStyle w:val="ab"/>
        <w:ind w:firstLine="0"/>
        <w:jc w:val="left"/>
        <w:rPr>
          <w:szCs w:val="28"/>
        </w:rPr>
      </w:pPr>
    </w:p>
    <w:p w:rsidR="00000000" w:rsidRDefault="00105B8F">
      <w:pPr>
        <w:jc w:val="center"/>
        <w:rPr>
          <w:b/>
          <w:sz w:val="28"/>
          <w:szCs w:val="28"/>
        </w:rPr>
      </w:pPr>
      <w:r>
        <w:rPr>
          <w:b/>
          <w:sz w:val="28"/>
          <w:szCs w:val="28"/>
        </w:rPr>
        <w:t>1.3 Описание лабораторной установки</w:t>
      </w:r>
    </w:p>
    <w:p w:rsidR="00000000" w:rsidRDefault="00105B8F">
      <w:pPr>
        <w:ind w:firstLine="567"/>
        <w:jc w:val="center"/>
        <w:rPr>
          <w:b/>
          <w:sz w:val="28"/>
          <w:szCs w:val="28"/>
        </w:rPr>
      </w:pPr>
    </w:p>
    <w:p w:rsidR="00000000" w:rsidRDefault="00105B8F">
      <w:pPr>
        <w:pStyle w:val="20"/>
        <w:rPr>
          <w:szCs w:val="28"/>
        </w:rPr>
      </w:pPr>
      <w:r>
        <w:rPr>
          <w:szCs w:val="28"/>
        </w:rPr>
        <w:t>Лабораторная установка, пр</w:t>
      </w:r>
      <w:r>
        <w:rPr>
          <w:szCs w:val="28"/>
        </w:rPr>
        <w:t>едназначенная для измерения диаграмм направленности (рис.1.8), состоит из генератора СВЧ (1), передающей антенны с горизонтальной поляризацией поля (2), исследуемой антенны (3), резонансного частотомера с детектором (4).</w:t>
      </w:r>
    </w:p>
    <w:p w:rsidR="00000000" w:rsidRDefault="00105B8F">
      <w:pPr>
        <w:pStyle w:val="20"/>
        <w:rPr>
          <w:szCs w:val="28"/>
        </w:rPr>
      </w:pPr>
    </w:p>
    <w:p w:rsidR="00000000" w:rsidRDefault="00105B8F">
      <w:pPr>
        <w:pStyle w:val="20"/>
        <w:rPr>
          <w:szCs w:val="28"/>
        </w:rPr>
      </w:pPr>
    </w:p>
    <w:p w:rsidR="00000000" w:rsidRDefault="00105B8F">
      <w:pPr>
        <w:ind w:firstLine="567"/>
        <w:jc w:val="both"/>
        <w:rPr>
          <w:sz w:val="28"/>
          <w:szCs w:val="28"/>
        </w:rPr>
      </w:pPr>
      <w:r>
        <w:rPr>
          <w:sz w:val="28"/>
          <w:szCs w:val="28"/>
          <w:lang w:val="ru-RU" w:eastAsia="ru-RU"/>
        </w:rPr>
        <w:pict>
          <v:rect id="Прямоугольник 98" o:spid="_x0000_s1122" style="position:absolute;left:0;text-align:left;margin-left:375.75pt;margin-top:12.3pt;width:43.2pt;height:28.8pt;z-index:251664896" o:allowincell="f">
            <v:textbox>
              <w:txbxContent>
                <w:p w:rsidR="00000000" w:rsidRDefault="00105B8F">
                  <w:pPr>
                    <w:jc w:val="center"/>
                    <w:rPr>
                      <w:sz w:val="28"/>
                    </w:rPr>
                  </w:pPr>
                  <w:r>
                    <w:rPr>
                      <w:sz w:val="28"/>
                    </w:rPr>
                    <w:t>4</w:t>
                  </w:r>
                </w:p>
              </w:txbxContent>
            </v:textbox>
          </v:rect>
        </w:pict>
      </w:r>
      <w:r>
        <w:rPr>
          <w:sz w:val="28"/>
          <w:szCs w:val="28"/>
          <w:lang w:val="ru-RU" w:eastAsia="ru-RU"/>
        </w:rPr>
        <w:pict>
          <v:rect id="Прямоугольник 97" o:spid="_x0000_s1121" style="position:absolute;left:0;text-align:left;margin-left:296.55pt;margin-top:12.3pt;width:43.2pt;height:28.8pt;z-index:251663872" o:allowincell="f">
            <v:textbox>
              <w:txbxContent>
                <w:p w:rsidR="00000000" w:rsidRDefault="00105B8F">
                  <w:pPr>
                    <w:jc w:val="center"/>
                    <w:rPr>
                      <w:sz w:val="28"/>
                    </w:rPr>
                  </w:pPr>
                  <w:r>
                    <w:rPr>
                      <w:sz w:val="28"/>
                    </w:rPr>
                    <w:t>3</w:t>
                  </w:r>
                </w:p>
              </w:txbxContent>
            </v:textbox>
          </v:rect>
        </w:pict>
      </w:r>
      <w:r>
        <w:rPr>
          <w:sz w:val="28"/>
          <w:szCs w:val="28"/>
          <w:lang w:val="ru-RU" w:eastAsia="ru-RU"/>
        </w:rPr>
        <w:pict>
          <v:rect id="Прямоугольник 96" o:spid="_x0000_s1120" style="position:absolute;left:0;text-align:left;margin-left:109.35pt;margin-top:12.3pt;width:43.2pt;height:28.8pt;z-index:251662848" o:allowincell="f">
            <v:textbox>
              <w:txbxContent>
                <w:p w:rsidR="00000000" w:rsidRDefault="00105B8F">
                  <w:pPr>
                    <w:jc w:val="center"/>
                    <w:rPr>
                      <w:sz w:val="28"/>
                    </w:rPr>
                  </w:pPr>
                  <w:r>
                    <w:rPr>
                      <w:sz w:val="28"/>
                    </w:rPr>
                    <w:t>2</w:t>
                  </w:r>
                </w:p>
              </w:txbxContent>
            </v:textbox>
          </v:rect>
        </w:pict>
      </w:r>
      <w:r>
        <w:rPr>
          <w:sz w:val="28"/>
          <w:szCs w:val="28"/>
          <w:lang w:val="ru-RU" w:eastAsia="ru-RU"/>
        </w:rPr>
        <w:pict>
          <v:rect id="Прямоугольник 95" o:spid="_x0000_s1119" style="position:absolute;left:0;text-align:left;margin-left:30.15pt;margin-top:12.3pt;width:43.2pt;height:28.8pt;z-index:251661824" o:allowincell="f">
            <v:textbox>
              <w:txbxContent>
                <w:p w:rsidR="00000000" w:rsidRDefault="00105B8F">
                  <w:pPr>
                    <w:jc w:val="center"/>
                    <w:rPr>
                      <w:sz w:val="28"/>
                    </w:rPr>
                  </w:pPr>
                  <w:r>
                    <w:rPr>
                      <w:sz w:val="28"/>
                    </w:rPr>
                    <w:t>1</w:t>
                  </w:r>
                </w:p>
              </w:txbxContent>
            </v:textbox>
          </v:rect>
        </w:pict>
      </w:r>
    </w:p>
    <w:p w:rsidR="00000000" w:rsidRDefault="00105B8F">
      <w:pPr>
        <w:ind w:firstLine="567"/>
        <w:jc w:val="both"/>
        <w:rPr>
          <w:sz w:val="28"/>
          <w:szCs w:val="28"/>
        </w:rPr>
      </w:pPr>
      <w:r>
        <w:rPr>
          <w:sz w:val="28"/>
          <w:szCs w:val="28"/>
          <w:lang w:val="ru-RU" w:eastAsia="ru-RU"/>
        </w:rPr>
        <w:pict>
          <v:line id="Линия 103" o:spid="_x0000_s1127" style="position:absolute;left:0;text-align:left;flip:y;z-index:251670016" from="210.15pt,3.4pt" to="267.75pt,17.8pt" o:allowincell="f">
            <v:stroke endarrow="block"/>
          </v:line>
        </w:pict>
      </w:r>
      <w:r>
        <w:rPr>
          <w:sz w:val="28"/>
          <w:szCs w:val="28"/>
          <w:lang w:val="ru-RU" w:eastAsia="ru-RU"/>
        </w:rPr>
        <w:pict>
          <v:line id="Линия 102" o:spid="_x0000_s1126" style="position:absolute;left:0;text-align:left;flip:x;z-index:251668992" from="210.15pt,3.4pt" to="217.35pt,17.8pt" o:allowincell="f"/>
        </w:pict>
      </w:r>
      <w:r>
        <w:rPr>
          <w:sz w:val="28"/>
          <w:szCs w:val="28"/>
          <w:lang w:val="ru-RU" w:eastAsia="ru-RU"/>
        </w:rPr>
        <w:pict>
          <v:line id="Линия 101" o:spid="_x0000_s1125" style="position:absolute;left:0;text-align:left;flip:y;z-index:251667968" from="188.55pt,3.4pt" to="217.35pt,10.6pt" o:allowincell="f"/>
        </w:pict>
      </w:r>
      <w:r>
        <w:rPr>
          <w:sz w:val="28"/>
          <w:szCs w:val="28"/>
          <w:lang w:val="ru-RU" w:eastAsia="ru-RU"/>
        </w:rPr>
        <w:pict>
          <v:line id="Линия 100" o:spid="_x0000_s1124" style="position:absolute;left:0;text-align:left;z-index:251666944" from="339.75pt,10.6pt" to="375.75pt,10.6pt" o:allowincell="f">
            <v:stroke endarrow="block"/>
          </v:line>
        </w:pict>
      </w:r>
      <w:r>
        <w:rPr>
          <w:sz w:val="28"/>
          <w:szCs w:val="28"/>
          <w:lang w:val="ru-RU" w:eastAsia="ru-RU"/>
        </w:rPr>
        <w:pict>
          <v:line id="Линия 99" o:spid="_x0000_s1123" style="position:absolute;left:0;text-align:left;z-index:251665920" from="73.35pt,10.6pt" to="109.35pt,10.6pt" o:allowincell="f">
            <v:stroke endarrow="block"/>
          </v:line>
        </w:pict>
      </w:r>
    </w:p>
    <w:p w:rsidR="00000000" w:rsidRDefault="00105B8F">
      <w:pPr>
        <w:ind w:firstLine="567"/>
        <w:jc w:val="both"/>
        <w:rPr>
          <w:sz w:val="28"/>
          <w:szCs w:val="28"/>
        </w:rPr>
      </w:pPr>
    </w:p>
    <w:p w:rsidR="00000000" w:rsidRDefault="00105B8F">
      <w:pPr>
        <w:pStyle w:val="2"/>
        <w:spacing w:before="240"/>
        <w:ind w:firstLine="0"/>
        <w:rPr>
          <w:szCs w:val="28"/>
        </w:rPr>
      </w:pPr>
      <w:r>
        <w:rPr>
          <w:szCs w:val="28"/>
        </w:rPr>
        <w:t>Рис.1.8.  Структурная</w:t>
      </w:r>
      <w:r>
        <w:rPr>
          <w:szCs w:val="28"/>
        </w:rPr>
        <w:t xml:space="preserve"> схема измерительной установки</w:t>
      </w:r>
    </w:p>
    <w:p w:rsidR="00000000" w:rsidRDefault="00105B8F">
      <w:pPr>
        <w:ind w:left="360"/>
        <w:jc w:val="both"/>
        <w:rPr>
          <w:sz w:val="28"/>
          <w:szCs w:val="28"/>
        </w:rPr>
      </w:pPr>
    </w:p>
    <w:p w:rsidR="00000000" w:rsidRDefault="00105B8F">
      <w:pPr>
        <w:jc w:val="center"/>
        <w:rPr>
          <w:b/>
          <w:sz w:val="28"/>
          <w:szCs w:val="28"/>
        </w:rPr>
      </w:pPr>
      <w:r>
        <w:rPr>
          <w:b/>
          <w:sz w:val="28"/>
          <w:szCs w:val="28"/>
        </w:rPr>
        <w:t>1.4 Задание</w:t>
      </w:r>
    </w:p>
    <w:p w:rsidR="00000000" w:rsidRDefault="00105B8F">
      <w:pPr>
        <w:ind w:left="360"/>
        <w:jc w:val="center"/>
        <w:rPr>
          <w:b/>
          <w:sz w:val="28"/>
          <w:szCs w:val="28"/>
        </w:rPr>
      </w:pPr>
    </w:p>
    <w:p w:rsidR="00000000" w:rsidRDefault="00105B8F">
      <w:pPr>
        <w:ind w:left="360"/>
        <w:jc w:val="both"/>
        <w:rPr>
          <w:sz w:val="28"/>
          <w:szCs w:val="28"/>
        </w:rPr>
      </w:pPr>
      <w:r>
        <w:rPr>
          <w:sz w:val="28"/>
          <w:szCs w:val="28"/>
        </w:rPr>
        <w:t>1. Измерить диаграммы направленности симметричных вибраторов длиной</w:t>
      </w:r>
    </w:p>
    <w:p w:rsidR="00000000" w:rsidRDefault="00105B8F">
      <w:pPr>
        <w:ind w:left="360"/>
        <w:jc w:val="both"/>
      </w:pPr>
      <w:r>
        <w:rPr>
          <w:sz w:val="28"/>
          <w:szCs w:val="28"/>
        </w:rPr>
        <w:t xml:space="preserve">   </w:t>
      </w:r>
      <w:r>
        <w:rPr>
          <w:position w:val="-10"/>
        </w:rPr>
        <w:object w:dxaOrig="3696" w:dyaOrig="339">
          <v:shape id="Объект 26" o:spid="_x0000_i1048" type="#_x0000_t75" style="width:185.45pt;height:17.45pt;mso-wrap-style:square;mso-position-horizontal-relative:page;mso-position-vertical-relative:page" o:ole="">
            <v:imagedata r:id="rId67" o:title=""/>
          </v:shape>
          <o:OLEObject Type="Embed" ProgID="Equation.DSMT4" ShapeID="Объект 26" DrawAspect="Content" ObjectID="_1708686573" r:id="rId68"/>
        </w:object>
      </w:r>
      <w:r>
        <w:t>.</w:t>
      </w:r>
    </w:p>
    <w:p w:rsidR="00000000" w:rsidRDefault="00105B8F">
      <w:pPr>
        <w:ind w:left="360"/>
        <w:jc w:val="both"/>
        <w:rPr>
          <w:sz w:val="28"/>
          <w:szCs w:val="28"/>
        </w:rPr>
      </w:pPr>
      <w:r>
        <w:rPr>
          <w:sz w:val="28"/>
          <w:szCs w:val="28"/>
        </w:rPr>
        <w:t>2. Построить эпюры тока и напряжения в вибраторах указанной длины.</w:t>
      </w:r>
    </w:p>
    <w:p w:rsidR="00000000" w:rsidRDefault="00105B8F">
      <w:pPr>
        <w:ind w:left="360"/>
        <w:jc w:val="both"/>
        <w:rPr>
          <w:sz w:val="28"/>
          <w:szCs w:val="28"/>
        </w:rPr>
      </w:pPr>
      <w:r>
        <w:rPr>
          <w:sz w:val="28"/>
          <w:szCs w:val="28"/>
        </w:rPr>
        <w:t>3. Построить нормированные диаграммы направл</w:t>
      </w:r>
      <w:r>
        <w:rPr>
          <w:sz w:val="28"/>
          <w:szCs w:val="28"/>
        </w:rPr>
        <w:t xml:space="preserve">енности вибраторов </w:t>
      </w:r>
    </w:p>
    <w:p w:rsidR="00000000" w:rsidRDefault="00105B8F">
      <w:pPr>
        <w:ind w:left="360"/>
        <w:jc w:val="both"/>
        <w:rPr>
          <w:sz w:val="28"/>
          <w:szCs w:val="28"/>
        </w:rPr>
      </w:pPr>
      <w:r>
        <w:rPr>
          <w:sz w:val="28"/>
          <w:szCs w:val="28"/>
        </w:rPr>
        <w:t xml:space="preserve">    в полярной системе координат. </w:t>
      </w:r>
    </w:p>
    <w:p w:rsidR="00000000" w:rsidRDefault="00105B8F">
      <w:pPr>
        <w:ind w:left="360"/>
        <w:jc w:val="both"/>
        <w:rPr>
          <w:sz w:val="28"/>
          <w:szCs w:val="28"/>
        </w:rPr>
      </w:pPr>
      <w:r>
        <w:rPr>
          <w:sz w:val="28"/>
          <w:szCs w:val="28"/>
        </w:rPr>
        <w:t>4. Рассчитать входное сопротивление вибраторов.</w:t>
      </w:r>
    </w:p>
    <w:p w:rsidR="00000000" w:rsidRDefault="00105B8F">
      <w:pPr>
        <w:ind w:left="360"/>
        <w:jc w:val="both"/>
        <w:rPr>
          <w:sz w:val="28"/>
          <w:szCs w:val="28"/>
        </w:rPr>
      </w:pPr>
      <w:r>
        <w:rPr>
          <w:sz w:val="28"/>
          <w:szCs w:val="28"/>
        </w:rPr>
        <w:t>5. Определить ширину главного лепестка диаграммы направленности</w:t>
      </w:r>
    </w:p>
    <w:p w:rsidR="00000000" w:rsidRDefault="00105B8F">
      <w:pPr>
        <w:ind w:left="360"/>
        <w:jc w:val="both"/>
        <w:rPr>
          <w:sz w:val="28"/>
          <w:szCs w:val="28"/>
        </w:rPr>
      </w:pPr>
      <w:r>
        <w:rPr>
          <w:sz w:val="28"/>
          <w:szCs w:val="28"/>
        </w:rPr>
        <w:t xml:space="preserve">    по половинной мощности.</w:t>
      </w:r>
    </w:p>
    <w:p w:rsidR="00000000" w:rsidRDefault="00105B8F">
      <w:pPr>
        <w:ind w:left="360"/>
        <w:jc w:val="both"/>
        <w:rPr>
          <w:sz w:val="28"/>
          <w:szCs w:val="28"/>
        </w:rPr>
      </w:pPr>
    </w:p>
    <w:p w:rsidR="00000000" w:rsidRDefault="00105B8F">
      <w:pPr>
        <w:jc w:val="center"/>
        <w:rPr>
          <w:b/>
          <w:sz w:val="28"/>
          <w:szCs w:val="28"/>
        </w:rPr>
      </w:pPr>
      <w:r>
        <w:rPr>
          <w:b/>
          <w:sz w:val="28"/>
          <w:szCs w:val="28"/>
        </w:rPr>
        <w:t>1.5 Методические указания по выполнению</w:t>
      </w:r>
    </w:p>
    <w:p w:rsidR="00000000" w:rsidRDefault="00105B8F">
      <w:pPr>
        <w:ind w:left="360"/>
        <w:jc w:val="center"/>
        <w:rPr>
          <w:b/>
          <w:sz w:val="28"/>
          <w:szCs w:val="28"/>
        </w:rPr>
      </w:pPr>
      <w:r>
        <w:rPr>
          <w:b/>
          <w:sz w:val="28"/>
          <w:szCs w:val="28"/>
        </w:rPr>
        <w:t>лабораторной работы</w:t>
      </w:r>
    </w:p>
    <w:p w:rsidR="00000000" w:rsidRDefault="00105B8F">
      <w:pPr>
        <w:ind w:left="360"/>
        <w:jc w:val="center"/>
        <w:rPr>
          <w:sz w:val="28"/>
          <w:szCs w:val="28"/>
        </w:rPr>
      </w:pPr>
    </w:p>
    <w:p w:rsidR="00000000" w:rsidRDefault="00105B8F">
      <w:pPr>
        <w:ind w:firstLine="709"/>
        <w:jc w:val="both"/>
        <w:rPr>
          <w:sz w:val="28"/>
          <w:szCs w:val="28"/>
        </w:rPr>
      </w:pPr>
      <w:r>
        <w:rPr>
          <w:sz w:val="28"/>
          <w:szCs w:val="28"/>
        </w:rPr>
        <w:t xml:space="preserve">Исследуемые симметричные вибраторы устанавливаются на опоре, которая позволяет производить смену антенн, а    также осуществлять поворот в горизонтальной плоскости (плоскость Е) в пределах 0 </w:t>
      </w:r>
      <w:r>
        <w:rPr>
          <w:sz w:val="28"/>
          <w:szCs w:val="28"/>
        </w:rPr>
        <w:sym w:font="Symbol" w:char="F0B8"/>
      </w:r>
      <w:r>
        <w:rPr>
          <w:sz w:val="28"/>
          <w:szCs w:val="28"/>
        </w:rPr>
        <w:t xml:space="preserve"> 360</w:t>
      </w:r>
      <w:r>
        <w:rPr>
          <w:sz w:val="28"/>
          <w:szCs w:val="28"/>
          <w:vertAlign w:val="superscript"/>
        </w:rPr>
        <w:t>0</w:t>
      </w:r>
      <w:r>
        <w:rPr>
          <w:sz w:val="28"/>
          <w:szCs w:val="28"/>
        </w:rPr>
        <w:t>.</w:t>
      </w:r>
    </w:p>
    <w:p w:rsidR="00000000" w:rsidRDefault="00105B8F">
      <w:pPr>
        <w:jc w:val="both"/>
        <w:rPr>
          <w:sz w:val="28"/>
          <w:szCs w:val="28"/>
        </w:rPr>
      </w:pPr>
      <w:r>
        <w:rPr>
          <w:sz w:val="28"/>
          <w:szCs w:val="28"/>
        </w:rPr>
        <w:t>Измерение диаграмм направленности проводить с шагом по у</w:t>
      </w:r>
      <w:r>
        <w:rPr>
          <w:sz w:val="28"/>
          <w:szCs w:val="28"/>
        </w:rPr>
        <w:t xml:space="preserve">глу </w:t>
      </w:r>
      <w:r>
        <w:rPr>
          <w:sz w:val="28"/>
          <w:szCs w:val="28"/>
        </w:rPr>
        <w:sym w:font="Symbol" w:char="F06A"/>
      </w:r>
      <w:r>
        <w:rPr>
          <w:sz w:val="28"/>
          <w:szCs w:val="28"/>
        </w:rPr>
        <w:t xml:space="preserve"> не более 10</w:t>
      </w:r>
      <w:r>
        <w:rPr>
          <w:sz w:val="28"/>
          <w:szCs w:val="28"/>
        </w:rPr>
        <w:sym w:font="Symbol" w:char="F0B0"/>
      </w:r>
      <w:r>
        <w:rPr>
          <w:sz w:val="28"/>
          <w:szCs w:val="28"/>
        </w:rPr>
        <w:t>.</w:t>
      </w:r>
    </w:p>
    <w:p w:rsidR="00000000" w:rsidRDefault="00105B8F">
      <w:pPr>
        <w:ind w:firstLine="709"/>
        <w:jc w:val="both"/>
        <w:rPr>
          <w:sz w:val="28"/>
          <w:szCs w:val="28"/>
        </w:rPr>
      </w:pPr>
      <w:r>
        <w:rPr>
          <w:sz w:val="28"/>
          <w:szCs w:val="28"/>
        </w:rPr>
        <w:t>При малом уровне входного сигнала рабочая точка находится на квадратичном участке вольтамперной характеристики детектора частотомера. Поэтому уровень детектированного сигнала фактически пропорционален его мощности. Так как диаграммы нап</w:t>
      </w:r>
      <w:r>
        <w:rPr>
          <w:sz w:val="28"/>
          <w:szCs w:val="28"/>
        </w:rPr>
        <w:t>равленности антенн преимущественно строятся в единицах напряженности поля, то после проведенных измерений необходимо из полученных величин извлечь квадратный корень.</w:t>
      </w:r>
    </w:p>
    <w:p w:rsidR="00000000" w:rsidRDefault="00105B8F">
      <w:pPr>
        <w:ind w:firstLine="567"/>
        <w:jc w:val="both"/>
        <w:rPr>
          <w:sz w:val="28"/>
          <w:szCs w:val="28"/>
        </w:rPr>
      </w:pPr>
      <w:r>
        <w:rPr>
          <w:sz w:val="28"/>
          <w:szCs w:val="28"/>
        </w:rPr>
        <w:t xml:space="preserve">Диаграммы направленности антенн принято изображать на графиках в нормированном виде, т.е. </w:t>
      </w:r>
      <w:r>
        <w:rPr>
          <w:sz w:val="28"/>
          <w:szCs w:val="28"/>
        </w:rPr>
        <w:t xml:space="preserve">все измеренные величины сигнала необходимо разделить на максимальное значение. </w:t>
      </w:r>
    </w:p>
    <w:p w:rsidR="00000000" w:rsidRDefault="00105B8F">
      <w:pPr>
        <w:pStyle w:val="31"/>
        <w:ind w:left="0"/>
        <w:rPr>
          <w:szCs w:val="28"/>
        </w:rPr>
      </w:pPr>
    </w:p>
    <w:p w:rsidR="00000000" w:rsidRDefault="00105B8F">
      <w:pPr>
        <w:pStyle w:val="31"/>
        <w:ind w:left="0"/>
        <w:jc w:val="center"/>
        <w:rPr>
          <w:b/>
          <w:szCs w:val="28"/>
        </w:rPr>
      </w:pPr>
      <w:r>
        <w:rPr>
          <w:b/>
          <w:szCs w:val="28"/>
        </w:rPr>
        <w:t>1.6 Содержание отчета</w:t>
      </w:r>
    </w:p>
    <w:p w:rsidR="00000000" w:rsidRDefault="00105B8F">
      <w:pPr>
        <w:pStyle w:val="31"/>
        <w:ind w:left="0" w:firstLine="567"/>
        <w:jc w:val="center"/>
        <w:rPr>
          <w:b/>
          <w:szCs w:val="28"/>
        </w:rPr>
      </w:pPr>
    </w:p>
    <w:p w:rsidR="00000000" w:rsidRDefault="00105B8F">
      <w:pPr>
        <w:pStyle w:val="31"/>
        <w:numPr>
          <w:ilvl w:val="0"/>
          <w:numId w:val="3"/>
        </w:numPr>
        <w:tabs>
          <w:tab w:val="clear" w:pos="927"/>
          <w:tab w:val="left" w:pos="0"/>
        </w:tabs>
        <w:ind w:left="357" w:hanging="357"/>
        <w:rPr>
          <w:szCs w:val="28"/>
        </w:rPr>
      </w:pPr>
      <w:r>
        <w:rPr>
          <w:szCs w:val="28"/>
        </w:rPr>
        <w:t xml:space="preserve"> Структурная схема измерений (с обязательным указанием типов приборов).</w:t>
      </w:r>
    </w:p>
    <w:p w:rsidR="00000000" w:rsidRDefault="00105B8F">
      <w:pPr>
        <w:pStyle w:val="31"/>
        <w:numPr>
          <w:ilvl w:val="0"/>
          <w:numId w:val="3"/>
        </w:numPr>
        <w:tabs>
          <w:tab w:val="clear" w:pos="927"/>
          <w:tab w:val="left" w:pos="0"/>
        </w:tabs>
        <w:ind w:left="284" w:hanging="284"/>
        <w:rPr>
          <w:szCs w:val="28"/>
        </w:rPr>
      </w:pPr>
      <w:r>
        <w:rPr>
          <w:szCs w:val="28"/>
        </w:rPr>
        <w:t xml:space="preserve"> Результаты предварительного расчета (таблицы и графики  нормированных диаграмм </w:t>
      </w:r>
      <w:r>
        <w:rPr>
          <w:szCs w:val="28"/>
        </w:rPr>
        <w:t xml:space="preserve">направленности в полярной системе координат, расчетные значения </w:t>
      </w:r>
      <w:r>
        <w:rPr>
          <w:szCs w:val="28"/>
          <w:lang w:val="en-US"/>
        </w:rPr>
        <w:t>R</w:t>
      </w:r>
      <w:r>
        <w:rPr>
          <w:szCs w:val="28"/>
          <w:vertAlign w:val="subscript"/>
        </w:rPr>
        <w:t>вх</w:t>
      </w:r>
      <w:r>
        <w:rPr>
          <w:szCs w:val="28"/>
        </w:rPr>
        <w:t xml:space="preserve"> и Х</w:t>
      </w:r>
      <w:r>
        <w:rPr>
          <w:szCs w:val="28"/>
          <w:vertAlign w:val="subscript"/>
        </w:rPr>
        <w:t>вх</w:t>
      </w:r>
      <w:r>
        <w:rPr>
          <w:szCs w:val="28"/>
        </w:rPr>
        <w:t>).</w:t>
      </w:r>
    </w:p>
    <w:p w:rsidR="00000000" w:rsidRDefault="00105B8F">
      <w:pPr>
        <w:pStyle w:val="31"/>
        <w:numPr>
          <w:ilvl w:val="0"/>
          <w:numId w:val="3"/>
        </w:numPr>
        <w:tabs>
          <w:tab w:val="clear" w:pos="927"/>
          <w:tab w:val="left" w:pos="0"/>
        </w:tabs>
        <w:ind w:left="284" w:hanging="357"/>
        <w:rPr>
          <w:szCs w:val="28"/>
        </w:rPr>
      </w:pPr>
      <w:r>
        <w:rPr>
          <w:szCs w:val="28"/>
        </w:rPr>
        <w:lastRenderedPageBreak/>
        <w:t xml:space="preserve"> Экспериментальные диаграммы направленности симметричных вибраторов (таблицы и графики нормированных диаграмм направленности в полярной системе координат).</w:t>
      </w:r>
    </w:p>
    <w:p w:rsidR="00000000" w:rsidRDefault="00105B8F">
      <w:pPr>
        <w:pStyle w:val="31"/>
        <w:numPr>
          <w:ilvl w:val="0"/>
          <w:numId w:val="3"/>
        </w:numPr>
        <w:tabs>
          <w:tab w:val="clear" w:pos="927"/>
          <w:tab w:val="left" w:pos="0"/>
        </w:tabs>
        <w:ind w:left="357" w:hanging="357"/>
        <w:rPr>
          <w:szCs w:val="28"/>
        </w:rPr>
      </w:pPr>
      <w:r>
        <w:rPr>
          <w:szCs w:val="28"/>
        </w:rPr>
        <w:t xml:space="preserve"> Расчет входного сопроти</w:t>
      </w:r>
      <w:r>
        <w:rPr>
          <w:szCs w:val="28"/>
        </w:rPr>
        <w:t>вления измеряемых вибраторов.</w:t>
      </w:r>
    </w:p>
    <w:p w:rsidR="00000000" w:rsidRDefault="00105B8F">
      <w:pPr>
        <w:pStyle w:val="31"/>
        <w:numPr>
          <w:ilvl w:val="0"/>
          <w:numId w:val="3"/>
        </w:numPr>
        <w:tabs>
          <w:tab w:val="clear" w:pos="927"/>
          <w:tab w:val="left" w:pos="0"/>
        </w:tabs>
        <w:ind w:left="357" w:hanging="357"/>
        <w:rPr>
          <w:szCs w:val="28"/>
        </w:rPr>
      </w:pPr>
      <w:r>
        <w:rPr>
          <w:szCs w:val="28"/>
        </w:rPr>
        <w:t xml:space="preserve"> Выводы по работе.</w:t>
      </w:r>
    </w:p>
    <w:p w:rsidR="00000000" w:rsidRDefault="00105B8F">
      <w:pPr>
        <w:pStyle w:val="31"/>
        <w:tabs>
          <w:tab w:val="left" w:pos="0"/>
        </w:tabs>
        <w:ind w:left="357" w:hanging="357"/>
        <w:rPr>
          <w:szCs w:val="28"/>
        </w:rPr>
      </w:pPr>
    </w:p>
    <w:p w:rsidR="00000000" w:rsidRDefault="00105B8F">
      <w:pPr>
        <w:pStyle w:val="31"/>
        <w:tabs>
          <w:tab w:val="left" w:pos="0"/>
        </w:tabs>
        <w:ind w:left="0"/>
        <w:jc w:val="center"/>
        <w:rPr>
          <w:b/>
          <w:szCs w:val="28"/>
        </w:rPr>
      </w:pPr>
      <w:r>
        <w:rPr>
          <w:b/>
          <w:szCs w:val="28"/>
        </w:rPr>
        <w:t>1.7. Контрольные вопросы</w:t>
      </w:r>
    </w:p>
    <w:p w:rsidR="00000000" w:rsidRDefault="00105B8F">
      <w:pPr>
        <w:pStyle w:val="31"/>
        <w:tabs>
          <w:tab w:val="left" w:pos="0"/>
        </w:tabs>
        <w:ind w:left="0"/>
        <w:jc w:val="center"/>
        <w:rPr>
          <w:szCs w:val="28"/>
        </w:rPr>
      </w:pPr>
    </w:p>
    <w:p w:rsidR="00000000" w:rsidRDefault="00105B8F">
      <w:pPr>
        <w:pStyle w:val="31"/>
        <w:numPr>
          <w:ilvl w:val="0"/>
          <w:numId w:val="4"/>
        </w:numPr>
        <w:tabs>
          <w:tab w:val="clear" w:pos="1069"/>
          <w:tab w:val="left" w:pos="0"/>
        </w:tabs>
        <w:ind w:left="357" w:hanging="357"/>
        <w:rPr>
          <w:szCs w:val="28"/>
        </w:rPr>
      </w:pPr>
      <w:r>
        <w:rPr>
          <w:szCs w:val="28"/>
        </w:rPr>
        <w:t xml:space="preserve"> Изобразить эпюры тока и напряжения в  вибраторе различной длины.</w:t>
      </w:r>
    </w:p>
    <w:p w:rsidR="00000000" w:rsidRDefault="00105B8F">
      <w:pPr>
        <w:pStyle w:val="31"/>
        <w:numPr>
          <w:ilvl w:val="0"/>
          <w:numId w:val="4"/>
        </w:numPr>
        <w:tabs>
          <w:tab w:val="clear" w:pos="1069"/>
          <w:tab w:val="left" w:pos="0"/>
        </w:tabs>
        <w:ind w:left="357" w:hanging="357"/>
        <w:rPr>
          <w:szCs w:val="28"/>
        </w:rPr>
      </w:pPr>
      <w:r>
        <w:rPr>
          <w:szCs w:val="28"/>
        </w:rPr>
        <w:t xml:space="preserve"> Что называется сопротивлением излучения симметричного вибратора?</w:t>
      </w:r>
    </w:p>
    <w:p w:rsidR="00000000" w:rsidRDefault="00105B8F">
      <w:pPr>
        <w:pStyle w:val="31"/>
        <w:numPr>
          <w:ilvl w:val="0"/>
          <w:numId w:val="4"/>
        </w:numPr>
        <w:tabs>
          <w:tab w:val="clear" w:pos="1069"/>
          <w:tab w:val="left" w:pos="0"/>
        </w:tabs>
        <w:ind w:left="357" w:hanging="357"/>
        <w:rPr>
          <w:szCs w:val="28"/>
        </w:rPr>
      </w:pPr>
      <w:r>
        <w:rPr>
          <w:szCs w:val="28"/>
        </w:rPr>
        <w:t xml:space="preserve"> Что называется волновым сопротивлением симметри</w:t>
      </w:r>
      <w:r>
        <w:rPr>
          <w:szCs w:val="28"/>
        </w:rPr>
        <w:t>чного вибратора?</w:t>
      </w:r>
    </w:p>
    <w:p w:rsidR="00000000" w:rsidRDefault="00105B8F">
      <w:pPr>
        <w:pStyle w:val="31"/>
        <w:numPr>
          <w:ilvl w:val="0"/>
          <w:numId w:val="4"/>
        </w:numPr>
        <w:tabs>
          <w:tab w:val="clear" w:pos="1069"/>
          <w:tab w:val="left" w:pos="0"/>
        </w:tabs>
        <w:ind w:left="284" w:hanging="284"/>
        <w:rPr>
          <w:szCs w:val="28"/>
        </w:rPr>
      </w:pPr>
      <w:r>
        <w:rPr>
          <w:szCs w:val="28"/>
        </w:rPr>
        <w:t xml:space="preserve"> Нарисовать диаграммы направленности симметричного вибратора для различных значений его электрической длины (</w:t>
      </w:r>
      <w:r>
        <w:rPr>
          <w:i/>
          <w:szCs w:val="28"/>
        </w:rPr>
        <w:t>ℓ/</w:t>
      </w:r>
      <w:r>
        <w:rPr>
          <w:szCs w:val="28"/>
        </w:rPr>
        <w:t>λ).</w:t>
      </w:r>
    </w:p>
    <w:p w:rsidR="00000000" w:rsidRDefault="00105B8F">
      <w:pPr>
        <w:pStyle w:val="31"/>
        <w:numPr>
          <w:ilvl w:val="0"/>
          <w:numId w:val="4"/>
        </w:numPr>
        <w:tabs>
          <w:tab w:val="clear" w:pos="1069"/>
          <w:tab w:val="left" w:pos="0"/>
        </w:tabs>
        <w:ind w:left="284" w:hanging="284"/>
        <w:rPr>
          <w:szCs w:val="28"/>
        </w:rPr>
      </w:pPr>
      <w:r>
        <w:rPr>
          <w:szCs w:val="28"/>
        </w:rPr>
        <w:t xml:space="preserve"> Что называется коэффициентом направленного действия (КНД) и коэф-фициентом усиления (КУ) симметричного вибратора?</w:t>
      </w:r>
    </w:p>
    <w:p w:rsidR="00000000" w:rsidRDefault="00105B8F">
      <w:pPr>
        <w:pStyle w:val="31"/>
        <w:tabs>
          <w:tab w:val="left" w:pos="0"/>
        </w:tabs>
        <w:ind w:left="357" w:hanging="357"/>
        <w:rPr>
          <w:szCs w:val="28"/>
        </w:rPr>
      </w:pPr>
    </w:p>
    <w:p w:rsidR="00000000" w:rsidRDefault="00105B8F">
      <w:pPr>
        <w:pStyle w:val="31"/>
        <w:tabs>
          <w:tab w:val="left" w:pos="0"/>
        </w:tabs>
        <w:ind w:left="0"/>
        <w:jc w:val="center"/>
        <w:rPr>
          <w:b/>
          <w:szCs w:val="28"/>
        </w:rPr>
      </w:pPr>
      <w:r>
        <w:rPr>
          <w:b/>
          <w:szCs w:val="28"/>
        </w:rPr>
        <w:t>Литерату</w:t>
      </w:r>
      <w:r>
        <w:rPr>
          <w:b/>
          <w:szCs w:val="28"/>
        </w:rPr>
        <w:t>ра</w:t>
      </w:r>
    </w:p>
    <w:p w:rsidR="00000000" w:rsidRDefault="00105B8F">
      <w:pPr>
        <w:pStyle w:val="31"/>
        <w:tabs>
          <w:tab w:val="left" w:pos="0"/>
        </w:tabs>
        <w:ind w:left="0"/>
        <w:rPr>
          <w:szCs w:val="28"/>
        </w:rPr>
      </w:pPr>
    </w:p>
    <w:p w:rsidR="00000000" w:rsidRDefault="00105B8F">
      <w:pPr>
        <w:pStyle w:val="31"/>
        <w:numPr>
          <w:ilvl w:val="0"/>
          <w:numId w:val="5"/>
        </w:numPr>
        <w:tabs>
          <w:tab w:val="clear" w:pos="927"/>
          <w:tab w:val="left" w:pos="0"/>
        </w:tabs>
        <w:ind w:left="0" w:firstLine="0"/>
        <w:rPr>
          <w:szCs w:val="28"/>
        </w:rPr>
      </w:pPr>
      <w:r>
        <w:rPr>
          <w:szCs w:val="28"/>
        </w:rPr>
        <w:t xml:space="preserve"> Г.Н. Кочержевский. Антенно-фидерные устройства. Радио и связь, 1981, с. 27 – 39.</w:t>
      </w:r>
    </w:p>
    <w:p w:rsidR="00000000" w:rsidRDefault="00105B8F">
      <w:pPr>
        <w:pStyle w:val="31"/>
        <w:numPr>
          <w:ilvl w:val="0"/>
          <w:numId w:val="5"/>
        </w:numPr>
        <w:tabs>
          <w:tab w:val="clear" w:pos="927"/>
          <w:tab w:val="left" w:pos="0"/>
        </w:tabs>
        <w:ind w:left="0" w:firstLine="0"/>
        <w:rPr>
          <w:szCs w:val="28"/>
        </w:rPr>
      </w:pPr>
      <w:r>
        <w:rPr>
          <w:szCs w:val="28"/>
        </w:rPr>
        <w:t xml:space="preserve"> Г.Н. Кочержевский, Г.А. Ерохин, Н.Д. Козырев. Антенно-фидерные устрой-ства. – М.: Радио и связь, 1989, с. 28 – 43.</w:t>
      </w:r>
    </w:p>
    <w:p w:rsidR="00000000" w:rsidRDefault="00105B8F">
      <w:pPr>
        <w:pStyle w:val="31"/>
        <w:numPr>
          <w:ilvl w:val="0"/>
          <w:numId w:val="5"/>
        </w:numPr>
        <w:tabs>
          <w:tab w:val="clear" w:pos="927"/>
          <w:tab w:val="left" w:pos="0"/>
        </w:tabs>
        <w:ind w:left="0" w:firstLine="0"/>
        <w:rPr>
          <w:szCs w:val="28"/>
        </w:rPr>
      </w:pPr>
      <w:r>
        <w:rPr>
          <w:szCs w:val="28"/>
        </w:rPr>
        <w:t xml:space="preserve"> В.П. Чернышов. Антенно-фидерные устройства радиосвязи</w:t>
      </w:r>
      <w:r>
        <w:rPr>
          <w:szCs w:val="28"/>
        </w:rPr>
        <w:t xml:space="preserve"> и радиове-щания. Радио и связь, 1978, стр. 53 – 58. </w:t>
      </w:r>
    </w:p>
    <w:p w:rsidR="00000000" w:rsidRDefault="00105B8F">
      <w:pPr>
        <w:pStyle w:val="31"/>
        <w:numPr>
          <w:ilvl w:val="0"/>
          <w:numId w:val="5"/>
        </w:numPr>
        <w:tabs>
          <w:tab w:val="clear" w:pos="927"/>
          <w:tab w:val="left" w:pos="0"/>
        </w:tabs>
        <w:ind w:left="0" w:firstLine="0"/>
        <w:rPr>
          <w:szCs w:val="28"/>
        </w:rPr>
      </w:pPr>
      <w:r>
        <w:rPr>
          <w:szCs w:val="28"/>
        </w:rPr>
        <w:t xml:space="preserve"> Л.К. Андрусевич, А.А. Ищук. Антенно-фидерные устройства. СибГУТИ, 2006, стр. 16 – 32.</w:t>
      </w:r>
    </w:p>
    <w:p w:rsidR="00000000" w:rsidRDefault="00105B8F">
      <w:pPr>
        <w:pStyle w:val="31"/>
        <w:rPr>
          <w:szCs w:val="28"/>
        </w:rPr>
      </w:pPr>
    </w:p>
    <w:p w:rsidR="00000000" w:rsidRDefault="00105B8F">
      <w:pPr>
        <w:pStyle w:val="31"/>
        <w:ind w:left="0"/>
        <w:jc w:val="center"/>
        <w:rPr>
          <w:szCs w:val="28"/>
        </w:rPr>
      </w:pPr>
    </w:p>
    <w:p w:rsidR="00000000" w:rsidRDefault="00105B8F">
      <w:pPr>
        <w:pStyle w:val="31"/>
        <w:ind w:left="0"/>
        <w:jc w:val="center"/>
        <w:rPr>
          <w:b/>
          <w:szCs w:val="28"/>
        </w:rPr>
      </w:pPr>
      <w:r>
        <w:rPr>
          <w:b/>
          <w:szCs w:val="28"/>
        </w:rPr>
        <w:br w:type="page"/>
      </w:r>
      <w:r>
        <w:rPr>
          <w:b/>
          <w:szCs w:val="28"/>
        </w:rPr>
        <w:lastRenderedPageBreak/>
        <w:t>Лабораторная работа № 2</w:t>
      </w:r>
    </w:p>
    <w:p w:rsidR="00000000" w:rsidRDefault="00105B8F">
      <w:pPr>
        <w:pStyle w:val="31"/>
        <w:ind w:left="0"/>
        <w:jc w:val="center"/>
        <w:rPr>
          <w:b/>
          <w:szCs w:val="28"/>
        </w:rPr>
      </w:pPr>
    </w:p>
    <w:p w:rsidR="00000000" w:rsidRDefault="00105B8F">
      <w:pPr>
        <w:pStyle w:val="31"/>
        <w:ind w:left="0"/>
        <w:jc w:val="center"/>
        <w:rPr>
          <w:szCs w:val="28"/>
        </w:rPr>
      </w:pPr>
      <w:r>
        <w:rPr>
          <w:b/>
          <w:szCs w:val="28"/>
        </w:rPr>
        <w:t>Исследование синфазной антенной решетки</w:t>
      </w:r>
    </w:p>
    <w:p w:rsidR="00000000" w:rsidRDefault="00105B8F">
      <w:pPr>
        <w:pStyle w:val="31"/>
        <w:ind w:left="0" w:firstLine="567"/>
        <w:rPr>
          <w:szCs w:val="28"/>
        </w:rPr>
      </w:pPr>
    </w:p>
    <w:p w:rsidR="00000000" w:rsidRDefault="00105B8F">
      <w:pPr>
        <w:rPr>
          <w:sz w:val="28"/>
          <w:szCs w:val="28"/>
        </w:rPr>
      </w:pPr>
    </w:p>
    <w:p w:rsidR="00000000" w:rsidRDefault="00105B8F">
      <w:pPr>
        <w:ind w:firstLine="709"/>
        <w:rPr>
          <w:sz w:val="28"/>
          <w:szCs w:val="28"/>
        </w:rPr>
      </w:pPr>
      <w:r>
        <w:rPr>
          <w:sz w:val="28"/>
          <w:szCs w:val="28"/>
        </w:rPr>
        <w:t>Цель работы.  Исследование направленных и диа</w:t>
      </w:r>
      <w:r>
        <w:rPr>
          <w:sz w:val="28"/>
          <w:szCs w:val="28"/>
        </w:rPr>
        <w:t>пазонных свойств</w:t>
      </w:r>
    </w:p>
    <w:p w:rsidR="00000000" w:rsidRDefault="00105B8F">
      <w:pPr>
        <w:ind w:left="1843" w:hanging="142"/>
        <w:rPr>
          <w:sz w:val="28"/>
          <w:szCs w:val="28"/>
        </w:rPr>
      </w:pPr>
      <w:r>
        <w:rPr>
          <w:sz w:val="28"/>
          <w:szCs w:val="28"/>
        </w:rPr>
        <w:t xml:space="preserve"> синфазной антенной решетки</w:t>
      </w:r>
    </w:p>
    <w:p w:rsidR="00000000" w:rsidRDefault="00105B8F">
      <w:pPr>
        <w:rPr>
          <w:sz w:val="28"/>
          <w:szCs w:val="28"/>
        </w:rPr>
      </w:pPr>
    </w:p>
    <w:p w:rsidR="00000000" w:rsidRDefault="00105B8F">
      <w:pPr>
        <w:jc w:val="center"/>
        <w:rPr>
          <w:b/>
          <w:sz w:val="28"/>
          <w:szCs w:val="28"/>
        </w:rPr>
      </w:pPr>
      <w:r>
        <w:rPr>
          <w:b/>
          <w:sz w:val="28"/>
          <w:szCs w:val="28"/>
        </w:rPr>
        <w:t>2.1  Основные теоретические сведения</w:t>
      </w:r>
    </w:p>
    <w:p w:rsidR="00000000" w:rsidRDefault="00105B8F">
      <w:pPr>
        <w:jc w:val="center"/>
        <w:rPr>
          <w:sz w:val="28"/>
          <w:szCs w:val="28"/>
        </w:rPr>
      </w:pPr>
    </w:p>
    <w:p w:rsidR="00000000" w:rsidRDefault="00105B8F">
      <w:pPr>
        <w:pStyle w:val="a6"/>
        <w:tabs>
          <w:tab w:val="left" w:pos="708"/>
        </w:tabs>
        <w:ind w:firstLine="709"/>
        <w:rPr>
          <w:szCs w:val="28"/>
          <w:lang w:val="ru-RU"/>
        </w:rPr>
      </w:pPr>
      <w:r>
        <w:rPr>
          <w:szCs w:val="28"/>
          <w:lang w:val="ru-RU"/>
        </w:rPr>
        <w:t>Одиночный симметричный вибратор обладает слабо выраженными направленными свойствами. Ширина главного лепестка диаграммы направленности (ДН) по половинной мощности полуволно</w:t>
      </w:r>
      <w:r>
        <w:rPr>
          <w:szCs w:val="28"/>
          <w:lang w:val="ru-RU"/>
        </w:rPr>
        <w:t>вого вибратора равна 80</w:t>
      </w:r>
      <w:r>
        <w:rPr>
          <w:szCs w:val="28"/>
          <w:lang w:val="ru-RU"/>
        </w:rPr>
        <w:sym w:font="Symbol" w:char="00B0"/>
      </w:r>
      <w:r>
        <w:rPr>
          <w:szCs w:val="28"/>
          <w:lang w:val="ru-RU"/>
        </w:rPr>
        <w:t>, волнового – 40</w:t>
      </w:r>
      <w:r>
        <w:rPr>
          <w:szCs w:val="28"/>
          <w:lang w:val="ru-RU"/>
        </w:rPr>
        <w:sym w:font="Symbol" w:char="00B0"/>
      </w:r>
      <w:r>
        <w:rPr>
          <w:szCs w:val="28"/>
          <w:lang w:val="ru-RU"/>
        </w:rPr>
        <w:t>. Коэффициент направленного действия симмет-ричного вибратора не превышает 3,1. Поэтому для увеличения направленных свойств из вибраторов образуют структуры, называемые антенными решетками. Система соединительных ли</w:t>
      </w:r>
      <w:r>
        <w:rPr>
          <w:szCs w:val="28"/>
          <w:lang w:val="ru-RU"/>
        </w:rPr>
        <w:t>ний, обеспечивающих возбуждение вибраторов, называется схемой питания решетки.</w:t>
      </w:r>
    </w:p>
    <w:p w:rsidR="00000000" w:rsidRDefault="00105B8F">
      <w:pPr>
        <w:pStyle w:val="a6"/>
        <w:tabs>
          <w:tab w:val="left" w:pos="708"/>
        </w:tabs>
        <w:ind w:firstLine="709"/>
        <w:rPr>
          <w:szCs w:val="28"/>
          <w:lang w:val="ru-RU"/>
        </w:rPr>
      </w:pPr>
      <w:r>
        <w:rPr>
          <w:szCs w:val="28"/>
          <w:lang w:val="ru-RU"/>
        </w:rPr>
        <w:t>Сопротивление излучения антенной решетки может на несколько порядков превышать сопротивление излучения одиночного вибратора. Благодаря этому существенно увеличивается излучающая</w:t>
      </w:r>
      <w:r>
        <w:rPr>
          <w:szCs w:val="28"/>
          <w:lang w:val="ru-RU"/>
        </w:rPr>
        <w:t xml:space="preserve"> способность антенны и соответственно ее коэффициент направленного действия и коэф-фициент полезного действия.</w:t>
      </w:r>
    </w:p>
    <w:p w:rsidR="00000000" w:rsidRDefault="00105B8F">
      <w:pPr>
        <w:pStyle w:val="a6"/>
        <w:tabs>
          <w:tab w:val="left" w:pos="708"/>
        </w:tabs>
        <w:ind w:firstLine="709"/>
        <w:rPr>
          <w:szCs w:val="28"/>
          <w:lang w:val="ru-RU"/>
        </w:rPr>
      </w:pPr>
      <w:r>
        <w:rPr>
          <w:szCs w:val="28"/>
          <w:lang w:val="ru-RU"/>
        </w:rPr>
        <w:t>Существует несколько видов антенных решеток: синфазные (несинфаз-ные), равноамплитудные (неравноамплитудные), эквидистантные (неэкви-дистантные).</w:t>
      </w:r>
      <w:r>
        <w:rPr>
          <w:szCs w:val="28"/>
          <w:lang w:val="ru-RU"/>
        </w:rPr>
        <w:t xml:space="preserve"> В синфазных равноамплитудных решетках все ее элементы питаются током одинаковой амплитуды и фазы. В эквидистантных решетках расстояние между элементами одинаково.</w:t>
      </w:r>
    </w:p>
    <w:p w:rsidR="00000000" w:rsidRDefault="00105B8F">
      <w:pPr>
        <w:pStyle w:val="a6"/>
        <w:tabs>
          <w:tab w:val="left" w:pos="708"/>
        </w:tabs>
        <w:ind w:firstLine="709"/>
        <w:rPr>
          <w:szCs w:val="28"/>
          <w:lang w:val="ru-RU"/>
        </w:rPr>
      </w:pPr>
      <w:r>
        <w:rPr>
          <w:szCs w:val="28"/>
          <w:lang w:val="ru-RU"/>
        </w:rPr>
        <w:t>Антенные решетки бывают линейными и плоскими. В линейных решетках все ее элементы расположен</w:t>
      </w:r>
      <w:r>
        <w:rPr>
          <w:szCs w:val="28"/>
          <w:lang w:val="ru-RU"/>
        </w:rPr>
        <w:t>ы в одну линию или в один ряд (рис.2.1). В плоских решетках элементы решетки располагаются в плоскости, занимая определенную площадь (рис.2.2).</w:t>
      </w:r>
    </w:p>
    <w:p w:rsidR="00000000" w:rsidRDefault="00105B8F">
      <w:pPr>
        <w:pStyle w:val="a6"/>
        <w:tabs>
          <w:tab w:val="left" w:pos="708"/>
        </w:tabs>
        <w:ind w:firstLine="709"/>
        <w:rPr>
          <w:szCs w:val="28"/>
          <w:lang w:val="ru-RU"/>
        </w:rPr>
      </w:pPr>
    </w:p>
    <w:p w:rsidR="00000000" w:rsidRDefault="00105B8F">
      <w:pPr>
        <w:pStyle w:val="a6"/>
        <w:tabs>
          <w:tab w:val="left" w:pos="708"/>
        </w:tabs>
        <w:rPr>
          <w:szCs w:val="28"/>
          <w:lang w:val="ru-RU"/>
        </w:rPr>
      </w:pPr>
      <w:r>
        <w:rPr>
          <w:szCs w:val="28"/>
        </w:rPr>
        <w:pict>
          <v:shape id="Объект 40" o:spid="_x0000_s1064" type="#_x0000_t75" style="position:absolute;left:0;text-align:left;margin-left:0;margin-top:3.75pt;width:280.2pt;height:199.05pt;z-index:251645440">
            <v:imagedata r:id="rId69" o:title=""/>
            <w10:wrap type="square"/>
          </v:shape>
          <o:OLEObject Type="Embed" ShapeID="Объект 40" DrawAspect="Content" ObjectID="_1708686651" r:id="rId70">
            <o:FieldCodes>\* MERGEFORMAT</o:FieldCodes>
          </o:OLEObject>
        </w:pict>
      </w:r>
      <w:r>
        <w:rPr>
          <w:szCs w:val="28"/>
          <w:lang w:val="ru-RU"/>
        </w:rPr>
        <w:t xml:space="preserve">     </w:t>
      </w:r>
    </w:p>
    <w:p w:rsidR="00000000" w:rsidRDefault="00105B8F">
      <w:pPr>
        <w:pStyle w:val="a6"/>
        <w:tabs>
          <w:tab w:val="left" w:pos="708"/>
        </w:tabs>
        <w:ind w:firstLine="709"/>
        <w:rPr>
          <w:szCs w:val="28"/>
          <w:lang w:val="ru-RU"/>
        </w:rPr>
      </w:pPr>
      <w:r>
        <w:rPr>
          <w:szCs w:val="28"/>
          <w:lang w:val="ru-RU"/>
        </w:rPr>
        <w:t xml:space="preserve">                                                    </w:t>
      </w:r>
    </w:p>
    <w:p w:rsidR="00000000" w:rsidRDefault="00105B8F">
      <w:pPr>
        <w:pStyle w:val="a6"/>
        <w:tabs>
          <w:tab w:val="left" w:pos="708"/>
        </w:tabs>
        <w:ind w:firstLine="709"/>
        <w:rPr>
          <w:szCs w:val="28"/>
          <w:lang w:val="ru-RU"/>
        </w:rPr>
      </w:pPr>
      <w:r>
        <w:rPr>
          <w:szCs w:val="28"/>
          <w:lang w:val="ru-RU"/>
        </w:rPr>
        <w:t xml:space="preserve">    </w:t>
      </w:r>
      <w:r>
        <w:rPr>
          <w:szCs w:val="28"/>
        </w:rPr>
        <w:object w:dxaOrig="3769" w:dyaOrig="2703">
          <v:shape id="Объект 27" o:spid="_x0000_i1049" type="#_x0000_t75" style="width:158.2pt;height:113.45pt;mso-wrap-style:square;mso-position-horizontal-relative:page;mso-position-vertical-relative:page" o:ole="">
            <v:imagedata r:id="rId71" o:title=""/>
          </v:shape>
          <o:OLEObject Type="Embed" ProgID="Visio.Drawing.5" ShapeID="Объект 27" DrawAspect="Content" ObjectID="_1708686574" r:id="rId72"/>
        </w:object>
      </w:r>
    </w:p>
    <w:p w:rsidR="00000000" w:rsidRDefault="00105B8F">
      <w:pPr>
        <w:pStyle w:val="a6"/>
        <w:tabs>
          <w:tab w:val="left" w:pos="708"/>
        </w:tabs>
        <w:ind w:firstLine="709"/>
        <w:rPr>
          <w:szCs w:val="28"/>
          <w:lang w:val="ru-RU"/>
        </w:rPr>
      </w:pPr>
    </w:p>
    <w:p w:rsidR="00000000" w:rsidRDefault="00105B8F">
      <w:pPr>
        <w:pStyle w:val="a6"/>
        <w:tabs>
          <w:tab w:val="left" w:pos="708"/>
        </w:tabs>
        <w:rPr>
          <w:szCs w:val="28"/>
          <w:lang w:val="ru-RU"/>
        </w:rPr>
      </w:pPr>
    </w:p>
    <w:p w:rsidR="00000000" w:rsidRDefault="00105B8F">
      <w:pPr>
        <w:pStyle w:val="a6"/>
        <w:tabs>
          <w:tab w:val="left" w:pos="708"/>
        </w:tabs>
        <w:ind w:firstLine="567"/>
        <w:rPr>
          <w:szCs w:val="28"/>
          <w:lang w:val="ru-RU"/>
        </w:rPr>
      </w:pPr>
    </w:p>
    <w:p w:rsidR="00000000" w:rsidRDefault="00105B8F">
      <w:pPr>
        <w:pStyle w:val="a6"/>
        <w:tabs>
          <w:tab w:val="left" w:pos="708"/>
        </w:tabs>
        <w:ind w:firstLine="567"/>
        <w:rPr>
          <w:szCs w:val="28"/>
          <w:lang w:val="ru-RU"/>
        </w:rPr>
      </w:pPr>
      <w:r>
        <w:rPr>
          <w:szCs w:val="28"/>
          <w:lang w:val="ru-RU"/>
        </w:rPr>
        <w:t>Наиболее широкое</w:t>
      </w:r>
      <w:r>
        <w:rPr>
          <w:szCs w:val="28"/>
          <w:lang w:val="ru-RU"/>
        </w:rPr>
        <w:t xml:space="preserve"> распространение в практике радиосвязи получили синфазные, равноамплитудные, эквидистантные решетки. Антенная решетка этого типа исследуется в данной лабораторной работе.</w:t>
      </w:r>
    </w:p>
    <w:p w:rsidR="00000000" w:rsidRDefault="00105B8F">
      <w:pPr>
        <w:pStyle w:val="a6"/>
        <w:tabs>
          <w:tab w:val="left" w:pos="708"/>
        </w:tabs>
        <w:ind w:firstLine="709"/>
        <w:rPr>
          <w:szCs w:val="28"/>
          <w:lang w:val="ru-RU"/>
        </w:rPr>
      </w:pPr>
      <w:r>
        <w:rPr>
          <w:szCs w:val="28"/>
          <w:lang w:val="ru-RU"/>
        </w:rPr>
        <w:t xml:space="preserve">Параметры ДН антенной решетки (ширина главного лепестка, количество и уровни боковых </w:t>
      </w:r>
      <w:r>
        <w:rPr>
          <w:szCs w:val="28"/>
          <w:lang w:val="ru-RU"/>
        </w:rPr>
        <w:t xml:space="preserve">лепестков) зависят от количества вибраторов </w:t>
      </w:r>
      <w:r>
        <w:rPr>
          <w:szCs w:val="28"/>
          <w:lang w:val="en-US"/>
        </w:rPr>
        <w:t>n</w:t>
      </w:r>
      <w:r>
        <w:rPr>
          <w:szCs w:val="28"/>
          <w:lang w:val="ru-RU"/>
        </w:rPr>
        <w:t xml:space="preserve"> в данной плоскости (Е или Н) и расстояния </w:t>
      </w:r>
      <w:r>
        <w:rPr>
          <w:szCs w:val="28"/>
          <w:lang w:val="en-US"/>
        </w:rPr>
        <w:t>d</w:t>
      </w:r>
      <w:r>
        <w:rPr>
          <w:szCs w:val="28"/>
          <w:lang w:val="ru-RU"/>
        </w:rPr>
        <w:t xml:space="preserve"> между ними (шага решетки). В общем случае формула для ДН синфазной, равноамплитудной, эквидистантной  антенной решетки в плоскости Е имеет вид:</w:t>
      </w:r>
    </w:p>
    <w:p w:rsidR="00000000" w:rsidRDefault="00105B8F">
      <w:pPr>
        <w:pStyle w:val="a6"/>
        <w:tabs>
          <w:tab w:val="left" w:pos="708"/>
        </w:tabs>
        <w:ind w:firstLine="709"/>
        <w:rPr>
          <w:szCs w:val="28"/>
          <w:lang w:val="ru-RU"/>
        </w:rPr>
      </w:pPr>
    </w:p>
    <w:p w:rsidR="00000000" w:rsidRDefault="00105B8F">
      <w:pPr>
        <w:pStyle w:val="a6"/>
        <w:tabs>
          <w:tab w:val="left" w:pos="708"/>
        </w:tabs>
        <w:ind w:firstLine="709"/>
        <w:rPr>
          <w:szCs w:val="28"/>
          <w:lang w:val="ru-RU"/>
        </w:rPr>
      </w:pPr>
      <w:r>
        <w:rPr>
          <w:szCs w:val="28"/>
          <w:lang w:val="ru-RU"/>
        </w:rPr>
        <w:t xml:space="preserve">                     </w:t>
      </w:r>
      <w:r>
        <w:rPr>
          <w:szCs w:val="28"/>
          <w:lang w:val="en-US"/>
        </w:rPr>
        <w:t>F</w:t>
      </w:r>
      <w:r>
        <w:rPr>
          <w:szCs w:val="28"/>
          <w:lang w:val="ru-RU"/>
        </w:rPr>
        <w:t>(</w:t>
      </w:r>
      <w:r>
        <w:rPr>
          <w:szCs w:val="28"/>
          <w:lang w:val="en-US"/>
        </w:rPr>
        <w:t>φ</w:t>
      </w:r>
      <w:r>
        <w:rPr>
          <w:szCs w:val="28"/>
          <w:lang w:val="ru-RU"/>
        </w:rPr>
        <w:t xml:space="preserve">) = </w:t>
      </w:r>
      <w:r>
        <w:rPr>
          <w:szCs w:val="28"/>
          <w:lang w:val="en-US"/>
        </w:rPr>
        <w:t>F</w:t>
      </w:r>
      <w:r>
        <w:rPr>
          <w:szCs w:val="28"/>
          <w:vertAlign w:val="subscript"/>
          <w:lang w:val="ru-RU"/>
        </w:rPr>
        <w:t>1</w:t>
      </w:r>
      <w:r>
        <w:rPr>
          <w:szCs w:val="28"/>
          <w:lang w:val="ru-RU"/>
        </w:rPr>
        <w:t xml:space="preserve">(φ) ∙ </w:t>
      </w:r>
      <w:r>
        <w:rPr>
          <w:szCs w:val="28"/>
          <w:lang w:val="en-US"/>
        </w:rPr>
        <w:t>F</w:t>
      </w:r>
      <w:r>
        <w:rPr>
          <w:szCs w:val="28"/>
          <w:vertAlign w:val="subscript"/>
          <w:lang w:val="ru-RU"/>
        </w:rPr>
        <w:t>с</w:t>
      </w:r>
      <w:r>
        <w:rPr>
          <w:szCs w:val="28"/>
          <w:lang w:val="ru-RU"/>
        </w:rPr>
        <w:t>(φ),                                                                (2.1)</w:t>
      </w:r>
    </w:p>
    <w:p w:rsidR="00000000" w:rsidRDefault="00105B8F">
      <w:pPr>
        <w:pStyle w:val="a6"/>
        <w:tabs>
          <w:tab w:val="left" w:pos="708"/>
        </w:tabs>
        <w:rPr>
          <w:szCs w:val="28"/>
          <w:lang w:val="ru-RU"/>
        </w:rPr>
      </w:pPr>
      <w:r>
        <w:rPr>
          <w:szCs w:val="28"/>
          <w:lang w:val="ru-RU"/>
        </w:rPr>
        <w:t>где множитель</w:t>
      </w:r>
    </w:p>
    <w:p w:rsidR="00000000" w:rsidRDefault="00105B8F">
      <w:pPr>
        <w:pStyle w:val="a6"/>
        <w:tabs>
          <w:tab w:val="left" w:pos="708"/>
        </w:tabs>
        <w:ind w:firstLine="709"/>
        <w:rPr>
          <w:szCs w:val="28"/>
          <w:lang w:val="ru-RU"/>
        </w:rPr>
      </w:pPr>
      <w:r>
        <w:rPr>
          <w:szCs w:val="28"/>
          <w:lang w:val="ru-RU"/>
        </w:rPr>
        <w:t xml:space="preserve">                   </w:t>
      </w:r>
      <w:r>
        <w:rPr>
          <w:position w:val="-28"/>
          <w:szCs w:val="28"/>
          <w:lang w:val="ru-RU"/>
        </w:rPr>
        <w:object w:dxaOrig="3376" w:dyaOrig="699">
          <v:shape id="Объект 28" o:spid="_x0000_i1050" type="#_x0000_t75" style="width:169.1pt;height:34.9pt;mso-wrap-style:square;mso-position-horizontal-relative:page;mso-position-vertical-relative:page" o:ole="">
            <v:imagedata r:id="rId73" o:title=""/>
          </v:shape>
          <o:OLEObject Type="Embed" ProgID="Equation.3" ShapeID="Объект 28" DrawAspect="Content" ObjectID="_1708686575" r:id="rId74"/>
        </w:object>
      </w:r>
      <w:r>
        <w:rPr>
          <w:szCs w:val="28"/>
          <w:lang w:val="ru-RU"/>
        </w:rPr>
        <w:t xml:space="preserve">                                                   (2.2)</w:t>
      </w:r>
    </w:p>
    <w:p w:rsidR="00000000" w:rsidRDefault="00105B8F">
      <w:pPr>
        <w:pStyle w:val="a6"/>
        <w:tabs>
          <w:tab w:val="left" w:pos="708"/>
        </w:tabs>
        <w:rPr>
          <w:szCs w:val="28"/>
          <w:lang w:val="ru-RU"/>
        </w:rPr>
      </w:pPr>
      <w:r>
        <w:rPr>
          <w:szCs w:val="28"/>
          <w:lang w:val="ru-RU"/>
        </w:rPr>
        <w:t>определяет ДН одиночного вибратора.</w:t>
      </w:r>
    </w:p>
    <w:p w:rsidR="00000000" w:rsidRDefault="00105B8F">
      <w:pPr>
        <w:pStyle w:val="a6"/>
        <w:tabs>
          <w:tab w:val="left" w:pos="708"/>
        </w:tabs>
        <w:rPr>
          <w:szCs w:val="28"/>
          <w:lang w:val="ru-RU"/>
        </w:rPr>
      </w:pPr>
      <w:r>
        <w:rPr>
          <w:szCs w:val="28"/>
          <w:lang w:val="ru-RU"/>
        </w:rPr>
        <w:t>Множитель</w:t>
      </w:r>
    </w:p>
    <w:p w:rsidR="00000000" w:rsidRDefault="00105B8F">
      <w:pPr>
        <w:pStyle w:val="a6"/>
        <w:tabs>
          <w:tab w:val="left" w:pos="708"/>
        </w:tabs>
        <w:rPr>
          <w:szCs w:val="28"/>
          <w:lang w:val="ru-RU"/>
        </w:rPr>
      </w:pPr>
      <w:r>
        <w:rPr>
          <w:szCs w:val="28"/>
          <w:lang w:val="ru-RU"/>
        </w:rPr>
        <w:t xml:space="preserve">       </w:t>
      </w:r>
      <w:r>
        <w:rPr>
          <w:szCs w:val="28"/>
          <w:lang w:val="ru-RU"/>
        </w:rPr>
        <w:t xml:space="preserve">                              </w:t>
      </w:r>
      <w:r>
        <w:rPr>
          <w:position w:val="-72"/>
          <w:szCs w:val="28"/>
          <w:lang w:val="ru-RU"/>
        </w:rPr>
        <w:object w:dxaOrig="2719" w:dyaOrig="1579">
          <v:shape id="Объект 29" o:spid="_x0000_i1051" type="#_x0000_t75" style="width:135.25pt;height:78.55pt;mso-wrap-style:square;mso-position-horizontal-relative:page;mso-position-vertical-relative:page" o:ole="" fillcolor="#aca899">
            <v:imagedata r:id="rId75" o:title=""/>
          </v:shape>
          <o:OLEObject Type="Embed" ProgID="Equation.3" ShapeID="Объект 29" DrawAspect="Content" ObjectID="_1708686576" r:id="rId76"/>
        </w:object>
      </w:r>
      <w:r>
        <w:rPr>
          <w:szCs w:val="28"/>
          <w:lang w:val="ru-RU"/>
        </w:rPr>
        <w:t xml:space="preserve"> .                                                  (2.3)</w:t>
      </w:r>
    </w:p>
    <w:p w:rsidR="00000000" w:rsidRDefault="00105B8F">
      <w:pPr>
        <w:pStyle w:val="a6"/>
        <w:tabs>
          <w:tab w:val="left" w:pos="708"/>
        </w:tabs>
        <w:rPr>
          <w:szCs w:val="28"/>
          <w:lang w:val="ru-RU"/>
        </w:rPr>
      </w:pPr>
      <w:r>
        <w:rPr>
          <w:szCs w:val="28"/>
          <w:lang w:val="ru-RU"/>
        </w:rPr>
        <w:t>называется множителем системы (множителем решетки).</w:t>
      </w:r>
    </w:p>
    <w:p w:rsidR="00000000" w:rsidRDefault="00105B8F">
      <w:pPr>
        <w:pStyle w:val="a6"/>
        <w:tabs>
          <w:tab w:val="left" w:pos="708"/>
        </w:tabs>
        <w:rPr>
          <w:szCs w:val="28"/>
          <w:lang w:val="ru-RU"/>
        </w:rPr>
      </w:pPr>
      <w:r>
        <w:rPr>
          <w:szCs w:val="28"/>
          <w:lang w:val="ru-RU"/>
        </w:rPr>
        <w:t xml:space="preserve">В плоскости Н    </w:t>
      </w:r>
      <w:r>
        <w:rPr>
          <w:szCs w:val="28"/>
          <w:lang w:val="en-US"/>
        </w:rPr>
        <w:t>F</w:t>
      </w:r>
      <w:r>
        <w:rPr>
          <w:szCs w:val="28"/>
          <w:vertAlign w:val="subscript"/>
          <w:lang w:val="ru-RU"/>
        </w:rPr>
        <w:t>1</w:t>
      </w:r>
      <w:r>
        <w:rPr>
          <w:szCs w:val="28"/>
          <w:lang w:val="ru-RU"/>
        </w:rPr>
        <w:t>(</w:t>
      </w:r>
      <w:r>
        <w:rPr>
          <w:position w:val="-6"/>
          <w:szCs w:val="28"/>
        </w:rPr>
        <w:object w:dxaOrig="179" w:dyaOrig="239">
          <v:shape id="Объект 30" o:spid="_x0000_i1052" type="#_x0000_t75" style="width:8.75pt;height:12pt;mso-wrap-style:square;mso-position-horizontal-relative:page;mso-position-vertical-relative:page" o:ole="">
            <v:imagedata r:id="rId77" o:title=""/>
          </v:shape>
          <o:OLEObject Type="Embed" ProgID="Equation.DSMT4" ShapeID="Объект 30" DrawAspect="Content" ObjectID="_1708686577" r:id="rId78"/>
        </w:object>
      </w:r>
      <w:r>
        <w:rPr>
          <w:szCs w:val="28"/>
          <w:lang w:val="ru-RU"/>
        </w:rPr>
        <w:t>)=1.</w:t>
      </w:r>
    </w:p>
    <w:p w:rsidR="00000000" w:rsidRDefault="00105B8F">
      <w:pPr>
        <w:pStyle w:val="a6"/>
        <w:tabs>
          <w:tab w:val="left" w:pos="708"/>
        </w:tabs>
        <w:rPr>
          <w:szCs w:val="28"/>
          <w:lang w:val="ru-RU" w:eastAsia="ru-RU"/>
        </w:rPr>
      </w:pPr>
      <w:r>
        <w:rPr>
          <w:szCs w:val="28"/>
          <w:lang w:val="ru-RU"/>
        </w:rPr>
        <w:t>Наличие в формуле тригонометрической функци</w:t>
      </w:r>
      <w:r>
        <w:rPr>
          <w:szCs w:val="28"/>
          <w:lang w:val="ru-RU"/>
        </w:rPr>
        <w:t xml:space="preserve">и </w:t>
      </w:r>
      <w:r>
        <w:rPr>
          <w:szCs w:val="28"/>
          <w:lang w:val="en-US"/>
        </w:rPr>
        <w:t>sin</w:t>
      </w:r>
      <w:r>
        <w:rPr>
          <w:szCs w:val="28"/>
          <w:lang w:val="ru-RU"/>
        </w:rPr>
        <w:t xml:space="preserve"> </w:t>
      </w:r>
      <w:r>
        <w:rPr>
          <w:szCs w:val="28"/>
          <w:lang w:val="en-US"/>
        </w:rPr>
        <w:sym w:font="Symbol" w:char="006A"/>
      </w:r>
      <w:r>
        <w:rPr>
          <w:szCs w:val="28"/>
          <w:lang w:val="ru-RU"/>
        </w:rPr>
        <w:t xml:space="preserve"> позволяет сделать вы-вод, что ДН решетки в общем случае имеет многолепестковый характер – имеется главный лепесток и боковые лепестки (рис.2.3). </w:t>
      </w:r>
    </w:p>
    <w:p w:rsidR="00000000" w:rsidRDefault="00105B8F">
      <w:pPr>
        <w:pStyle w:val="a6"/>
        <w:tabs>
          <w:tab w:val="left" w:pos="708"/>
        </w:tabs>
        <w:jc w:val="left"/>
        <w:rPr>
          <w:szCs w:val="28"/>
          <w:lang w:val="ru-RU"/>
        </w:rPr>
      </w:pPr>
      <w:r>
        <w:rPr>
          <w:szCs w:val="28"/>
          <w:lang w:val="ru-RU" w:eastAsia="ru-RU"/>
        </w:rPr>
        <w:t xml:space="preserve">                            </w:t>
      </w:r>
      <w:r w:rsidR="00FE6E83">
        <w:rPr>
          <w:noProof/>
          <w:szCs w:val="28"/>
          <w:lang w:val="ru-RU"/>
        </w:rPr>
        <w:drawing>
          <wp:inline distT="0" distB="0" distL="0" distR="0">
            <wp:extent cx="2964815" cy="2050415"/>
            <wp:effectExtent l="19050" t="0" r="6985" b="0"/>
            <wp:docPr id="4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9" cstate="print"/>
                    <a:srcRect/>
                    <a:stretch>
                      <a:fillRect/>
                    </a:stretch>
                  </pic:blipFill>
                  <pic:spPr bwMode="auto">
                    <a:xfrm>
                      <a:off x="0" y="0"/>
                      <a:ext cx="2964815" cy="2050415"/>
                    </a:xfrm>
                    <a:prstGeom prst="rect">
                      <a:avLst/>
                    </a:prstGeom>
                    <a:noFill/>
                    <a:ln w="9525" cmpd="sng">
                      <a:noFill/>
                      <a:miter lim="800000"/>
                      <a:headEnd/>
                      <a:tailEnd/>
                    </a:ln>
                  </pic:spPr>
                </pic:pic>
              </a:graphicData>
            </a:graphic>
          </wp:inline>
        </w:drawing>
      </w:r>
      <w:r>
        <w:rPr>
          <w:szCs w:val="28"/>
          <w:lang w:val="ru-RU" w:eastAsia="ru-RU"/>
        </w:rPr>
        <w:t xml:space="preserve">                                                              </w:t>
      </w:r>
      <w:r>
        <w:rPr>
          <w:szCs w:val="28"/>
          <w:lang w:val="ru-RU"/>
        </w:rPr>
        <w:t xml:space="preserve"> </w:t>
      </w:r>
    </w:p>
    <w:p w:rsidR="00000000" w:rsidRDefault="00105B8F">
      <w:pPr>
        <w:pStyle w:val="a6"/>
        <w:tabs>
          <w:tab w:val="left" w:pos="708"/>
        </w:tabs>
        <w:spacing w:before="120"/>
        <w:jc w:val="center"/>
        <w:rPr>
          <w:szCs w:val="28"/>
          <w:lang w:val="ru-RU"/>
        </w:rPr>
      </w:pPr>
      <w:r>
        <w:rPr>
          <w:szCs w:val="28"/>
          <w:lang w:val="ru-RU"/>
        </w:rPr>
        <w:t>2.3.Диагр</w:t>
      </w:r>
      <w:r>
        <w:rPr>
          <w:szCs w:val="28"/>
          <w:lang w:val="ru-RU"/>
        </w:rPr>
        <w:t>амма направленности антенной решетки</w:t>
      </w:r>
    </w:p>
    <w:p w:rsidR="00000000" w:rsidRDefault="00105B8F">
      <w:pPr>
        <w:pStyle w:val="a6"/>
        <w:tabs>
          <w:tab w:val="left" w:pos="708"/>
        </w:tabs>
        <w:ind w:firstLine="567"/>
        <w:rPr>
          <w:szCs w:val="28"/>
          <w:lang w:val="ru-RU"/>
        </w:rPr>
      </w:pPr>
    </w:p>
    <w:p w:rsidR="00000000" w:rsidRDefault="00105B8F">
      <w:pPr>
        <w:pStyle w:val="a6"/>
        <w:tabs>
          <w:tab w:val="left" w:pos="708"/>
        </w:tabs>
        <w:ind w:firstLine="567"/>
        <w:rPr>
          <w:szCs w:val="28"/>
          <w:lang w:val="ru-RU"/>
        </w:rPr>
      </w:pPr>
      <w:r>
        <w:rPr>
          <w:szCs w:val="28"/>
          <w:lang w:val="ru-RU"/>
        </w:rPr>
        <w:t>Угловое положение минимумов (нулей) в ДН можно определить из условия</w:t>
      </w:r>
    </w:p>
    <w:p w:rsidR="00000000" w:rsidRDefault="00105B8F">
      <w:pPr>
        <w:pStyle w:val="a6"/>
        <w:tabs>
          <w:tab w:val="left" w:pos="708"/>
        </w:tabs>
        <w:rPr>
          <w:szCs w:val="28"/>
          <w:lang w:val="ru-RU"/>
        </w:rPr>
      </w:pPr>
      <w:r>
        <w:rPr>
          <w:position w:val="-20"/>
          <w:szCs w:val="28"/>
          <w:lang w:val="ru-RU"/>
        </w:rPr>
        <w:t xml:space="preserve">                            </w:t>
      </w:r>
      <w:r>
        <w:rPr>
          <w:position w:val="-22"/>
          <w:szCs w:val="28"/>
          <w:lang w:val="ru-RU"/>
        </w:rPr>
        <w:object w:dxaOrig="2659" w:dyaOrig="599">
          <v:shape id="Объект 32" o:spid="_x0000_i1053" type="#_x0000_t75" style="width:133.1pt;height:30.55pt;mso-wrap-style:square;mso-position-horizontal-relative:page;mso-position-vertical-relative:page" o:ole="">
            <v:imagedata r:id="rId80" o:title=""/>
          </v:shape>
          <o:OLEObject Type="Embed" ProgID="Equation.DSMT4" ShapeID="Объект 32" DrawAspect="Content" ObjectID="_1708686578" r:id="rId81"/>
        </w:object>
      </w:r>
      <w:r>
        <w:rPr>
          <w:szCs w:val="28"/>
          <w:lang w:val="ru-RU"/>
        </w:rPr>
        <w:t>,                                                             (2.4)</w:t>
      </w:r>
    </w:p>
    <w:p w:rsidR="00000000" w:rsidRDefault="00105B8F">
      <w:pPr>
        <w:pStyle w:val="a6"/>
        <w:tabs>
          <w:tab w:val="left" w:pos="708"/>
        </w:tabs>
        <w:ind w:firstLine="567"/>
        <w:rPr>
          <w:szCs w:val="28"/>
          <w:lang w:val="ru-RU"/>
        </w:rPr>
      </w:pPr>
      <w:r>
        <w:rPr>
          <w:szCs w:val="28"/>
          <w:lang w:val="ru-RU"/>
        </w:rPr>
        <w:t xml:space="preserve">где </w:t>
      </w:r>
      <w:r>
        <w:rPr>
          <w:szCs w:val="28"/>
          <w:lang w:val="en-US"/>
        </w:rPr>
        <w:t>m</w:t>
      </w:r>
      <w:r>
        <w:rPr>
          <w:szCs w:val="28"/>
          <w:lang w:val="ru-RU"/>
        </w:rPr>
        <w:t xml:space="preserve"> = 0,1,2….</w:t>
      </w:r>
    </w:p>
    <w:p w:rsidR="00000000" w:rsidRDefault="00105B8F">
      <w:pPr>
        <w:pStyle w:val="a6"/>
        <w:tabs>
          <w:tab w:val="left" w:pos="708"/>
        </w:tabs>
        <w:ind w:firstLine="567"/>
        <w:rPr>
          <w:szCs w:val="28"/>
          <w:lang w:val="ru-RU"/>
        </w:rPr>
      </w:pPr>
      <w:r>
        <w:rPr>
          <w:szCs w:val="28"/>
          <w:lang w:val="ru-RU"/>
        </w:rPr>
        <w:lastRenderedPageBreak/>
        <w:t>Из (2.4) сл</w:t>
      </w:r>
      <w:r>
        <w:rPr>
          <w:szCs w:val="28"/>
          <w:lang w:val="ru-RU"/>
        </w:rPr>
        <w:t>едует, что</w:t>
      </w:r>
    </w:p>
    <w:p w:rsidR="00000000" w:rsidRDefault="00105B8F">
      <w:pPr>
        <w:pStyle w:val="a6"/>
        <w:tabs>
          <w:tab w:val="left" w:pos="708"/>
        </w:tabs>
        <w:rPr>
          <w:szCs w:val="28"/>
          <w:lang w:val="ru-RU"/>
        </w:rPr>
      </w:pPr>
      <w:r>
        <w:rPr>
          <w:szCs w:val="28"/>
          <w:lang w:val="ru-RU"/>
        </w:rPr>
        <w:t xml:space="preserve">                                          </w:t>
      </w:r>
      <w:r>
        <w:rPr>
          <w:position w:val="-22"/>
          <w:szCs w:val="28"/>
          <w:lang w:val="ru-RU"/>
        </w:rPr>
        <w:object w:dxaOrig="2218" w:dyaOrig="599">
          <v:shape id="Объект 33" o:spid="_x0000_i1054" type="#_x0000_t75" style="width:111.25pt;height:29.45pt;mso-wrap-style:square;mso-position-horizontal-relative:page;mso-position-vertical-relative:page" o:ole="">
            <v:imagedata r:id="rId82" o:title=""/>
          </v:shape>
          <o:OLEObject Type="Embed" ProgID="Equation.DSMT4" ShapeID="Объект 33" DrawAspect="Content" ObjectID="_1708686579" r:id="rId83"/>
        </w:object>
      </w:r>
      <w:r>
        <w:rPr>
          <w:szCs w:val="28"/>
          <w:lang w:val="ru-RU"/>
        </w:rPr>
        <w:t xml:space="preserve"> .                                               (2.5)</w:t>
      </w:r>
    </w:p>
    <w:p w:rsidR="00000000" w:rsidRDefault="00105B8F">
      <w:pPr>
        <w:pStyle w:val="a6"/>
        <w:tabs>
          <w:tab w:val="left" w:pos="708"/>
        </w:tabs>
        <w:ind w:firstLine="567"/>
        <w:rPr>
          <w:szCs w:val="28"/>
          <w:lang w:val="ru-RU"/>
        </w:rPr>
      </w:pPr>
      <w:r>
        <w:rPr>
          <w:szCs w:val="28"/>
          <w:lang w:val="ru-RU"/>
        </w:rPr>
        <w:t>Угловое положение максимумов боковых лепестков ДН определяется из условия</w:t>
      </w:r>
    </w:p>
    <w:p w:rsidR="00000000" w:rsidRDefault="00105B8F">
      <w:pPr>
        <w:pStyle w:val="a6"/>
        <w:tabs>
          <w:tab w:val="left" w:pos="708"/>
        </w:tabs>
        <w:rPr>
          <w:szCs w:val="28"/>
          <w:lang w:val="ru-RU"/>
        </w:rPr>
      </w:pPr>
      <w:r>
        <w:rPr>
          <w:szCs w:val="28"/>
          <w:lang w:val="ru-RU"/>
        </w:rPr>
        <w:t xml:space="preserve">                                                </w:t>
      </w:r>
      <w:r>
        <w:rPr>
          <w:szCs w:val="28"/>
          <w:lang w:val="ru-RU"/>
        </w:rPr>
        <w:t xml:space="preserve"> </w:t>
      </w:r>
      <w:r>
        <w:rPr>
          <w:position w:val="-26"/>
          <w:szCs w:val="28"/>
          <w:lang w:val="ru-RU"/>
        </w:rPr>
        <w:object w:dxaOrig="3040" w:dyaOrig="699">
          <v:shape id="Объект 34" o:spid="_x0000_i1055" type="#_x0000_t75" style="width:152.75pt;height:34.9pt;mso-wrap-style:square;mso-position-horizontal-relative:page;mso-position-vertical-relative:page" o:ole="">
            <v:imagedata r:id="rId84" o:title=""/>
          </v:shape>
          <o:OLEObject Type="Embed" ProgID="Equation.3" ShapeID="Объект 34" DrawAspect="Content" ObjectID="_1708686580" r:id="rId85"/>
        </w:object>
      </w:r>
      <w:r>
        <w:rPr>
          <w:szCs w:val="28"/>
          <w:lang w:val="ru-RU"/>
        </w:rPr>
        <w:t>.                                  (2.6)</w:t>
      </w:r>
    </w:p>
    <w:p w:rsidR="00000000" w:rsidRDefault="00105B8F">
      <w:pPr>
        <w:pStyle w:val="a6"/>
        <w:tabs>
          <w:tab w:val="left" w:pos="708"/>
        </w:tabs>
        <w:rPr>
          <w:szCs w:val="28"/>
          <w:lang w:val="ru-RU"/>
        </w:rPr>
      </w:pPr>
      <w:r>
        <w:rPr>
          <w:szCs w:val="28"/>
          <w:lang w:val="ru-RU"/>
        </w:rPr>
        <w:t xml:space="preserve">Из (2.6) следует, что       </w:t>
      </w:r>
    </w:p>
    <w:p w:rsidR="00000000" w:rsidRDefault="00105B8F">
      <w:pPr>
        <w:pStyle w:val="a6"/>
        <w:tabs>
          <w:tab w:val="left" w:pos="708"/>
        </w:tabs>
        <w:rPr>
          <w:szCs w:val="28"/>
          <w:lang w:val="ru-RU"/>
        </w:rPr>
      </w:pPr>
      <w:r>
        <w:rPr>
          <w:szCs w:val="28"/>
          <w:lang w:val="ru-RU"/>
        </w:rPr>
        <w:t xml:space="preserve">                                                    </w:t>
      </w:r>
      <w:r>
        <w:rPr>
          <w:position w:val="-28"/>
          <w:szCs w:val="28"/>
          <w:lang w:val="ru-RU"/>
        </w:rPr>
        <w:object w:dxaOrig="2840" w:dyaOrig="719">
          <v:shape id="Объект 35" o:spid="_x0000_i1056" type="#_x0000_t75" style="width:141.8pt;height:36pt;mso-wrap-style:square;mso-position-horizontal-relative:page;mso-position-vertical-relative:page" o:ole="">
            <v:imagedata r:id="rId86" o:title=""/>
          </v:shape>
          <o:OLEObject Type="Embed" ProgID="Equation.3" ShapeID="Объект 35" DrawAspect="Content" ObjectID="_1708686581" r:id="rId87"/>
        </w:object>
      </w:r>
      <w:r>
        <w:rPr>
          <w:szCs w:val="28"/>
          <w:lang w:val="ru-RU"/>
        </w:rPr>
        <w:t>.                                  (2.7)</w:t>
      </w:r>
    </w:p>
    <w:p w:rsidR="00000000" w:rsidRDefault="00105B8F">
      <w:pPr>
        <w:pStyle w:val="a6"/>
        <w:tabs>
          <w:tab w:val="left" w:pos="708"/>
        </w:tabs>
        <w:ind w:firstLine="567"/>
        <w:rPr>
          <w:szCs w:val="28"/>
          <w:lang w:val="ru-RU"/>
        </w:rPr>
      </w:pPr>
      <w:r>
        <w:rPr>
          <w:szCs w:val="28"/>
          <w:lang w:val="ru-RU"/>
        </w:rPr>
        <w:t>Направление максимума основного лепестка ДН синф</w:t>
      </w:r>
      <w:r>
        <w:rPr>
          <w:szCs w:val="28"/>
          <w:lang w:val="ru-RU"/>
        </w:rPr>
        <w:t>азной решетки совпадает с нормалью к оси решетки (</w:t>
      </w:r>
      <w:r>
        <w:rPr>
          <w:szCs w:val="28"/>
          <w:lang w:val="ru-RU"/>
        </w:rPr>
        <w:sym w:font="Symbol" w:char="006A"/>
      </w:r>
      <w:r>
        <w:rPr>
          <w:szCs w:val="28"/>
          <w:lang w:val="ru-RU"/>
        </w:rPr>
        <w:t xml:space="preserve"> = 0), т.к. именно в этом направлении поля отдельных вибраторов в точке наблюдения складываются в фазе. Ширина главного лепестка ДН по нулевому излучению определяется из (2.5) при </w:t>
      </w:r>
      <w:r>
        <w:rPr>
          <w:szCs w:val="28"/>
          <w:lang w:val="en-US"/>
        </w:rPr>
        <w:t>m</w:t>
      </w:r>
      <w:r>
        <w:rPr>
          <w:szCs w:val="28"/>
          <w:lang w:val="ru-RU"/>
        </w:rPr>
        <w:t xml:space="preserve"> = 0:</w:t>
      </w:r>
    </w:p>
    <w:p w:rsidR="00000000" w:rsidRDefault="00105B8F">
      <w:pPr>
        <w:pStyle w:val="a6"/>
        <w:tabs>
          <w:tab w:val="left" w:pos="708"/>
        </w:tabs>
        <w:ind w:firstLine="567"/>
        <w:rPr>
          <w:szCs w:val="28"/>
          <w:lang w:val="ru-RU"/>
        </w:rPr>
      </w:pPr>
      <w:r>
        <w:rPr>
          <w:szCs w:val="28"/>
          <w:lang w:val="ru-RU"/>
        </w:rPr>
        <w:t xml:space="preserve">                  </w:t>
      </w:r>
      <w:r>
        <w:rPr>
          <w:szCs w:val="28"/>
          <w:lang w:val="ru-RU"/>
        </w:rPr>
        <w:t xml:space="preserve">                            </w:t>
      </w:r>
      <w:r>
        <w:rPr>
          <w:position w:val="-28"/>
          <w:szCs w:val="28"/>
          <w:lang w:val="ru-RU"/>
        </w:rPr>
        <w:object w:dxaOrig="1380" w:dyaOrig="719">
          <v:shape id="Объект 36" o:spid="_x0000_i1057" type="#_x0000_t75" style="width:68.75pt;height:36pt;mso-wrap-style:square;mso-position-horizontal-relative:page;mso-position-vertical-relative:page" o:ole="">
            <v:imagedata r:id="rId88" o:title=""/>
          </v:shape>
          <o:OLEObject Type="Embed" ProgID="Equation.3" ShapeID="Объект 36" DrawAspect="Content" ObjectID="_1708686582" r:id="rId89"/>
        </w:object>
      </w:r>
      <w:r>
        <w:rPr>
          <w:szCs w:val="28"/>
          <w:lang w:val="ru-RU"/>
        </w:rPr>
        <w:t>.                                                     (2.8)</w:t>
      </w:r>
    </w:p>
    <w:p w:rsidR="00000000" w:rsidRDefault="00105B8F">
      <w:pPr>
        <w:pStyle w:val="a6"/>
        <w:tabs>
          <w:tab w:val="left" w:pos="708"/>
        </w:tabs>
        <w:ind w:firstLine="567"/>
        <w:rPr>
          <w:szCs w:val="28"/>
          <w:lang w:val="ru-RU"/>
        </w:rPr>
      </w:pPr>
      <w:r>
        <w:rPr>
          <w:szCs w:val="28"/>
          <w:lang w:val="ru-RU"/>
        </w:rPr>
        <w:t>В случае решеток больших размеров (</w:t>
      </w:r>
      <w:r>
        <w:rPr>
          <w:szCs w:val="28"/>
          <w:lang w:val="en-US"/>
        </w:rPr>
        <w:t>nd</w:t>
      </w:r>
      <w:r>
        <w:rPr>
          <w:szCs w:val="28"/>
          <w:lang w:val="en-US"/>
        </w:rPr>
        <w:sym w:font="Symbol" w:char="003E"/>
      </w:r>
      <w:r>
        <w:rPr>
          <w:szCs w:val="28"/>
          <w:lang w:val="en-US"/>
        </w:rPr>
        <w:sym w:font="Symbol" w:char="003E"/>
      </w:r>
      <w:r>
        <w:rPr>
          <w:szCs w:val="28"/>
          <w:lang w:val="en-US"/>
        </w:rPr>
        <w:sym w:font="Symbol" w:char="006C"/>
      </w:r>
      <w:r>
        <w:rPr>
          <w:szCs w:val="28"/>
          <w:lang w:val="ru-RU"/>
        </w:rPr>
        <w:t xml:space="preserve">) </w:t>
      </w:r>
      <w:r>
        <w:rPr>
          <w:szCs w:val="28"/>
          <w:lang w:val="en-US"/>
        </w:rPr>
        <w:t>sin</w:t>
      </w:r>
      <w:r>
        <w:rPr>
          <w:szCs w:val="28"/>
          <w:lang w:val="ru-RU"/>
        </w:rPr>
        <w:t xml:space="preserve"> </w:t>
      </w:r>
      <w:r>
        <w:rPr>
          <w:szCs w:val="28"/>
          <w:lang w:val="en-US"/>
        </w:rPr>
        <w:sym w:font="Symbol" w:char="006A"/>
      </w:r>
      <w:r>
        <w:rPr>
          <w:szCs w:val="28"/>
          <w:vertAlign w:val="subscript"/>
          <w:lang w:val="ru-RU"/>
        </w:rPr>
        <w:t>0</w:t>
      </w:r>
      <w:r>
        <w:rPr>
          <w:szCs w:val="28"/>
          <w:lang w:val="ru-RU"/>
        </w:rPr>
        <w:t xml:space="preserve"> в (2.5) можно заменить аргументом </w:t>
      </w:r>
      <w:r>
        <w:rPr>
          <w:szCs w:val="28"/>
          <w:lang w:val="en-US"/>
        </w:rPr>
        <w:sym w:font="Symbol" w:char="006A"/>
      </w:r>
      <w:r>
        <w:rPr>
          <w:szCs w:val="28"/>
          <w:vertAlign w:val="subscript"/>
          <w:lang w:val="ru-RU"/>
        </w:rPr>
        <w:t>0</w:t>
      </w:r>
      <w:r>
        <w:rPr>
          <w:szCs w:val="28"/>
          <w:lang w:val="ru-RU"/>
        </w:rPr>
        <w:t>:</w:t>
      </w:r>
    </w:p>
    <w:p w:rsidR="00000000" w:rsidRDefault="00105B8F">
      <w:pPr>
        <w:pStyle w:val="a6"/>
        <w:tabs>
          <w:tab w:val="left" w:pos="708"/>
        </w:tabs>
        <w:ind w:firstLine="567"/>
        <w:rPr>
          <w:szCs w:val="28"/>
          <w:lang w:val="ru-RU"/>
        </w:rPr>
      </w:pPr>
      <w:r>
        <w:rPr>
          <w:szCs w:val="28"/>
          <w:lang w:val="ru-RU"/>
        </w:rPr>
        <w:t xml:space="preserve">                                </w:t>
      </w:r>
      <w:r>
        <w:rPr>
          <w:position w:val="-28"/>
          <w:szCs w:val="28"/>
          <w:lang w:val="ru-RU"/>
        </w:rPr>
        <w:object w:dxaOrig="999" w:dyaOrig="719">
          <v:shape id="Объект 37" o:spid="_x0000_i1058" type="#_x0000_t75" style="width:50.2pt;height:36pt;mso-wrap-style:square;mso-position-horizontal-relative:page;mso-position-vertical-relative:page" o:ole="">
            <v:imagedata r:id="rId90" o:title=""/>
          </v:shape>
          <o:OLEObject Type="Embed" ProgID="Equation.3" ShapeID="Объект 37" DrawAspect="Content" ObjectID="_1708686583" r:id="rId91"/>
        </w:object>
      </w:r>
      <w:r>
        <w:rPr>
          <w:szCs w:val="28"/>
          <w:lang w:val="ru-RU"/>
        </w:rPr>
        <w:t>, рад</w:t>
      </w:r>
      <w:r>
        <w:rPr>
          <w:szCs w:val="28"/>
          <w:lang w:val="ru-RU"/>
        </w:rPr>
        <w:t>.                                                         (2.9)</w:t>
      </w:r>
    </w:p>
    <w:p w:rsidR="00000000" w:rsidRDefault="00105B8F">
      <w:pPr>
        <w:pStyle w:val="a6"/>
        <w:tabs>
          <w:tab w:val="left" w:pos="708"/>
        </w:tabs>
        <w:ind w:firstLine="567"/>
        <w:rPr>
          <w:szCs w:val="28"/>
          <w:lang w:val="ru-RU"/>
        </w:rPr>
      </w:pPr>
      <w:r>
        <w:rPr>
          <w:szCs w:val="28"/>
          <w:lang w:val="ru-RU"/>
        </w:rPr>
        <w:t xml:space="preserve">Из (2.9) следует, что ширина главного лепестка уменьшается с ростом </w:t>
      </w:r>
      <w:r>
        <w:rPr>
          <w:szCs w:val="28"/>
          <w:lang w:val="en-US"/>
        </w:rPr>
        <w:t>n</w:t>
      </w:r>
      <w:r>
        <w:rPr>
          <w:szCs w:val="28"/>
          <w:lang w:val="ru-RU"/>
        </w:rPr>
        <w:t xml:space="preserve"> либо шага решетки </w:t>
      </w:r>
      <w:r>
        <w:rPr>
          <w:szCs w:val="28"/>
          <w:lang w:val="en-US"/>
        </w:rPr>
        <w:t>d</w:t>
      </w:r>
      <w:r>
        <w:rPr>
          <w:i/>
          <w:szCs w:val="28"/>
          <w:lang w:val="ru-RU"/>
        </w:rPr>
        <w:t>.</w:t>
      </w:r>
      <w:r>
        <w:rPr>
          <w:szCs w:val="28"/>
          <w:lang w:val="ru-RU"/>
        </w:rPr>
        <w:t xml:space="preserve"> В случае фиксированной длины решетки </w:t>
      </w:r>
      <w:r>
        <w:rPr>
          <w:szCs w:val="28"/>
          <w:lang w:val="en-US"/>
        </w:rPr>
        <w:t>L</w:t>
      </w:r>
      <w:r>
        <w:rPr>
          <w:szCs w:val="28"/>
          <w:lang w:val="ru-RU"/>
        </w:rPr>
        <w:t>=(</w:t>
      </w:r>
      <w:r>
        <w:rPr>
          <w:szCs w:val="28"/>
          <w:lang w:val="en-US"/>
        </w:rPr>
        <w:t>n</w:t>
      </w:r>
      <w:r>
        <w:rPr>
          <w:szCs w:val="28"/>
          <w:lang w:val="ru-RU"/>
        </w:rPr>
        <w:t>-1)</w:t>
      </w:r>
      <w:r>
        <w:rPr>
          <w:szCs w:val="28"/>
          <w:lang w:val="en-US"/>
        </w:rPr>
        <w:t>d</w:t>
      </w:r>
      <w:r>
        <w:rPr>
          <w:szCs w:val="28"/>
          <w:lang w:val="ru-RU"/>
        </w:rPr>
        <w:t>=</w:t>
      </w:r>
      <w:r>
        <w:rPr>
          <w:szCs w:val="28"/>
          <w:lang w:val="en-US"/>
        </w:rPr>
        <w:t>const</w:t>
      </w:r>
      <w:r>
        <w:rPr>
          <w:szCs w:val="28"/>
          <w:lang w:val="ru-RU"/>
        </w:rPr>
        <w:t xml:space="preserve"> по мере увеличения </w:t>
      </w:r>
      <w:r>
        <w:rPr>
          <w:szCs w:val="28"/>
          <w:lang w:val="en-US"/>
        </w:rPr>
        <w:t>n</w:t>
      </w:r>
      <w:r>
        <w:rPr>
          <w:szCs w:val="28"/>
          <w:lang w:val="ru-RU"/>
        </w:rPr>
        <w:t xml:space="preserve"> шаг решетки уменьшается, и п</w:t>
      </w:r>
      <w:r>
        <w:rPr>
          <w:szCs w:val="28"/>
          <w:lang w:val="ru-RU"/>
        </w:rPr>
        <w:t xml:space="preserve">ри неограниченном увеличении </w:t>
      </w:r>
      <w:r>
        <w:rPr>
          <w:szCs w:val="28"/>
          <w:lang w:val="en-US"/>
        </w:rPr>
        <w:t>n</w:t>
      </w:r>
      <w:r>
        <w:rPr>
          <w:szCs w:val="28"/>
          <w:lang w:val="ru-RU"/>
        </w:rPr>
        <w:t xml:space="preserve"> ширина главного лепестка увеличивается, стремясь к своему пределу</w:t>
      </w:r>
    </w:p>
    <w:p w:rsidR="00000000" w:rsidRDefault="00105B8F">
      <w:pPr>
        <w:pStyle w:val="a6"/>
        <w:tabs>
          <w:tab w:val="left" w:pos="708"/>
        </w:tabs>
        <w:ind w:firstLine="709"/>
        <w:rPr>
          <w:szCs w:val="28"/>
          <w:lang w:val="ru-RU"/>
        </w:rPr>
      </w:pPr>
      <w:r>
        <w:rPr>
          <w:szCs w:val="28"/>
          <w:lang w:val="ru-RU"/>
        </w:rPr>
        <w:t xml:space="preserve">                           </w:t>
      </w:r>
      <w:r>
        <w:rPr>
          <w:position w:val="-26"/>
          <w:szCs w:val="28"/>
          <w:lang w:val="ru-RU"/>
        </w:rPr>
        <w:object w:dxaOrig="1619" w:dyaOrig="699">
          <v:shape id="Объект 38" o:spid="_x0000_i1059" type="#_x0000_t75" style="width:80.75pt;height:34.9pt;mso-wrap-style:square;mso-position-horizontal-relative:page;mso-position-vertical-relative:page" o:ole="">
            <v:imagedata r:id="rId92" o:title=""/>
          </v:shape>
          <o:OLEObject Type="Embed" ProgID="Equation.3" ShapeID="Объект 38" DrawAspect="Content" ObjectID="_1708686584" r:id="rId93"/>
        </w:object>
      </w:r>
      <w:r>
        <w:rPr>
          <w:szCs w:val="28"/>
          <w:lang w:val="ru-RU"/>
        </w:rPr>
        <w:t>, рад .                                                (2.10)</w:t>
      </w:r>
    </w:p>
    <w:p w:rsidR="00000000" w:rsidRDefault="00105B8F">
      <w:pPr>
        <w:pStyle w:val="a6"/>
        <w:tabs>
          <w:tab w:val="left" w:pos="708"/>
        </w:tabs>
        <w:rPr>
          <w:szCs w:val="28"/>
          <w:lang w:val="ru-RU"/>
        </w:rPr>
      </w:pPr>
      <w:r>
        <w:rPr>
          <w:szCs w:val="28"/>
          <w:lang w:val="ru-RU"/>
        </w:rPr>
        <w:t>При этом в результате интерференции полей отдель</w:t>
      </w:r>
      <w:r>
        <w:rPr>
          <w:szCs w:val="28"/>
          <w:lang w:val="ru-RU"/>
        </w:rPr>
        <w:t>ных элементов решетки уровень боковых лепестков уменьшается.</w:t>
      </w:r>
    </w:p>
    <w:p w:rsidR="00000000" w:rsidRDefault="00105B8F">
      <w:pPr>
        <w:pStyle w:val="a6"/>
        <w:tabs>
          <w:tab w:val="left" w:pos="708"/>
        </w:tabs>
        <w:ind w:firstLine="567"/>
        <w:rPr>
          <w:b/>
          <w:szCs w:val="28"/>
          <w:lang w:val="ru-RU"/>
        </w:rPr>
      </w:pPr>
      <w:r>
        <w:rPr>
          <w:szCs w:val="28"/>
        </w:rPr>
        <w:pict>
          <v:shape id="Объект 42" o:spid="_x0000_s1066" type="#_x0000_t75" style="position:absolute;left:0;text-align:left;margin-left:1.35pt;margin-top:80.75pt;width:140.3pt;height:167.3pt;z-index:251647488">
            <v:imagedata r:id="rId94" o:title=""/>
            <w10:wrap type="square"/>
          </v:shape>
          <o:OLEObject Type="Embed" ShapeID="Объект 42" DrawAspect="Content" ObjectID="_1708686652" r:id="rId95">
            <o:FieldCodes>\* MERGEFORMAT</o:FieldCodes>
          </o:OLEObject>
        </w:pict>
      </w:r>
      <w:r>
        <w:rPr>
          <w:szCs w:val="28"/>
          <w:lang w:val="ru-RU"/>
        </w:rPr>
        <w:t xml:space="preserve">Боковые лепестки в ДН возникают тогда, когда поля какой-либо пары элементов решетки в точке наблюдения складываются в фазе, что соответствует разности хода лучей </w:t>
      </w:r>
      <w:r>
        <w:rPr>
          <w:position w:val="-4"/>
          <w:szCs w:val="28"/>
          <w:lang w:val="ru-RU"/>
        </w:rPr>
        <w:object w:dxaOrig="339" w:dyaOrig="279">
          <v:shape id="Объект 39" o:spid="_x0000_i1060" type="#_x0000_t75" style="width:17.45pt;height:14.2pt;mso-wrap-style:square;mso-position-horizontal-relative:page;mso-position-vertical-relative:page" o:ole="">
            <v:imagedata r:id="rId96" o:title=""/>
          </v:shape>
          <o:OLEObject Type="Embed" ProgID="Equation.3" ShapeID="Объект 39" DrawAspect="Content" ObjectID="_1708686585" r:id="rId97"/>
        </w:object>
      </w:r>
      <w:r>
        <w:rPr>
          <w:szCs w:val="28"/>
          <w:lang w:val="ru-RU"/>
        </w:rPr>
        <w:t xml:space="preserve"> (рис.2.4)</w:t>
      </w:r>
      <w:r>
        <w:rPr>
          <w:szCs w:val="28"/>
          <w:lang w:val="ru-RU"/>
        </w:rPr>
        <w:t xml:space="preserve">, кратной </w:t>
      </w:r>
      <w:r>
        <w:rPr>
          <w:szCs w:val="28"/>
          <w:lang w:val="ru-RU"/>
        </w:rPr>
        <w:sym w:font="Symbol" w:char="006C"/>
      </w:r>
      <w:r>
        <w:rPr>
          <w:szCs w:val="28"/>
          <w:lang w:val="ru-RU"/>
        </w:rPr>
        <w:t xml:space="preserve">. Когда </w:t>
      </w:r>
      <w:r>
        <w:rPr>
          <w:position w:val="-4"/>
          <w:szCs w:val="28"/>
          <w:lang w:val="ru-RU"/>
        </w:rPr>
        <w:object w:dxaOrig="339" w:dyaOrig="279">
          <v:shape id="Объект 40" o:spid="_x0000_i1061" type="#_x0000_t75" style="width:17.45pt;height:14.2pt;mso-wrap-style:square;mso-position-horizontal-relative:page;mso-position-vertical-relative:page" o:ole="">
            <v:imagedata r:id="rId96" o:title=""/>
          </v:shape>
          <o:OLEObject Type="Embed" ProgID="Equation.3" ShapeID="Объект 40" DrawAspect="Content" ObjectID="_1708686586" r:id="rId98"/>
        </w:object>
      </w:r>
      <w:r>
        <w:rPr>
          <w:szCs w:val="28"/>
          <w:lang w:val="ru-RU"/>
        </w:rPr>
        <w:t>=</w:t>
      </w:r>
      <w:r>
        <w:rPr>
          <w:szCs w:val="28"/>
          <w:lang w:val="ru-RU"/>
        </w:rPr>
        <w:sym w:font="Symbol" w:char="006C"/>
      </w:r>
      <w:r>
        <w:rPr>
          <w:szCs w:val="28"/>
          <w:lang w:val="ru-RU"/>
        </w:rPr>
        <w:t xml:space="preserve">, возникает первый боковой лепесток, при </w:t>
      </w:r>
      <w:r>
        <w:rPr>
          <w:position w:val="-4"/>
          <w:szCs w:val="28"/>
          <w:lang w:val="ru-RU"/>
        </w:rPr>
        <w:object w:dxaOrig="339" w:dyaOrig="279">
          <v:shape id="Объект 41" o:spid="_x0000_i1062" type="#_x0000_t75" style="width:17.45pt;height:14.2pt;mso-wrap-style:square;mso-position-horizontal-relative:page;mso-position-vertical-relative:page" o:ole="">
            <v:imagedata r:id="rId96" o:title=""/>
          </v:shape>
          <o:OLEObject Type="Embed" ProgID="Equation.3" ShapeID="Объект 41" DrawAspect="Content" ObjectID="_1708686587" r:id="rId99"/>
        </w:object>
      </w:r>
      <w:r>
        <w:rPr>
          <w:szCs w:val="28"/>
          <w:lang w:val="ru-RU"/>
        </w:rPr>
        <w:t>=2</w:t>
      </w:r>
      <w:r>
        <w:rPr>
          <w:szCs w:val="28"/>
          <w:lang w:val="ru-RU"/>
        </w:rPr>
        <w:sym w:font="Symbol" w:char="006C"/>
      </w:r>
      <w:r>
        <w:rPr>
          <w:szCs w:val="28"/>
          <w:lang w:val="ru-RU"/>
        </w:rPr>
        <w:t xml:space="preserve"> – второй боковой лепесток и т.д. Совершенно очевидно, что в первую очередь синфазное сложение полей обеспечивают крайние элементы решетки. Как сле</w:t>
      </w:r>
      <w:r>
        <w:rPr>
          <w:szCs w:val="28"/>
          <w:lang w:val="ru-RU"/>
        </w:rPr>
        <w:t xml:space="preserve">дует из рис. 2.4, при разности хода </w:t>
      </w:r>
      <w:r>
        <w:rPr>
          <w:position w:val="-4"/>
          <w:szCs w:val="28"/>
          <w:lang w:val="ru-RU"/>
        </w:rPr>
        <w:object w:dxaOrig="339" w:dyaOrig="279">
          <v:shape id="Объект 42" o:spid="_x0000_i1063" type="#_x0000_t75" style="width:17.45pt;height:14.2pt;mso-wrap-style:square;mso-position-horizontal-relative:page;mso-position-vertical-relative:page" o:ole="">
            <v:imagedata r:id="rId96" o:title=""/>
          </v:shape>
          <o:OLEObject Type="Embed" ProgID="Equation.3" ShapeID="Объект 42" DrawAspect="Content" ObjectID="_1708686588" r:id="rId100"/>
        </w:object>
      </w:r>
      <w:r>
        <w:rPr>
          <w:szCs w:val="28"/>
          <w:lang w:val="ru-RU"/>
        </w:rPr>
        <w:t>=</w:t>
      </w:r>
      <w:r>
        <w:rPr>
          <w:szCs w:val="28"/>
          <w:lang w:val="ru-RU"/>
        </w:rPr>
        <w:sym w:font="Symbol" w:char="006C"/>
      </w:r>
      <w:r>
        <w:rPr>
          <w:szCs w:val="28"/>
          <w:lang w:val="ru-RU"/>
        </w:rPr>
        <w:t xml:space="preserve">, габариты решетки должны превышать </w:t>
      </w:r>
      <w:r>
        <w:rPr>
          <w:szCs w:val="28"/>
          <w:lang w:val="ru-RU"/>
        </w:rPr>
        <w:sym w:font="Symbol" w:char="006C"/>
      </w:r>
      <w:r>
        <w:rPr>
          <w:szCs w:val="28"/>
          <w:lang w:val="ru-RU"/>
        </w:rPr>
        <w:t xml:space="preserve">, т.к. отрезок </w:t>
      </w:r>
      <w:r>
        <w:rPr>
          <w:position w:val="-4"/>
          <w:szCs w:val="28"/>
          <w:lang w:val="ru-RU"/>
        </w:rPr>
        <w:object w:dxaOrig="339" w:dyaOrig="279">
          <v:shape id="Объект 43" o:spid="_x0000_i1064" type="#_x0000_t75" style="width:17.45pt;height:14.2pt;mso-wrap-style:square;mso-position-horizontal-relative:page;mso-position-vertical-relative:page" o:ole="">
            <v:imagedata r:id="rId96" o:title=""/>
          </v:shape>
          <o:OLEObject Type="Embed" ProgID="Equation.3" ShapeID="Объект 43" DrawAspect="Content" ObjectID="_1708686589" r:id="rId101"/>
        </w:object>
      </w:r>
      <w:r>
        <w:rPr>
          <w:szCs w:val="28"/>
          <w:lang w:val="ru-RU"/>
        </w:rPr>
        <w:t xml:space="preserve"> является катетом треугольника АВС, а габариты решетки АВ – его гипотенузой. Таким образом, боковые лепестки в ДН существу</w:t>
      </w:r>
      <w:r>
        <w:rPr>
          <w:szCs w:val="28"/>
          <w:lang w:val="ru-RU"/>
        </w:rPr>
        <w:t xml:space="preserve">ют только тогда, когда габариты решетки превышают величину, равную </w:t>
      </w:r>
      <w:r>
        <w:rPr>
          <w:position w:val="-6"/>
          <w:szCs w:val="28"/>
        </w:rPr>
        <w:object w:dxaOrig="219" w:dyaOrig="299">
          <v:shape id="Объект 44" o:spid="_x0000_i1065" type="#_x0000_t75" style="width:10.9pt;height:15.25pt;mso-wrap-style:square;mso-position-horizontal-relative:page;mso-position-vertical-relative:page" o:ole="">
            <v:imagedata r:id="rId102" o:title=""/>
          </v:shape>
          <o:OLEObject Type="Embed" ProgID="Equation.DSMT4" ShapeID="Объект 44" DrawAspect="Content" ObjectID="_1708686590" r:id="rId103"/>
        </w:object>
      </w:r>
      <w:r>
        <w:rPr>
          <w:szCs w:val="28"/>
          <w:lang w:val="ru-RU"/>
        </w:rPr>
        <w:t>.</w:t>
      </w:r>
      <w:r>
        <w:rPr>
          <w:szCs w:val="28"/>
          <w:lang w:val="ru-RU"/>
        </w:rPr>
        <w:tab/>
      </w:r>
    </w:p>
    <w:p w:rsidR="00000000" w:rsidRDefault="00105B8F">
      <w:pPr>
        <w:pStyle w:val="a6"/>
        <w:tabs>
          <w:tab w:val="left" w:pos="708"/>
        </w:tabs>
        <w:ind w:firstLine="567"/>
        <w:rPr>
          <w:szCs w:val="28"/>
          <w:lang w:val="ru-RU"/>
        </w:rPr>
      </w:pPr>
      <w:r>
        <w:rPr>
          <w:szCs w:val="28"/>
          <w:lang w:val="ru-RU"/>
        </w:rPr>
        <w:lastRenderedPageBreak/>
        <w:t>Это условие распространяется и на одиночный вибратор, и на антенну другого любого типа (параболу, рупор и т.д.).</w:t>
      </w:r>
    </w:p>
    <w:p w:rsidR="00000000" w:rsidRDefault="00105B8F">
      <w:pPr>
        <w:pStyle w:val="a6"/>
        <w:tabs>
          <w:tab w:val="left" w:pos="708"/>
        </w:tabs>
        <w:ind w:firstLine="567"/>
        <w:rPr>
          <w:szCs w:val="28"/>
          <w:lang w:val="ru-RU"/>
        </w:rPr>
      </w:pPr>
      <w:r>
        <w:rPr>
          <w:szCs w:val="28"/>
          <w:lang w:val="ru-RU"/>
        </w:rPr>
        <w:t>Антенные решетки из вибраторов, как и одиночны</w:t>
      </w:r>
      <w:r>
        <w:rPr>
          <w:szCs w:val="28"/>
          <w:lang w:val="ru-RU"/>
        </w:rPr>
        <w:t>й вибратор, создают излучение в двух противоположных направлениях. Для создания однонаправленного излучения применяют металлические экраны (рефлекторы), которые выполняют чаще всего для уменьшения ветровой нагрузки из системы проводов. В настоящей лаборато</w:t>
      </w:r>
      <w:r>
        <w:rPr>
          <w:szCs w:val="28"/>
          <w:lang w:val="ru-RU"/>
        </w:rPr>
        <w:t xml:space="preserve">рной работе рефлектор выполнен из сплошного металлического листа. Для учета влияния рефлектора на ДН решетки в формулу (2.1) вводится третий сомножитель </w:t>
      </w:r>
      <w:r>
        <w:rPr>
          <w:position w:val="-18"/>
          <w:szCs w:val="28"/>
        </w:rPr>
        <w:object w:dxaOrig="699" w:dyaOrig="419">
          <v:shape id="Объект 45" o:spid="_x0000_i1066" type="#_x0000_t75" style="width:34.9pt;height:20.75pt;mso-wrap-style:square;mso-position-horizontal-relative:page;mso-position-vertical-relative:page" o:ole="">
            <v:imagedata r:id="rId104" o:title=""/>
          </v:shape>
          <o:OLEObject Type="Embed" ProgID="Equation.DSMT4" ShapeID="Объект 45" DrawAspect="Content" ObjectID="_1708686591" r:id="rId105"/>
        </w:object>
      </w:r>
      <w:r>
        <w:rPr>
          <w:szCs w:val="28"/>
          <w:lang w:val="ru-RU"/>
        </w:rPr>
        <w:t>:</w:t>
      </w:r>
    </w:p>
    <w:p w:rsidR="00000000" w:rsidRDefault="00105B8F">
      <w:pPr>
        <w:pStyle w:val="MTDisplayEquation0"/>
        <w:rPr>
          <w:szCs w:val="28"/>
          <w:lang w:val="ru-RU"/>
        </w:rPr>
      </w:pPr>
      <w:r>
        <w:rPr>
          <w:szCs w:val="28"/>
          <w:lang w:val="ru-RU"/>
        </w:rPr>
        <w:tab/>
      </w:r>
      <w:r>
        <w:rPr>
          <w:szCs w:val="28"/>
          <w:lang w:val="ru-RU"/>
        </w:rPr>
        <w:t xml:space="preserve">                            </w:t>
      </w:r>
    </w:p>
    <w:p w:rsidR="00000000" w:rsidRDefault="00105B8F">
      <w:pPr>
        <w:pStyle w:val="a6"/>
        <w:tabs>
          <w:tab w:val="left" w:pos="708"/>
        </w:tabs>
        <w:ind w:firstLine="567"/>
        <w:rPr>
          <w:szCs w:val="28"/>
          <w:lang w:val="ru-RU"/>
        </w:rPr>
      </w:pPr>
      <w:r>
        <w:rPr>
          <w:szCs w:val="28"/>
          <w:lang w:val="ru-RU"/>
        </w:rPr>
        <w:t xml:space="preserve">                         </w:t>
      </w:r>
      <w:r>
        <w:rPr>
          <w:szCs w:val="28"/>
          <w:lang w:val="en-US"/>
        </w:rPr>
        <w:t>F</w:t>
      </w:r>
      <w:r>
        <w:rPr>
          <w:szCs w:val="28"/>
          <w:lang w:val="ru-RU"/>
        </w:rPr>
        <w:t>(</w:t>
      </w:r>
      <w:r>
        <w:rPr>
          <w:szCs w:val="28"/>
          <w:lang w:val="en-US"/>
        </w:rPr>
        <w:sym w:font="Symbol" w:char="006A"/>
      </w:r>
      <w:r>
        <w:rPr>
          <w:szCs w:val="28"/>
          <w:lang w:val="ru-RU"/>
        </w:rPr>
        <w:t>)=</w:t>
      </w:r>
      <w:r>
        <w:rPr>
          <w:szCs w:val="28"/>
          <w:lang w:val="en-US"/>
        </w:rPr>
        <w:t>F</w:t>
      </w:r>
      <w:r>
        <w:rPr>
          <w:szCs w:val="28"/>
          <w:vertAlign w:val="subscript"/>
          <w:lang w:val="ru-RU"/>
        </w:rPr>
        <w:t>1</w:t>
      </w:r>
      <w:r>
        <w:rPr>
          <w:szCs w:val="28"/>
          <w:lang w:val="ru-RU"/>
        </w:rPr>
        <w:t>(</w:t>
      </w:r>
      <w:r>
        <w:rPr>
          <w:szCs w:val="28"/>
          <w:lang w:val="en-US"/>
        </w:rPr>
        <w:sym w:font="Symbol" w:char="006A"/>
      </w:r>
      <w:r>
        <w:rPr>
          <w:szCs w:val="28"/>
          <w:lang w:val="ru-RU"/>
        </w:rPr>
        <w:t>)</w:t>
      </w:r>
      <w:r>
        <w:rPr>
          <w:szCs w:val="28"/>
          <w:lang w:val="en-US"/>
        </w:rPr>
        <w:t>F</w:t>
      </w:r>
      <w:r>
        <w:rPr>
          <w:szCs w:val="28"/>
          <w:vertAlign w:val="subscript"/>
          <w:lang w:val="en-US"/>
        </w:rPr>
        <w:t>c</w:t>
      </w:r>
      <w:r>
        <w:rPr>
          <w:szCs w:val="28"/>
          <w:lang w:val="ru-RU"/>
        </w:rPr>
        <w:t>(</w:t>
      </w:r>
      <w:r>
        <w:rPr>
          <w:szCs w:val="28"/>
          <w:lang w:val="en-US"/>
        </w:rPr>
        <w:sym w:font="Symbol" w:char="006A"/>
      </w:r>
      <w:r>
        <w:rPr>
          <w:szCs w:val="28"/>
          <w:lang w:val="ru-RU"/>
        </w:rPr>
        <w:t>)</w:t>
      </w:r>
      <w:r>
        <w:rPr>
          <w:szCs w:val="28"/>
          <w:lang w:val="en-US"/>
        </w:rPr>
        <w:t>F</w:t>
      </w:r>
      <w:r>
        <w:rPr>
          <w:szCs w:val="28"/>
          <w:vertAlign w:val="subscript"/>
          <w:lang w:val="en-US"/>
        </w:rPr>
        <w:t>p</w:t>
      </w:r>
      <w:r>
        <w:rPr>
          <w:szCs w:val="28"/>
          <w:lang w:val="ru-RU"/>
        </w:rPr>
        <w:t>(</w:t>
      </w:r>
      <w:r>
        <w:rPr>
          <w:szCs w:val="28"/>
          <w:lang w:val="en-US"/>
        </w:rPr>
        <w:sym w:font="Symbol" w:char="006A"/>
      </w:r>
      <w:r>
        <w:rPr>
          <w:szCs w:val="28"/>
          <w:lang w:val="ru-RU"/>
        </w:rPr>
        <w:t>) ,                                                      (2.11)</w:t>
      </w:r>
    </w:p>
    <w:p w:rsidR="00000000" w:rsidRDefault="00105B8F">
      <w:pPr>
        <w:pStyle w:val="a6"/>
        <w:tabs>
          <w:tab w:val="left" w:pos="708"/>
        </w:tabs>
        <w:ind w:firstLine="567"/>
        <w:rPr>
          <w:szCs w:val="28"/>
          <w:lang w:val="ru-RU"/>
        </w:rPr>
      </w:pPr>
    </w:p>
    <w:p w:rsidR="00000000" w:rsidRDefault="00105B8F">
      <w:pPr>
        <w:pStyle w:val="a6"/>
        <w:tabs>
          <w:tab w:val="left" w:pos="708"/>
        </w:tabs>
        <w:rPr>
          <w:szCs w:val="28"/>
          <w:lang w:val="ru-RU"/>
        </w:rPr>
      </w:pPr>
      <w:r>
        <w:rPr>
          <w:szCs w:val="28"/>
          <w:lang w:val="ru-RU"/>
        </w:rPr>
        <w:t>который определяется по формуле</w:t>
      </w:r>
    </w:p>
    <w:p w:rsidR="00000000" w:rsidRDefault="00105B8F">
      <w:pPr>
        <w:pStyle w:val="a6"/>
        <w:tabs>
          <w:tab w:val="left" w:pos="708"/>
        </w:tabs>
        <w:rPr>
          <w:szCs w:val="28"/>
          <w:lang w:val="ru-RU"/>
        </w:rPr>
      </w:pPr>
    </w:p>
    <w:p w:rsidR="00000000" w:rsidRDefault="00105B8F">
      <w:pPr>
        <w:pStyle w:val="a6"/>
        <w:tabs>
          <w:tab w:val="left" w:pos="708"/>
        </w:tabs>
        <w:rPr>
          <w:szCs w:val="28"/>
          <w:lang w:val="ru-RU"/>
        </w:rPr>
      </w:pPr>
      <w:r>
        <w:rPr>
          <w:szCs w:val="28"/>
          <w:lang w:val="ru-RU"/>
        </w:rPr>
        <w:t xml:space="preserve">                                   </w:t>
      </w:r>
      <w:r>
        <w:rPr>
          <w:szCs w:val="28"/>
          <w:lang w:val="en-US"/>
        </w:rPr>
        <w:t>F</w:t>
      </w:r>
      <w:r>
        <w:rPr>
          <w:szCs w:val="28"/>
          <w:vertAlign w:val="subscript"/>
          <w:lang w:val="en-US"/>
        </w:rPr>
        <w:t>p</w:t>
      </w:r>
      <w:r>
        <w:rPr>
          <w:szCs w:val="28"/>
          <w:lang w:val="ru-RU"/>
        </w:rPr>
        <w:t>(</w:t>
      </w:r>
      <w:r>
        <w:rPr>
          <w:szCs w:val="28"/>
          <w:lang w:val="en-US"/>
        </w:rPr>
        <w:sym w:font="Symbol" w:char="006A"/>
      </w:r>
      <w:r>
        <w:rPr>
          <w:szCs w:val="28"/>
          <w:lang w:val="ru-RU"/>
        </w:rPr>
        <w:t>)=</w:t>
      </w:r>
      <w:r>
        <w:rPr>
          <w:szCs w:val="28"/>
          <w:lang w:val="en-US"/>
        </w:rPr>
        <w:t>sin</w:t>
      </w:r>
      <w:r>
        <w:rPr>
          <w:szCs w:val="28"/>
          <w:lang w:val="ru-RU"/>
        </w:rPr>
        <w:t>(</w:t>
      </w:r>
      <w:r>
        <w:rPr>
          <w:szCs w:val="28"/>
          <w:lang w:val="en-US"/>
        </w:rPr>
        <w:t>kd</w:t>
      </w:r>
      <w:r>
        <w:rPr>
          <w:szCs w:val="28"/>
          <w:vertAlign w:val="subscript"/>
          <w:lang w:val="en-US"/>
        </w:rPr>
        <w:t>p</w:t>
      </w:r>
      <w:r>
        <w:rPr>
          <w:szCs w:val="28"/>
          <w:lang w:val="en-US"/>
        </w:rPr>
        <w:t>cos</w:t>
      </w:r>
      <w:r>
        <w:rPr>
          <w:szCs w:val="28"/>
          <w:lang w:val="en-US"/>
        </w:rPr>
        <w:sym w:font="Symbol" w:char="006A"/>
      </w:r>
      <w:r>
        <w:rPr>
          <w:szCs w:val="28"/>
          <w:lang w:val="ru-RU"/>
        </w:rPr>
        <w:t>),                                                       (2.12)</w:t>
      </w:r>
    </w:p>
    <w:p w:rsidR="00000000" w:rsidRDefault="00105B8F">
      <w:pPr>
        <w:pStyle w:val="a6"/>
        <w:tabs>
          <w:tab w:val="left" w:pos="708"/>
        </w:tabs>
        <w:rPr>
          <w:szCs w:val="28"/>
          <w:lang w:val="ru-RU"/>
        </w:rPr>
      </w:pPr>
      <w:r>
        <w:rPr>
          <w:szCs w:val="28"/>
          <w:lang w:val="ru-RU"/>
        </w:rPr>
        <w:t xml:space="preserve">где </w:t>
      </w:r>
      <w:r>
        <w:rPr>
          <w:szCs w:val="28"/>
          <w:lang w:val="en-US"/>
        </w:rPr>
        <w:t>d</w:t>
      </w:r>
      <w:r>
        <w:rPr>
          <w:szCs w:val="28"/>
          <w:vertAlign w:val="subscript"/>
          <w:lang w:val="en-US"/>
        </w:rPr>
        <w:t>p</w:t>
      </w:r>
      <w:r>
        <w:rPr>
          <w:szCs w:val="28"/>
          <w:lang w:val="ru-RU"/>
        </w:rPr>
        <w:t xml:space="preserve"> – расстояние от оси решетки до рефл</w:t>
      </w:r>
      <w:r>
        <w:rPr>
          <w:szCs w:val="28"/>
          <w:lang w:val="ru-RU"/>
        </w:rPr>
        <w:t>ектора, обычно равное 0,25</w:t>
      </w:r>
      <w:r>
        <w:rPr>
          <w:position w:val="-6"/>
          <w:szCs w:val="28"/>
        </w:rPr>
        <w:object w:dxaOrig="219" w:dyaOrig="299">
          <v:shape id="Объект 46" o:spid="_x0000_i1067" type="#_x0000_t75" style="width:10.9pt;height:15.25pt;mso-wrap-style:square;mso-position-horizontal-relative:page;mso-position-vertical-relative:page" o:ole="">
            <v:imagedata r:id="rId106" o:title=""/>
          </v:shape>
          <o:OLEObject Type="Embed" ProgID="Equation.DSMT4" ShapeID="Объект 46" DrawAspect="Content" ObjectID="_1708686592" r:id="rId107"/>
        </w:object>
      </w:r>
      <w:r>
        <w:rPr>
          <w:szCs w:val="28"/>
          <w:lang w:val="ru-RU"/>
        </w:rPr>
        <w:t>.</w:t>
      </w:r>
      <w:r>
        <w:rPr>
          <w:szCs w:val="28"/>
        </w:rPr>
        <w:pict>
          <v:shape id="Объект 43" o:spid="_x0000_s1067" type="#_x0000_t75" style="position:absolute;left:0;text-align:left;margin-left:1.35pt;margin-top:100.05pt;width:207.85pt;height:176.15pt;z-index:251648512;mso-position-horizontal-relative:text;mso-position-vertical-relative:text">
            <v:imagedata r:id="rId108" o:title=""/>
            <w10:wrap type="square"/>
          </v:shape>
          <o:OLEObject Type="Embed" ShapeID="Объект 43" DrawAspect="Content" ObjectID="_1708686653" r:id="rId109">
            <o:FieldCodes>\* MERGEFORMAT</o:FieldCodes>
          </o:OLEObject>
        </w:pict>
      </w:r>
    </w:p>
    <w:p w:rsidR="00000000" w:rsidRDefault="00105B8F">
      <w:pPr>
        <w:pStyle w:val="a6"/>
        <w:tabs>
          <w:tab w:val="left" w:pos="708"/>
        </w:tabs>
        <w:ind w:firstLine="567"/>
        <w:rPr>
          <w:szCs w:val="28"/>
          <w:lang w:val="ru-RU"/>
        </w:rPr>
      </w:pPr>
      <w:r>
        <w:rPr>
          <w:szCs w:val="28"/>
          <w:lang w:val="ru-RU"/>
        </w:rPr>
        <w:t xml:space="preserve">Как любая антенна, антенная решетка эффективно работает в ограниченной полосе частот. Режим работы антенн выбирают таким образом, чтобы коэффициент направленного действия (КНД) на центральной частоте </w:t>
      </w:r>
      <w:r>
        <w:rPr>
          <w:szCs w:val="28"/>
          <w:lang w:val="ru-RU"/>
        </w:rPr>
        <w:t xml:space="preserve">рабочего диапазона был максимальным. Этому соответствует условие, равенство активной составляющей входного сопротивления </w:t>
      </w:r>
      <w:r>
        <w:rPr>
          <w:szCs w:val="28"/>
          <w:lang w:val="en-US"/>
        </w:rPr>
        <w:t>R</w:t>
      </w:r>
      <w:r>
        <w:rPr>
          <w:szCs w:val="28"/>
          <w:vertAlign w:val="subscript"/>
          <w:lang w:val="ru-RU"/>
        </w:rPr>
        <w:t>вх</w:t>
      </w:r>
      <w:r>
        <w:rPr>
          <w:szCs w:val="28"/>
          <w:lang w:val="ru-RU"/>
        </w:rPr>
        <w:t xml:space="preserve"> волновому сопротивлению фидера </w:t>
      </w:r>
      <w:r>
        <w:rPr>
          <w:szCs w:val="28"/>
          <w:lang w:val="en-US"/>
        </w:rPr>
        <w:t>W</w:t>
      </w:r>
      <w:r>
        <w:rPr>
          <w:szCs w:val="28"/>
          <w:vertAlign w:val="subscript"/>
          <w:lang w:val="ru-RU"/>
        </w:rPr>
        <w:t>ф</w:t>
      </w:r>
      <w:r>
        <w:rPr>
          <w:szCs w:val="28"/>
          <w:lang w:val="ru-RU"/>
        </w:rPr>
        <w:t>, и равенство нулю реактивной составляющей Х</w:t>
      </w:r>
      <w:r>
        <w:rPr>
          <w:szCs w:val="28"/>
          <w:vertAlign w:val="subscript"/>
          <w:lang w:val="ru-RU"/>
        </w:rPr>
        <w:t xml:space="preserve">вх </w:t>
      </w:r>
      <w:r>
        <w:rPr>
          <w:szCs w:val="28"/>
          <w:lang w:val="ru-RU"/>
        </w:rPr>
        <w:t xml:space="preserve">. При расстройке по частоте входное сопро-тивление </w:t>
      </w:r>
      <w:r>
        <w:rPr>
          <w:szCs w:val="28"/>
          <w:lang w:val="ru-RU"/>
        </w:rPr>
        <w:t xml:space="preserve">антенны становится комплекс-ной величиной. Из-за рассогласования антенны с фидером в нем возникает режим стоячей волны, и коэффициент бегущей волны (КБВ) в фидере уменьшается. Это приводит к уменьше-нию коэффициента направленного дейст-вия. Таким образом, </w:t>
      </w:r>
      <w:r>
        <w:rPr>
          <w:szCs w:val="28"/>
          <w:lang w:val="ru-RU"/>
        </w:rPr>
        <w:t>критерием оценки полосы пропускания антенны может служить зависимость коэффициента бегущей волны от частоты. На рис.2.5 изображена частотная характеристика  антенной решетки. Рабочей полосой антенны принято считать такую полосу частот, в пределах которой К</w:t>
      </w:r>
      <w:r>
        <w:rPr>
          <w:szCs w:val="28"/>
          <w:lang w:val="ru-RU"/>
        </w:rPr>
        <w:t>БВ в фидере  оказывается не ниже заданной величины. Величина минимального КБВ определяется на основании принятых норм при использовании антенн на линиях радиосвязи различного назначения. В лабораторной работе полоса пропускания антенной решетки определяетс</w:t>
      </w:r>
      <w:r>
        <w:rPr>
          <w:szCs w:val="28"/>
          <w:lang w:val="ru-RU"/>
        </w:rPr>
        <w:t>я по уменьшению  КБВ до уровня 0.5 от КБВ</w:t>
      </w:r>
      <w:r>
        <w:rPr>
          <w:szCs w:val="28"/>
          <w:vertAlign w:val="subscript"/>
          <w:lang w:val="ru-RU"/>
        </w:rPr>
        <w:t>макс</w:t>
      </w:r>
      <w:r>
        <w:rPr>
          <w:szCs w:val="28"/>
          <w:lang w:val="ru-RU"/>
        </w:rPr>
        <w:t>.</w:t>
      </w:r>
    </w:p>
    <w:p w:rsidR="00000000" w:rsidRDefault="00105B8F">
      <w:pPr>
        <w:pStyle w:val="a6"/>
        <w:tabs>
          <w:tab w:val="left" w:pos="708"/>
        </w:tabs>
        <w:rPr>
          <w:szCs w:val="28"/>
          <w:lang w:val="ru-RU"/>
        </w:rPr>
      </w:pPr>
    </w:p>
    <w:p w:rsidR="00000000" w:rsidRDefault="00105B8F">
      <w:pPr>
        <w:pStyle w:val="a6"/>
        <w:tabs>
          <w:tab w:val="left" w:pos="708"/>
        </w:tabs>
        <w:jc w:val="center"/>
        <w:rPr>
          <w:b/>
          <w:szCs w:val="28"/>
          <w:lang w:val="ru-RU"/>
        </w:rPr>
      </w:pPr>
      <w:r>
        <w:rPr>
          <w:b/>
          <w:szCs w:val="28"/>
          <w:lang w:val="ru-RU"/>
        </w:rPr>
        <w:t>2.2 Подготовка к выполнению работы</w:t>
      </w:r>
    </w:p>
    <w:p w:rsidR="00000000" w:rsidRDefault="00105B8F">
      <w:pPr>
        <w:pStyle w:val="a6"/>
        <w:tabs>
          <w:tab w:val="left" w:pos="708"/>
        </w:tabs>
        <w:jc w:val="center"/>
        <w:rPr>
          <w:szCs w:val="28"/>
          <w:lang w:val="ru-RU"/>
        </w:rPr>
      </w:pPr>
    </w:p>
    <w:p w:rsidR="00000000" w:rsidRDefault="00105B8F">
      <w:pPr>
        <w:pStyle w:val="a6"/>
        <w:tabs>
          <w:tab w:val="left" w:pos="708"/>
        </w:tabs>
        <w:ind w:firstLine="709"/>
        <w:rPr>
          <w:szCs w:val="28"/>
          <w:lang w:val="ru-RU"/>
        </w:rPr>
      </w:pPr>
      <w:r>
        <w:rPr>
          <w:szCs w:val="28"/>
          <w:lang w:val="ru-RU"/>
        </w:rPr>
        <w:lastRenderedPageBreak/>
        <w:t xml:space="preserve">Приступая к выполнению лабораторной работы, студент должен изучить следующие вопросы. </w:t>
      </w:r>
    </w:p>
    <w:p w:rsidR="00000000" w:rsidRDefault="00105B8F">
      <w:pPr>
        <w:pStyle w:val="a6"/>
        <w:tabs>
          <w:tab w:val="left" w:pos="708"/>
        </w:tabs>
        <w:rPr>
          <w:szCs w:val="28"/>
          <w:lang w:val="ru-RU"/>
        </w:rPr>
      </w:pPr>
      <w:r>
        <w:rPr>
          <w:szCs w:val="28"/>
          <w:lang w:val="ru-RU"/>
        </w:rPr>
        <w:t>1. Виды антенных решеток.</w:t>
      </w:r>
    </w:p>
    <w:p w:rsidR="00000000" w:rsidRDefault="00105B8F">
      <w:pPr>
        <w:pStyle w:val="a6"/>
        <w:rPr>
          <w:szCs w:val="28"/>
          <w:lang w:val="ru-RU"/>
        </w:rPr>
      </w:pPr>
      <w:r>
        <w:rPr>
          <w:szCs w:val="28"/>
          <w:lang w:val="ru-RU"/>
        </w:rPr>
        <w:t>2. Способы формирования узких диаграмм направленности.</w:t>
      </w:r>
    </w:p>
    <w:p w:rsidR="00000000" w:rsidRDefault="00105B8F">
      <w:pPr>
        <w:pStyle w:val="a6"/>
        <w:rPr>
          <w:szCs w:val="28"/>
          <w:lang w:val="ru-RU"/>
        </w:rPr>
      </w:pPr>
      <w:r>
        <w:rPr>
          <w:szCs w:val="28"/>
          <w:lang w:val="ru-RU"/>
        </w:rPr>
        <w:t>3. К</w:t>
      </w:r>
      <w:r>
        <w:rPr>
          <w:szCs w:val="28"/>
          <w:lang w:val="ru-RU"/>
        </w:rPr>
        <w:t>акие величины определяют направленные свойства синфазных решеток?</w:t>
      </w:r>
    </w:p>
    <w:p w:rsidR="00000000" w:rsidRDefault="00105B8F">
      <w:pPr>
        <w:pStyle w:val="a6"/>
        <w:rPr>
          <w:szCs w:val="28"/>
          <w:lang w:val="ru-RU"/>
        </w:rPr>
      </w:pPr>
      <w:r>
        <w:rPr>
          <w:szCs w:val="28"/>
          <w:lang w:val="ru-RU"/>
        </w:rPr>
        <w:t>4. От чего зависят диапазонные свойства решеток?</w:t>
      </w:r>
    </w:p>
    <w:p w:rsidR="00000000" w:rsidRDefault="00105B8F">
      <w:pPr>
        <w:ind w:firstLine="567"/>
        <w:jc w:val="both"/>
        <w:rPr>
          <w:sz w:val="28"/>
          <w:szCs w:val="28"/>
        </w:rPr>
      </w:pPr>
      <w:r>
        <w:rPr>
          <w:sz w:val="28"/>
          <w:szCs w:val="28"/>
        </w:rPr>
        <w:t>После этого выполняется предварительное (домашнее) задание, в котором в соответствии с предложенным вариантом (таблица 2.1) рассчитывается ди</w:t>
      </w:r>
      <w:r>
        <w:rPr>
          <w:sz w:val="28"/>
          <w:szCs w:val="28"/>
        </w:rPr>
        <w:t xml:space="preserve">аграмма направленности антенной решетки в плоскостях Е и Н. Решетка  состоит из </w:t>
      </w:r>
      <w:r>
        <w:rPr>
          <w:sz w:val="28"/>
          <w:szCs w:val="28"/>
          <w:lang w:val="en-US"/>
        </w:rPr>
        <w:t>n</w:t>
      </w:r>
      <w:r>
        <w:rPr>
          <w:sz w:val="28"/>
          <w:szCs w:val="28"/>
        </w:rPr>
        <w:t xml:space="preserve"> симметричных волновых</w:t>
      </w:r>
      <w:r>
        <w:rPr>
          <w:b/>
          <w:sz w:val="28"/>
          <w:szCs w:val="28"/>
        </w:rPr>
        <w:t xml:space="preserve"> </w:t>
      </w:r>
      <w:r>
        <w:rPr>
          <w:sz w:val="28"/>
          <w:szCs w:val="28"/>
        </w:rPr>
        <w:t xml:space="preserve">вибраторов с шагом </w:t>
      </w:r>
      <w:r>
        <w:rPr>
          <w:sz w:val="28"/>
          <w:szCs w:val="28"/>
          <w:lang w:val="en-US"/>
        </w:rPr>
        <w:t>d</w:t>
      </w:r>
      <w:r>
        <w:rPr>
          <w:sz w:val="28"/>
          <w:szCs w:val="28"/>
        </w:rPr>
        <w:t xml:space="preserve"> и аперио-дического рефлектора (металлического экрана), отстоящего от решетки на расстоянии </w:t>
      </w:r>
      <w:r>
        <w:rPr>
          <w:sz w:val="28"/>
          <w:szCs w:val="28"/>
          <w:lang w:val="en-US"/>
        </w:rPr>
        <w:t>d</w:t>
      </w:r>
      <w:r>
        <w:rPr>
          <w:sz w:val="28"/>
          <w:szCs w:val="28"/>
          <w:vertAlign w:val="subscript"/>
          <w:lang w:val="en-US"/>
        </w:rPr>
        <w:t>r</w:t>
      </w:r>
      <w:r>
        <w:rPr>
          <w:sz w:val="28"/>
          <w:szCs w:val="28"/>
        </w:rPr>
        <w:t xml:space="preserve"> (рис.2.6).</w:t>
      </w:r>
    </w:p>
    <w:p w:rsidR="00000000" w:rsidRDefault="00105B8F">
      <w:pPr>
        <w:ind w:firstLine="567"/>
        <w:jc w:val="both"/>
        <w:rPr>
          <w:sz w:val="28"/>
          <w:szCs w:val="28"/>
        </w:rPr>
      </w:pPr>
    </w:p>
    <w:p w:rsidR="00000000" w:rsidRDefault="00105B8F">
      <w:pPr>
        <w:pStyle w:val="a6"/>
        <w:tabs>
          <w:tab w:val="left" w:pos="708"/>
        </w:tabs>
        <w:jc w:val="center"/>
        <w:rPr>
          <w:szCs w:val="28"/>
          <w:lang w:val="ru-RU"/>
        </w:rPr>
      </w:pPr>
      <w:r>
        <w:rPr>
          <w:szCs w:val="28"/>
        </w:rPr>
        <w:object w:dxaOrig="8256" w:dyaOrig="3414">
          <v:shape id="Объект 47" o:spid="_x0000_i1068" type="#_x0000_t75" style="width:346.9pt;height:142.9pt;mso-wrap-style:square;mso-position-horizontal-relative:page;mso-position-vertical-relative:page" o:ole="">
            <v:imagedata r:id="rId110" o:title=""/>
          </v:shape>
          <o:OLEObject Type="Embed" ProgID="Visio.Drawing.5" ShapeID="Объект 47" DrawAspect="Content" ObjectID="_1708686593" r:id="rId111"/>
        </w:object>
      </w:r>
    </w:p>
    <w:p w:rsidR="00000000" w:rsidRDefault="00105B8F">
      <w:pPr>
        <w:pStyle w:val="a6"/>
        <w:tabs>
          <w:tab w:val="left" w:pos="708"/>
        </w:tabs>
        <w:spacing w:before="120" w:after="120"/>
        <w:rPr>
          <w:szCs w:val="28"/>
          <w:lang w:val="ru-RU"/>
        </w:rPr>
      </w:pPr>
      <w:r>
        <w:rPr>
          <w:szCs w:val="28"/>
          <w:lang w:val="ru-RU"/>
        </w:rPr>
        <w:t xml:space="preserve">                                                                                                      Таблица 2.1</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71"/>
        <w:gridCol w:w="1971"/>
        <w:gridCol w:w="1971"/>
        <w:gridCol w:w="1971"/>
        <w:gridCol w:w="1971"/>
      </w:tblGrid>
      <w:tr w:rsidR="00000000">
        <w:tc>
          <w:tcPr>
            <w:tcW w:w="1971" w:type="dxa"/>
            <w:tcBorders>
              <w:top w:val="single" w:sz="4" w:space="0" w:color="auto"/>
              <w:left w:val="single" w:sz="4" w:space="0" w:color="auto"/>
              <w:bottom w:val="single" w:sz="4" w:space="0" w:color="auto"/>
              <w:right w:val="single" w:sz="4" w:space="0" w:color="auto"/>
            </w:tcBorders>
          </w:tcPr>
          <w:p w:rsidR="00000000" w:rsidRDefault="00105B8F">
            <w:pPr>
              <w:pStyle w:val="a6"/>
              <w:tabs>
                <w:tab w:val="left" w:pos="708"/>
              </w:tabs>
              <w:jc w:val="center"/>
              <w:rPr>
                <w:szCs w:val="28"/>
                <w:lang w:val="ru-RU"/>
              </w:rPr>
            </w:pPr>
            <w:r>
              <w:rPr>
                <w:szCs w:val="28"/>
                <w:lang w:val="ru-RU"/>
              </w:rPr>
              <w:t xml:space="preserve">Порядковый номер студента </w:t>
            </w:r>
          </w:p>
          <w:p w:rsidR="00000000" w:rsidRDefault="00105B8F">
            <w:pPr>
              <w:pStyle w:val="a6"/>
              <w:tabs>
                <w:tab w:val="left" w:pos="708"/>
              </w:tabs>
              <w:jc w:val="center"/>
              <w:rPr>
                <w:szCs w:val="28"/>
                <w:lang w:val="ru-RU"/>
              </w:rPr>
            </w:pPr>
            <w:r>
              <w:rPr>
                <w:szCs w:val="28"/>
                <w:lang w:val="ru-RU"/>
              </w:rPr>
              <w:t>в журнале</w:t>
            </w:r>
          </w:p>
        </w:tc>
        <w:tc>
          <w:tcPr>
            <w:tcW w:w="1971"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6"/>
              <w:tabs>
                <w:tab w:val="left" w:pos="708"/>
              </w:tabs>
              <w:jc w:val="center"/>
              <w:rPr>
                <w:szCs w:val="28"/>
                <w:lang w:val="ru-RU"/>
              </w:rPr>
            </w:pPr>
            <w:r>
              <w:rPr>
                <w:szCs w:val="28"/>
                <w:lang w:val="ru-RU"/>
              </w:rPr>
              <w:t xml:space="preserve">Частота </w:t>
            </w:r>
            <w:r>
              <w:rPr>
                <w:szCs w:val="28"/>
                <w:lang w:val="en-US"/>
              </w:rPr>
              <w:t>f</w:t>
            </w:r>
            <w:r>
              <w:rPr>
                <w:szCs w:val="28"/>
                <w:lang w:val="ru-RU"/>
              </w:rPr>
              <w:t xml:space="preserve"> (МГц)</w:t>
            </w:r>
          </w:p>
        </w:tc>
        <w:tc>
          <w:tcPr>
            <w:tcW w:w="1971"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6"/>
              <w:tabs>
                <w:tab w:val="left" w:pos="708"/>
              </w:tabs>
              <w:jc w:val="center"/>
              <w:rPr>
                <w:szCs w:val="28"/>
                <w:lang w:val="ru-RU"/>
              </w:rPr>
            </w:pPr>
            <w:r>
              <w:rPr>
                <w:szCs w:val="28"/>
                <w:lang w:val="ru-RU"/>
              </w:rPr>
              <w:t>Число вибраторов (</w:t>
            </w:r>
            <w:r>
              <w:rPr>
                <w:szCs w:val="28"/>
                <w:lang w:val="en-US"/>
              </w:rPr>
              <w:t>n</w:t>
            </w:r>
            <w:r>
              <w:rPr>
                <w:szCs w:val="28"/>
                <w:lang w:val="ru-RU"/>
              </w:rPr>
              <w:t>)</w:t>
            </w:r>
          </w:p>
        </w:tc>
        <w:tc>
          <w:tcPr>
            <w:tcW w:w="1971"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6"/>
              <w:tabs>
                <w:tab w:val="left" w:pos="708"/>
              </w:tabs>
              <w:jc w:val="center"/>
              <w:rPr>
                <w:szCs w:val="28"/>
                <w:lang w:val="ru-RU"/>
              </w:rPr>
            </w:pPr>
            <w:r>
              <w:rPr>
                <w:szCs w:val="28"/>
                <w:lang w:val="en-US"/>
              </w:rPr>
              <w:t>d</w:t>
            </w:r>
            <w:r>
              <w:rPr>
                <w:szCs w:val="28"/>
                <w:lang w:val="ru-RU"/>
              </w:rPr>
              <w:t xml:space="preserve"> (см)</w:t>
            </w:r>
          </w:p>
        </w:tc>
        <w:tc>
          <w:tcPr>
            <w:tcW w:w="1971"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6"/>
              <w:tabs>
                <w:tab w:val="left" w:pos="708"/>
              </w:tabs>
              <w:jc w:val="center"/>
              <w:rPr>
                <w:szCs w:val="28"/>
                <w:lang w:val="ru-RU"/>
              </w:rPr>
            </w:pPr>
            <w:r>
              <w:rPr>
                <w:szCs w:val="28"/>
                <w:lang w:val="en-US"/>
              </w:rPr>
              <w:t>d</w:t>
            </w:r>
            <w:r>
              <w:rPr>
                <w:szCs w:val="28"/>
                <w:vertAlign w:val="subscript"/>
                <w:lang w:val="ru-RU"/>
              </w:rPr>
              <w:t>р</w:t>
            </w:r>
            <w:r>
              <w:rPr>
                <w:szCs w:val="28"/>
                <w:lang w:val="ru-RU"/>
              </w:rPr>
              <w:t xml:space="preserve"> (см)</w:t>
            </w:r>
          </w:p>
        </w:tc>
      </w:tr>
      <w:tr w:rsidR="00000000">
        <w:tc>
          <w:tcPr>
            <w:tcW w:w="1971" w:type="dxa"/>
            <w:tcBorders>
              <w:top w:val="single" w:sz="4" w:space="0" w:color="auto"/>
              <w:left w:val="single" w:sz="4" w:space="0" w:color="auto"/>
              <w:bottom w:val="single" w:sz="4" w:space="0" w:color="auto"/>
              <w:right w:val="single" w:sz="4" w:space="0" w:color="auto"/>
            </w:tcBorders>
          </w:tcPr>
          <w:p w:rsidR="00000000" w:rsidRDefault="00105B8F">
            <w:pPr>
              <w:pStyle w:val="a6"/>
              <w:tabs>
                <w:tab w:val="left" w:pos="708"/>
              </w:tabs>
              <w:jc w:val="center"/>
              <w:rPr>
                <w:szCs w:val="28"/>
                <w:lang w:val="ru-RU"/>
              </w:rPr>
            </w:pPr>
            <w:r>
              <w:rPr>
                <w:szCs w:val="28"/>
                <w:lang w:val="ru-RU"/>
              </w:rPr>
              <w:t>1</w:t>
            </w:r>
          </w:p>
          <w:p w:rsidR="00000000" w:rsidRDefault="00105B8F">
            <w:pPr>
              <w:pStyle w:val="a6"/>
              <w:tabs>
                <w:tab w:val="left" w:pos="708"/>
              </w:tabs>
              <w:jc w:val="center"/>
              <w:rPr>
                <w:szCs w:val="28"/>
                <w:lang w:val="ru-RU"/>
              </w:rPr>
            </w:pPr>
            <w:r>
              <w:rPr>
                <w:szCs w:val="28"/>
                <w:lang w:val="ru-RU"/>
              </w:rPr>
              <w:t>2</w:t>
            </w:r>
          </w:p>
          <w:p w:rsidR="00000000" w:rsidRDefault="00105B8F">
            <w:pPr>
              <w:pStyle w:val="a6"/>
              <w:tabs>
                <w:tab w:val="left" w:pos="708"/>
              </w:tabs>
              <w:jc w:val="center"/>
              <w:rPr>
                <w:szCs w:val="28"/>
                <w:lang w:val="ru-RU"/>
              </w:rPr>
            </w:pPr>
            <w:r>
              <w:rPr>
                <w:szCs w:val="28"/>
                <w:lang w:val="ru-RU"/>
              </w:rPr>
              <w:t>3</w:t>
            </w:r>
          </w:p>
          <w:p w:rsidR="00000000" w:rsidRDefault="00105B8F">
            <w:pPr>
              <w:pStyle w:val="a6"/>
              <w:tabs>
                <w:tab w:val="left" w:pos="708"/>
              </w:tabs>
              <w:jc w:val="center"/>
              <w:rPr>
                <w:szCs w:val="28"/>
                <w:lang w:val="ru-RU"/>
              </w:rPr>
            </w:pPr>
            <w:r>
              <w:rPr>
                <w:szCs w:val="28"/>
                <w:lang w:val="ru-RU"/>
              </w:rPr>
              <w:t>4</w:t>
            </w:r>
          </w:p>
          <w:p w:rsidR="00000000" w:rsidRDefault="00105B8F">
            <w:pPr>
              <w:pStyle w:val="a6"/>
              <w:tabs>
                <w:tab w:val="left" w:pos="708"/>
              </w:tabs>
              <w:jc w:val="center"/>
              <w:rPr>
                <w:szCs w:val="28"/>
                <w:lang w:val="ru-RU"/>
              </w:rPr>
            </w:pPr>
            <w:r>
              <w:rPr>
                <w:szCs w:val="28"/>
                <w:lang w:val="ru-RU"/>
              </w:rPr>
              <w:t>5</w:t>
            </w:r>
          </w:p>
          <w:p w:rsidR="00000000" w:rsidRDefault="00105B8F">
            <w:pPr>
              <w:pStyle w:val="a6"/>
              <w:tabs>
                <w:tab w:val="left" w:pos="708"/>
              </w:tabs>
              <w:jc w:val="center"/>
              <w:rPr>
                <w:szCs w:val="28"/>
                <w:lang w:val="ru-RU"/>
              </w:rPr>
            </w:pPr>
            <w:r>
              <w:rPr>
                <w:szCs w:val="28"/>
                <w:lang w:val="ru-RU"/>
              </w:rPr>
              <w:t>6</w:t>
            </w:r>
          </w:p>
          <w:p w:rsidR="00000000" w:rsidRDefault="00105B8F">
            <w:pPr>
              <w:pStyle w:val="a6"/>
              <w:tabs>
                <w:tab w:val="left" w:pos="708"/>
              </w:tabs>
              <w:jc w:val="center"/>
              <w:rPr>
                <w:szCs w:val="28"/>
                <w:lang w:val="ru-RU"/>
              </w:rPr>
            </w:pPr>
            <w:r>
              <w:rPr>
                <w:szCs w:val="28"/>
                <w:lang w:val="ru-RU"/>
              </w:rPr>
              <w:t>7</w:t>
            </w:r>
          </w:p>
          <w:p w:rsidR="00000000" w:rsidRDefault="00105B8F">
            <w:pPr>
              <w:pStyle w:val="a6"/>
              <w:tabs>
                <w:tab w:val="left" w:pos="708"/>
              </w:tabs>
              <w:jc w:val="center"/>
              <w:rPr>
                <w:szCs w:val="28"/>
                <w:lang w:val="ru-RU"/>
              </w:rPr>
            </w:pPr>
            <w:r>
              <w:rPr>
                <w:szCs w:val="28"/>
                <w:lang w:val="ru-RU"/>
              </w:rPr>
              <w:t>8</w:t>
            </w:r>
          </w:p>
          <w:p w:rsidR="00000000" w:rsidRDefault="00105B8F">
            <w:pPr>
              <w:pStyle w:val="a6"/>
              <w:tabs>
                <w:tab w:val="left" w:pos="708"/>
              </w:tabs>
              <w:jc w:val="center"/>
              <w:rPr>
                <w:szCs w:val="28"/>
                <w:lang w:val="ru-RU"/>
              </w:rPr>
            </w:pPr>
            <w:r>
              <w:rPr>
                <w:szCs w:val="28"/>
                <w:lang w:val="ru-RU"/>
              </w:rPr>
              <w:t>9</w:t>
            </w:r>
          </w:p>
          <w:p w:rsidR="00000000" w:rsidRDefault="00105B8F">
            <w:pPr>
              <w:pStyle w:val="a6"/>
              <w:tabs>
                <w:tab w:val="left" w:pos="708"/>
              </w:tabs>
              <w:jc w:val="center"/>
              <w:rPr>
                <w:szCs w:val="28"/>
                <w:lang w:val="ru-RU"/>
              </w:rPr>
            </w:pPr>
            <w:r>
              <w:rPr>
                <w:szCs w:val="28"/>
                <w:lang w:val="ru-RU"/>
              </w:rPr>
              <w:t>10</w:t>
            </w:r>
          </w:p>
          <w:p w:rsidR="00000000" w:rsidRDefault="00105B8F">
            <w:pPr>
              <w:pStyle w:val="a6"/>
              <w:tabs>
                <w:tab w:val="left" w:pos="708"/>
              </w:tabs>
              <w:jc w:val="center"/>
              <w:rPr>
                <w:szCs w:val="28"/>
                <w:lang w:val="ru-RU"/>
              </w:rPr>
            </w:pPr>
            <w:r>
              <w:rPr>
                <w:szCs w:val="28"/>
                <w:lang w:val="ru-RU"/>
              </w:rPr>
              <w:t>11</w:t>
            </w:r>
          </w:p>
          <w:p w:rsidR="00000000" w:rsidRDefault="00105B8F">
            <w:pPr>
              <w:pStyle w:val="a6"/>
              <w:tabs>
                <w:tab w:val="left" w:pos="708"/>
              </w:tabs>
              <w:jc w:val="center"/>
              <w:rPr>
                <w:szCs w:val="28"/>
                <w:lang w:val="ru-RU"/>
              </w:rPr>
            </w:pPr>
            <w:r>
              <w:rPr>
                <w:szCs w:val="28"/>
                <w:lang w:val="ru-RU"/>
              </w:rPr>
              <w:t>12</w:t>
            </w:r>
          </w:p>
          <w:p w:rsidR="00000000" w:rsidRDefault="00105B8F">
            <w:pPr>
              <w:pStyle w:val="a6"/>
              <w:tabs>
                <w:tab w:val="left" w:pos="708"/>
              </w:tabs>
              <w:jc w:val="center"/>
              <w:rPr>
                <w:szCs w:val="28"/>
                <w:lang w:val="ru-RU"/>
              </w:rPr>
            </w:pPr>
            <w:r>
              <w:rPr>
                <w:szCs w:val="28"/>
                <w:lang w:val="ru-RU"/>
              </w:rPr>
              <w:t>13</w:t>
            </w:r>
          </w:p>
          <w:p w:rsidR="00000000" w:rsidRDefault="00105B8F">
            <w:pPr>
              <w:pStyle w:val="a6"/>
              <w:tabs>
                <w:tab w:val="left" w:pos="708"/>
              </w:tabs>
              <w:jc w:val="center"/>
              <w:rPr>
                <w:szCs w:val="28"/>
                <w:lang w:val="ru-RU"/>
              </w:rPr>
            </w:pPr>
            <w:r>
              <w:rPr>
                <w:szCs w:val="28"/>
                <w:lang w:val="ru-RU"/>
              </w:rPr>
              <w:t>14</w:t>
            </w:r>
          </w:p>
          <w:p w:rsidR="00000000" w:rsidRDefault="00105B8F">
            <w:pPr>
              <w:pStyle w:val="a6"/>
              <w:tabs>
                <w:tab w:val="left" w:pos="708"/>
              </w:tabs>
              <w:jc w:val="center"/>
              <w:rPr>
                <w:szCs w:val="28"/>
                <w:lang w:val="ru-RU"/>
              </w:rPr>
            </w:pPr>
            <w:r>
              <w:rPr>
                <w:szCs w:val="28"/>
                <w:lang w:val="ru-RU"/>
              </w:rPr>
              <w:t>15</w:t>
            </w:r>
          </w:p>
          <w:p w:rsidR="00000000" w:rsidRDefault="00105B8F">
            <w:pPr>
              <w:pStyle w:val="a6"/>
              <w:tabs>
                <w:tab w:val="left" w:pos="708"/>
              </w:tabs>
              <w:jc w:val="center"/>
              <w:rPr>
                <w:szCs w:val="28"/>
                <w:lang w:val="ru-RU"/>
              </w:rPr>
            </w:pPr>
            <w:r w:rsidRPr="00FE6E83">
              <w:rPr>
                <w:szCs w:val="28"/>
                <w:highlight w:val="yellow"/>
                <w:lang w:val="ru-RU"/>
              </w:rPr>
              <w:t>16</w:t>
            </w:r>
          </w:p>
          <w:p w:rsidR="00000000" w:rsidRDefault="00105B8F">
            <w:pPr>
              <w:pStyle w:val="a6"/>
              <w:tabs>
                <w:tab w:val="left" w:pos="708"/>
              </w:tabs>
              <w:jc w:val="center"/>
              <w:rPr>
                <w:szCs w:val="28"/>
                <w:lang w:val="ru-RU"/>
              </w:rPr>
            </w:pPr>
            <w:r>
              <w:rPr>
                <w:szCs w:val="28"/>
                <w:lang w:val="ru-RU"/>
              </w:rPr>
              <w:t>17</w:t>
            </w:r>
          </w:p>
          <w:p w:rsidR="00000000" w:rsidRDefault="00105B8F">
            <w:pPr>
              <w:pStyle w:val="a6"/>
              <w:tabs>
                <w:tab w:val="left" w:pos="708"/>
              </w:tabs>
              <w:jc w:val="center"/>
              <w:rPr>
                <w:szCs w:val="28"/>
                <w:lang w:val="ru-RU"/>
              </w:rPr>
            </w:pPr>
            <w:r>
              <w:rPr>
                <w:szCs w:val="28"/>
                <w:lang w:val="ru-RU"/>
              </w:rPr>
              <w:lastRenderedPageBreak/>
              <w:t>18</w:t>
            </w:r>
          </w:p>
          <w:p w:rsidR="00000000" w:rsidRDefault="00105B8F">
            <w:pPr>
              <w:pStyle w:val="a6"/>
              <w:tabs>
                <w:tab w:val="left" w:pos="708"/>
              </w:tabs>
              <w:jc w:val="center"/>
              <w:rPr>
                <w:szCs w:val="28"/>
                <w:lang w:val="ru-RU"/>
              </w:rPr>
            </w:pPr>
            <w:r>
              <w:rPr>
                <w:szCs w:val="28"/>
                <w:lang w:val="ru-RU"/>
              </w:rPr>
              <w:t>19</w:t>
            </w:r>
          </w:p>
          <w:p w:rsidR="00000000" w:rsidRDefault="00105B8F">
            <w:pPr>
              <w:pStyle w:val="a6"/>
              <w:tabs>
                <w:tab w:val="left" w:pos="708"/>
              </w:tabs>
              <w:jc w:val="center"/>
              <w:rPr>
                <w:szCs w:val="28"/>
                <w:lang w:val="ru-RU"/>
              </w:rPr>
            </w:pPr>
            <w:r>
              <w:rPr>
                <w:szCs w:val="28"/>
                <w:lang w:val="ru-RU"/>
              </w:rPr>
              <w:t>2</w:t>
            </w:r>
            <w:r>
              <w:rPr>
                <w:szCs w:val="28"/>
                <w:lang w:val="ru-RU"/>
              </w:rPr>
              <w:t>0</w:t>
            </w:r>
          </w:p>
          <w:p w:rsidR="00000000" w:rsidRDefault="00105B8F">
            <w:pPr>
              <w:pStyle w:val="a6"/>
              <w:tabs>
                <w:tab w:val="left" w:pos="708"/>
              </w:tabs>
              <w:jc w:val="center"/>
              <w:rPr>
                <w:szCs w:val="28"/>
                <w:lang w:val="ru-RU"/>
              </w:rPr>
            </w:pPr>
            <w:r>
              <w:rPr>
                <w:szCs w:val="28"/>
                <w:lang w:val="ru-RU"/>
              </w:rPr>
              <w:t>21</w:t>
            </w:r>
          </w:p>
          <w:p w:rsidR="00000000" w:rsidRDefault="00105B8F">
            <w:pPr>
              <w:pStyle w:val="a6"/>
              <w:tabs>
                <w:tab w:val="left" w:pos="708"/>
              </w:tabs>
              <w:jc w:val="center"/>
              <w:rPr>
                <w:szCs w:val="28"/>
                <w:lang w:val="ru-RU"/>
              </w:rPr>
            </w:pPr>
            <w:r>
              <w:rPr>
                <w:szCs w:val="28"/>
                <w:lang w:val="ru-RU"/>
              </w:rPr>
              <w:t>22</w:t>
            </w:r>
          </w:p>
          <w:p w:rsidR="00000000" w:rsidRDefault="00105B8F">
            <w:pPr>
              <w:pStyle w:val="a6"/>
              <w:tabs>
                <w:tab w:val="left" w:pos="708"/>
              </w:tabs>
              <w:jc w:val="center"/>
              <w:rPr>
                <w:szCs w:val="28"/>
                <w:lang w:val="ru-RU"/>
              </w:rPr>
            </w:pPr>
            <w:r>
              <w:rPr>
                <w:szCs w:val="28"/>
                <w:lang w:val="ru-RU"/>
              </w:rPr>
              <w:t>23</w:t>
            </w:r>
          </w:p>
          <w:p w:rsidR="00000000" w:rsidRDefault="00105B8F">
            <w:pPr>
              <w:pStyle w:val="a6"/>
              <w:tabs>
                <w:tab w:val="left" w:pos="708"/>
              </w:tabs>
              <w:jc w:val="center"/>
              <w:rPr>
                <w:szCs w:val="28"/>
                <w:lang w:val="ru-RU"/>
              </w:rPr>
            </w:pPr>
            <w:r>
              <w:rPr>
                <w:szCs w:val="28"/>
                <w:lang w:val="ru-RU"/>
              </w:rPr>
              <w:t>24</w:t>
            </w:r>
          </w:p>
          <w:p w:rsidR="00000000" w:rsidRDefault="00105B8F">
            <w:pPr>
              <w:pStyle w:val="a6"/>
              <w:tabs>
                <w:tab w:val="left" w:pos="708"/>
              </w:tabs>
              <w:jc w:val="center"/>
              <w:rPr>
                <w:szCs w:val="28"/>
                <w:lang w:val="ru-RU"/>
              </w:rPr>
            </w:pPr>
            <w:r>
              <w:rPr>
                <w:szCs w:val="28"/>
                <w:lang w:val="ru-RU"/>
              </w:rPr>
              <w:t>25</w:t>
            </w:r>
          </w:p>
          <w:p w:rsidR="00000000" w:rsidRDefault="00105B8F">
            <w:pPr>
              <w:pStyle w:val="a6"/>
              <w:tabs>
                <w:tab w:val="left" w:pos="708"/>
              </w:tabs>
              <w:jc w:val="center"/>
              <w:rPr>
                <w:szCs w:val="28"/>
                <w:lang w:val="ru-RU"/>
              </w:rPr>
            </w:pPr>
            <w:r>
              <w:rPr>
                <w:szCs w:val="28"/>
                <w:lang w:val="ru-RU"/>
              </w:rPr>
              <w:t>26</w:t>
            </w:r>
          </w:p>
          <w:p w:rsidR="00000000" w:rsidRDefault="00105B8F">
            <w:pPr>
              <w:pStyle w:val="a6"/>
              <w:tabs>
                <w:tab w:val="left" w:pos="708"/>
              </w:tabs>
              <w:jc w:val="center"/>
              <w:rPr>
                <w:szCs w:val="28"/>
                <w:lang w:val="ru-RU"/>
              </w:rPr>
            </w:pPr>
            <w:r>
              <w:rPr>
                <w:szCs w:val="28"/>
                <w:lang w:val="ru-RU"/>
              </w:rPr>
              <w:t>27</w:t>
            </w:r>
          </w:p>
          <w:p w:rsidR="00000000" w:rsidRDefault="00105B8F">
            <w:pPr>
              <w:pStyle w:val="a6"/>
              <w:tabs>
                <w:tab w:val="left" w:pos="708"/>
              </w:tabs>
              <w:jc w:val="center"/>
              <w:rPr>
                <w:szCs w:val="28"/>
                <w:lang w:val="ru-RU"/>
              </w:rPr>
            </w:pPr>
            <w:r>
              <w:rPr>
                <w:szCs w:val="28"/>
                <w:lang w:val="ru-RU"/>
              </w:rPr>
              <w:t>28</w:t>
            </w:r>
          </w:p>
          <w:p w:rsidR="00000000" w:rsidRDefault="00105B8F">
            <w:pPr>
              <w:pStyle w:val="a6"/>
              <w:tabs>
                <w:tab w:val="left" w:pos="708"/>
              </w:tabs>
              <w:jc w:val="center"/>
              <w:rPr>
                <w:szCs w:val="28"/>
                <w:lang w:val="ru-RU"/>
              </w:rPr>
            </w:pPr>
            <w:r>
              <w:rPr>
                <w:szCs w:val="28"/>
                <w:lang w:val="ru-RU"/>
              </w:rPr>
              <w:t>29</w:t>
            </w:r>
          </w:p>
          <w:p w:rsidR="00000000" w:rsidRDefault="00105B8F">
            <w:pPr>
              <w:pStyle w:val="a6"/>
              <w:tabs>
                <w:tab w:val="left" w:pos="708"/>
              </w:tabs>
              <w:jc w:val="center"/>
              <w:rPr>
                <w:szCs w:val="28"/>
                <w:lang w:val="ru-RU"/>
              </w:rPr>
            </w:pPr>
            <w:r>
              <w:rPr>
                <w:szCs w:val="28"/>
                <w:lang w:val="ru-RU"/>
              </w:rPr>
              <w:t>30</w:t>
            </w:r>
          </w:p>
        </w:tc>
        <w:tc>
          <w:tcPr>
            <w:tcW w:w="1971" w:type="dxa"/>
            <w:tcBorders>
              <w:top w:val="single" w:sz="4" w:space="0" w:color="auto"/>
              <w:left w:val="single" w:sz="4" w:space="0" w:color="auto"/>
              <w:bottom w:val="single" w:sz="4" w:space="0" w:color="auto"/>
              <w:right w:val="single" w:sz="4" w:space="0" w:color="auto"/>
            </w:tcBorders>
          </w:tcPr>
          <w:p w:rsidR="00000000" w:rsidRDefault="00105B8F">
            <w:pPr>
              <w:pStyle w:val="a6"/>
              <w:tabs>
                <w:tab w:val="left" w:pos="708"/>
              </w:tabs>
              <w:jc w:val="center"/>
              <w:rPr>
                <w:szCs w:val="28"/>
                <w:lang w:val="ru-RU"/>
              </w:rPr>
            </w:pPr>
            <w:r>
              <w:rPr>
                <w:szCs w:val="28"/>
                <w:lang w:val="ru-RU"/>
              </w:rPr>
              <w:lastRenderedPageBreak/>
              <w:t>600</w:t>
            </w:r>
          </w:p>
          <w:p w:rsidR="00000000" w:rsidRDefault="00105B8F">
            <w:pPr>
              <w:pStyle w:val="a6"/>
              <w:tabs>
                <w:tab w:val="left" w:pos="708"/>
              </w:tabs>
              <w:jc w:val="center"/>
              <w:rPr>
                <w:szCs w:val="28"/>
                <w:lang w:val="ru-RU"/>
              </w:rPr>
            </w:pPr>
            <w:r>
              <w:rPr>
                <w:szCs w:val="28"/>
                <w:lang w:val="ru-RU"/>
              </w:rPr>
              <w:t>600</w:t>
            </w:r>
          </w:p>
          <w:p w:rsidR="00000000" w:rsidRDefault="00105B8F">
            <w:pPr>
              <w:pStyle w:val="a6"/>
              <w:tabs>
                <w:tab w:val="left" w:pos="708"/>
              </w:tabs>
              <w:jc w:val="center"/>
              <w:rPr>
                <w:szCs w:val="28"/>
                <w:lang w:val="ru-RU"/>
              </w:rPr>
            </w:pPr>
            <w:r>
              <w:rPr>
                <w:szCs w:val="28"/>
                <w:lang w:val="ru-RU"/>
              </w:rPr>
              <w:t>600</w:t>
            </w:r>
          </w:p>
          <w:p w:rsidR="00000000" w:rsidRDefault="00105B8F">
            <w:pPr>
              <w:pStyle w:val="a6"/>
              <w:tabs>
                <w:tab w:val="left" w:pos="708"/>
              </w:tabs>
              <w:jc w:val="center"/>
              <w:rPr>
                <w:szCs w:val="28"/>
                <w:lang w:val="ru-RU"/>
              </w:rPr>
            </w:pPr>
            <w:r>
              <w:rPr>
                <w:szCs w:val="28"/>
                <w:lang w:val="ru-RU"/>
              </w:rPr>
              <w:t>650</w:t>
            </w:r>
          </w:p>
          <w:p w:rsidR="00000000" w:rsidRDefault="00105B8F">
            <w:pPr>
              <w:pStyle w:val="a6"/>
              <w:tabs>
                <w:tab w:val="left" w:pos="708"/>
              </w:tabs>
              <w:jc w:val="center"/>
              <w:rPr>
                <w:szCs w:val="28"/>
                <w:lang w:val="ru-RU"/>
              </w:rPr>
            </w:pPr>
            <w:r>
              <w:rPr>
                <w:szCs w:val="28"/>
                <w:lang w:val="ru-RU"/>
              </w:rPr>
              <w:t>650</w:t>
            </w:r>
          </w:p>
          <w:p w:rsidR="00000000" w:rsidRDefault="00105B8F">
            <w:pPr>
              <w:pStyle w:val="a6"/>
              <w:tabs>
                <w:tab w:val="left" w:pos="708"/>
              </w:tabs>
              <w:jc w:val="center"/>
              <w:rPr>
                <w:szCs w:val="28"/>
                <w:lang w:val="ru-RU"/>
              </w:rPr>
            </w:pPr>
            <w:r>
              <w:rPr>
                <w:szCs w:val="28"/>
                <w:lang w:val="ru-RU"/>
              </w:rPr>
              <w:t>650</w:t>
            </w:r>
          </w:p>
          <w:p w:rsidR="00000000" w:rsidRDefault="00105B8F">
            <w:pPr>
              <w:pStyle w:val="a6"/>
              <w:tabs>
                <w:tab w:val="left" w:pos="708"/>
              </w:tabs>
              <w:jc w:val="center"/>
              <w:rPr>
                <w:szCs w:val="28"/>
                <w:lang w:val="ru-RU"/>
              </w:rPr>
            </w:pPr>
            <w:r>
              <w:rPr>
                <w:szCs w:val="28"/>
                <w:lang w:val="ru-RU"/>
              </w:rPr>
              <w:t>550</w:t>
            </w:r>
          </w:p>
          <w:p w:rsidR="00000000" w:rsidRDefault="00105B8F">
            <w:pPr>
              <w:pStyle w:val="a6"/>
              <w:tabs>
                <w:tab w:val="left" w:pos="708"/>
              </w:tabs>
              <w:jc w:val="center"/>
              <w:rPr>
                <w:szCs w:val="28"/>
                <w:lang w:val="ru-RU"/>
              </w:rPr>
            </w:pPr>
            <w:r>
              <w:rPr>
                <w:szCs w:val="28"/>
                <w:lang w:val="ru-RU"/>
              </w:rPr>
              <w:t>550</w:t>
            </w:r>
          </w:p>
          <w:p w:rsidR="00000000" w:rsidRDefault="00105B8F">
            <w:pPr>
              <w:pStyle w:val="a6"/>
              <w:tabs>
                <w:tab w:val="left" w:pos="708"/>
              </w:tabs>
              <w:jc w:val="center"/>
              <w:rPr>
                <w:szCs w:val="28"/>
                <w:lang w:val="ru-RU"/>
              </w:rPr>
            </w:pPr>
            <w:r>
              <w:rPr>
                <w:szCs w:val="28"/>
                <w:lang w:val="ru-RU"/>
              </w:rPr>
              <w:t>550</w:t>
            </w:r>
          </w:p>
          <w:p w:rsidR="00000000" w:rsidRDefault="00105B8F">
            <w:pPr>
              <w:pStyle w:val="a6"/>
              <w:tabs>
                <w:tab w:val="left" w:pos="708"/>
              </w:tabs>
              <w:jc w:val="center"/>
              <w:rPr>
                <w:szCs w:val="28"/>
                <w:lang w:val="ru-RU"/>
              </w:rPr>
            </w:pPr>
            <w:r>
              <w:rPr>
                <w:szCs w:val="28"/>
                <w:lang w:val="ru-RU"/>
              </w:rPr>
              <w:t>625</w:t>
            </w:r>
          </w:p>
          <w:p w:rsidR="00000000" w:rsidRDefault="00105B8F">
            <w:pPr>
              <w:pStyle w:val="a6"/>
              <w:tabs>
                <w:tab w:val="left" w:pos="708"/>
              </w:tabs>
              <w:jc w:val="center"/>
              <w:rPr>
                <w:szCs w:val="28"/>
                <w:lang w:val="ru-RU"/>
              </w:rPr>
            </w:pPr>
            <w:r>
              <w:rPr>
                <w:szCs w:val="28"/>
                <w:lang w:val="ru-RU"/>
              </w:rPr>
              <w:t>625</w:t>
            </w:r>
          </w:p>
          <w:p w:rsidR="00000000" w:rsidRDefault="00105B8F">
            <w:pPr>
              <w:pStyle w:val="a6"/>
              <w:tabs>
                <w:tab w:val="left" w:pos="708"/>
              </w:tabs>
              <w:jc w:val="center"/>
              <w:rPr>
                <w:szCs w:val="28"/>
                <w:lang w:val="ru-RU"/>
              </w:rPr>
            </w:pPr>
            <w:r>
              <w:rPr>
                <w:szCs w:val="28"/>
                <w:lang w:val="ru-RU"/>
              </w:rPr>
              <w:t>625</w:t>
            </w:r>
          </w:p>
          <w:p w:rsidR="00000000" w:rsidRDefault="00105B8F">
            <w:pPr>
              <w:pStyle w:val="a6"/>
              <w:tabs>
                <w:tab w:val="left" w:pos="708"/>
              </w:tabs>
              <w:jc w:val="center"/>
              <w:rPr>
                <w:szCs w:val="28"/>
                <w:lang w:val="ru-RU"/>
              </w:rPr>
            </w:pPr>
            <w:r>
              <w:rPr>
                <w:szCs w:val="28"/>
                <w:lang w:val="ru-RU"/>
              </w:rPr>
              <w:t>1200</w:t>
            </w:r>
          </w:p>
          <w:p w:rsidR="00000000" w:rsidRDefault="00105B8F">
            <w:pPr>
              <w:pStyle w:val="a6"/>
              <w:tabs>
                <w:tab w:val="left" w:pos="708"/>
              </w:tabs>
              <w:jc w:val="center"/>
              <w:rPr>
                <w:szCs w:val="28"/>
                <w:lang w:val="ru-RU"/>
              </w:rPr>
            </w:pPr>
            <w:r>
              <w:rPr>
                <w:szCs w:val="28"/>
                <w:lang w:val="ru-RU"/>
              </w:rPr>
              <w:t>1200</w:t>
            </w:r>
          </w:p>
          <w:p w:rsidR="00000000" w:rsidRDefault="00105B8F">
            <w:pPr>
              <w:pStyle w:val="a6"/>
              <w:tabs>
                <w:tab w:val="left" w:pos="708"/>
              </w:tabs>
              <w:jc w:val="center"/>
              <w:rPr>
                <w:szCs w:val="28"/>
                <w:lang w:val="ru-RU"/>
              </w:rPr>
            </w:pPr>
            <w:r>
              <w:rPr>
                <w:szCs w:val="28"/>
                <w:lang w:val="ru-RU"/>
              </w:rPr>
              <w:t>1200</w:t>
            </w:r>
          </w:p>
          <w:p w:rsidR="00000000" w:rsidRDefault="00105B8F">
            <w:pPr>
              <w:pStyle w:val="a6"/>
              <w:tabs>
                <w:tab w:val="left" w:pos="708"/>
              </w:tabs>
              <w:jc w:val="center"/>
              <w:rPr>
                <w:szCs w:val="28"/>
                <w:lang w:val="ru-RU"/>
              </w:rPr>
            </w:pPr>
            <w:r>
              <w:rPr>
                <w:szCs w:val="28"/>
                <w:lang w:val="ru-RU"/>
              </w:rPr>
              <w:t>1300</w:t>
            </w:r>
          </w:p>
          <w:p w:rsidR="00000000" w:rsidRDefault="00105B8F">
            <w:pPr>
              <w:pStyle w:val="a6"/>
              <w:tabs>
                <w:tab w:val="left" w:pos="708"/>
              </w:tabs>
              <w:jc w:val="center"/>
              <w:rPr>
                <w:szCs w:val="28"/>
                <w:lang w:val="ru-RU"/>
              </w:rPr>
            </w:pPr>
            <w:r>
              <w:rPr>
                <w:szCs w:val="28"/>
                <w:lang w:val="ru-RU"/>
              </w:rPr>
              <w:t>1300</w:t>
            </w:r>
          </w:p>
          <w:p w:rsidR="00000000" w:rsidRDefault="00105B8F">
            <w:pPr>
              <w:pStyle w:val="a6"/>
              <w:tabs>
                <w:tab w:val="left" w:pos="708"/>
              </w:tabs>
              <w:jc w:val="center"/>
              <w:rPr>
                <w:szCs w:val="28"/>
                <w:lang w:val="ru-RU"/>
              </w:rPr>
            </w:pPr>
            <w:r>
              <w:rPr>
                <w:szCs w:val="28"/>
                <w:lang w:val="ru-RU"/>
              </w:rPr>
              <w:lastRenderedPageBreak/>
              <w:t>1250</w:t>
            </w:r>
          </w:p>
          <w:p w:rsidR="00000000" w:rsidRDefault="00105B8F">
            <w:pPr>
              <w:pStyle w:val="a6"/>
              <w:tabs>
                <w:tab w:val="left" w:pos="708"/>
              </w:tabs>
              <w:jc w:val="center"/>
              <w:rPr>
                <w:szCs w:val="28"/>
                <w:lang w:val="ru-RU"/>
              </w:rPr>
            </w:pPr>
            <w:r>
              <w:rPr>
                <w:szCs w:val="28"/>
                <w:lang w:val="ru-RU"/>
              </w:rPr>
              <w:t>1250</w:t>
            </w:r>
          </w:p>
          <w:p w:rsidR="00000000" w:rsidRDefault="00105B8F">
            <w:pPr>
              <w:pStyle w:val="a6"/>
              <w:tabs>
                <w:tab w:val="left" w:pos="708"/>
              </w:tabs>
              <w:jc w:val="center"/>
              <w:rPr>
                <w:szCs w:val="28"/>
                <w:lang w:val="ru-RU"/>
              </w:rPr>
            </w:pPr>
            <w:r>
              <w:rPr>
                <w:szCs w:val="28"/>
                <w:lang w:val="ru-RU"/>
              </w:rPr>
              <w:t>1250</w:t>
            </w:r>
          </w:p>
          <w:p w:rsidR="00000000" w:rsidRDefault="00105B8F">
            <w:pPr>
              <w:pStyle w:val="a6"/>
              <w:tabs>
                <w:tab w:val="left" w:pos="708"/>
              </w:tabs>
              <w:jc w:val="center"/>
              <w:rPr>
                <w:szCs w:val="28"/>
                <w:lang w:val="ru-RU"/>
              </w:rPr>
            </w:pPr>
            <w:r>
              <w:rPr>
                <w:szCs w:val="28"/>
                <w:lang w:val="ru-RU"/>
              </w:rPr>
              <w:t>1100</w:t>
            </w:r>
          </w:p>
          <w:p w:rsidR="00000000" w:rsidRDefault="00105B8F">
            <w:pPr>
              <w:pStyle w:val="a6"/>
              <w:tabs>
                <w:tab w:val="left" w:pos="708"/>
              </w:tabs>
              <w:jc w:val="center"/>
              <w:rPr>
                <w:szCs w:val="28"/>
                <w:lang w:val="ru-RU"/>
              </w:rPr>
            </w:pPr>
            <w:r>
              <w:rPr>
                <w:szCs w:val="28"/>
                <w:lang w:val="ru-RU"/>
              </w:rPr>
              <w:t>1100</w:t>
            </w:r>
          </w:p>
          <w:p w:rsidR="00000000" w:rsidRDefault="00105B8F">
            <w:pPr>
              <w:pStyle w:val="a6"/>
              <w:tabs>
                <w:tab w:val="left" w:pos="708"/>
              </w:tabs>
              <w:jc w:val="center"/>
              <w:rPr>
                <w:szCs w:val="28"/>
                <w:lang w:val="ru-RU"/>
              </w:rPr>
            </w:pPr>
            <w:r>
              <w:rPr>
                <w:szCs w:val="28"/>
                <w:lang w:val="ru-RU"/>
              </w:rPr>
              <w:t>1100</w:t>
            </w:r>
          </w:p>
          <w:p w:rsidR="00000000" w:rsidRDefault="00105B8F">
            <w:pPr>
              <w:pStyle w:val="a6"/>
              <w:tabs>
                <w:tab w:val="left" w:pos="708"/>
              </w:tabs>
              <w:jc w:val="center"/>
              <w:rPr>
                <w:szCs w:val="28"/>
                <w:lang w:val="ru-RU"/>
              </w:rPr>
            </w:pPr>
            <w:r>
              <w:rPr>
                <w:szCs w:val="28"/>
                <w:lang w:val="ru-RU"/>
              </w:rPr>
              <w:t>1000</w:t>
            </w:r>
          </w:p>
          <w:p w:rsidR="00000000" w:rsidRDefault="00105B8F">
            <w:pPr>
              <w:pStyle w:val="a6"/>
              <w:tabs>
                <w:tab w:val="left" w:pos="708"/>
              </w:tabs>
              <w:jc w:val="center"/>
              <w:rPr>
                <w:szCs w:val="28"/>
                <w:lang w:val="ru-RU"/>
              </w:rPr>
            </w:pPr>
            <w:r>
              <w:rPr>
                <w:szCs w:val="28"/>
                <w:lang w:val="ru-RU"/>
              </w:rPr>
              <w:t>1000</w:t>
            </w:r>
          </w:p>
          <w:p w:rsidR="00000000" w:rsidRDefault="00105B8F">
            <w:pPr>
              <w:pStyle w:val="a6"/>
              <w:tabs>
                <w:tab w:val="left" w:pos="708"/>
              </w:tabs>
              <w:jc w:val="center"/>
              <w:rPr>
                <w:szCs w:val="28"/>
                <w:lang w:val="ru-RU"/>
              </w:rPr>
            </w:pPr>
            <w:r>
              <w:rPr>
                <w:szCs w:val="28"/>
                <w:lang w:val="ru-RU"/>
              </w:rPr>
              <w:t>1000</w:t>
            </w:r>
          </w:p>
          <w:p w:rsidR="00000000" w:rsidRDefault="00105B8F">
            <w:pPr>
              <w:pStyle w:val="a6"/>
              <w:tabs>
                <w:tab w:val="left" w:pos="708"/>
              </w:tabs>
              <w:jc w:val="center"/>
              <w:rPr>
                <w:szCs w:val="28"/>
                <w:lang w:val="ru-RU"/>
              </w:rPr>
            </w:pPr>
            <w:r>
              <w:rPr>
                <w:szCs w:val="28"/>
                <w:lang w:val="ru-RU"/>
              </w:rPr>
              <w:t>900</w:t>
            </w:r>
          </w:p>
          <w:p w:rsidR="00000000" w:rsidRDefault="00105B8F">
            <w:pPr>
              <w:pStyle w:val="a6"/>
              <w:tabs>
                <w:tab w:val="left" w:pos="708"/>
              </w:tabs>
              <w:jc w:val="center"/>
              <w:rPr>
                <w:szCs w:val="28"/>
                <w:lang w:val="ru-RU"/>
              </w:rPr>
            </w:pPr>
            <w:r>
              <w:rPr>
                <w:szCs w:val="28"/>
                <w:lang w:val="ru-RU"/>
              </w:rPr>
              <w:t>900</w:t>
            </w:r>
          </w:p>
          <w:p w:rsidR="00000000" w:rsidRDefault="00105B8F">
            <w:pPr>
              <w:pStyle w:val="a6"/>
              <w:tabs>
                <w:tab w:val="left" w:pos="708"/>
              </w:tabs>
              <w:jc w:val="center"/>
              <w:rPr>
                <w:szCs w:val="28"/>
                <w:lang w:val="ru-RU"/>
              </w:rPr>
            </w:pPr>
            <w:r>
              <w:rPr>
                <w:szCs w:val="28"/>
                <w:lang w:val="ru-RU"/>
              </w:rPr>
              <w:t>1500</w:t>
            </w:r>
          </w:p>
          <w:p w:rsidR="00000000" w:rsidRDefault="00105B8F">
            <w:pPr>
              <w:pStyle w:val="a6"/>
              <w:tabs>
                <w:tab w:val="left" w:pos="708"/>
              </w:tabs>
              <w:jc w:val="center"/>
              <w:rPr>
                <w:szCs w:val="28"/>
                <w:lang w:val="ru-RU"/>
              </w:rPr>
            </w:pPr>
            <w:r>
              <w:rPr>
                <w:szCs w:val="28"/>
                <w:lang w:val="ru-RU"/>
              </w:rPr>
              <w:t>800</w:t>
            </w:r>
          </w:p>
        </w:tc>
        <w:tc>
          <w:tcPr>
            <w:tcW w:w="1971" w:type="dxa"/>
            <w:tcBorders>
              <w:top w:val="single" w:sz="4" w:space="0" w:color="auto"/>
              <w:left w:val="single" w:sz="4" w:space="0" w:color="auto"/>
              <w:bottom w:val="single" w:sz="4" w:space="0" w:color="auto"/>
              <w:right w:val="single" w:sz="4" w:space="0" w:color="auto"/>
            </w:tcBorders>
          </w:tcPr>
          <w:p w:rsidR="00000000" w:rsidRDefault="00105B8F">
            <w:pPr>
              <w:pStyle w:val="a6"/>
              <w:tabs>
                <w:tab w:val="left" w:pos="708"/>
              </w:tabs>
              <w:jc w:val="center"/>
              <w:rPr>
                <w:szCs w:val="28"/>
                <w:lang w:val="ru-RU"/>
              </w:rPr>
            </w:pPr>
            <w:r>
              <w:rPr>
                <w:szCs w:val="28"/>
                <w:lang w:val="ru-RU"/>
              </w:rPr>
              <w:lastRenderedPageBreak/>
              <w:t>2</w:t>
            </w:r>
          </w:p>
          <w:p w:rsidR="00000000" w:rsidRDefault="00105B8F">
            <w:pPr>
              <w:pStyle w:val="a6"/>
              <w:tabs>
                <w:tab w:val="left" w:pos="708"/>
              </w:tabs>
              <w:jc w:val="center"/>
              <w:rPr>
                <w:szCs w:val="28"/>
                <w:lang w:val="ru-RU"/>
              </w:rPr>
            </w:pPr>
            <w:r>
              <w:rPr>
                <w:szCs w:val="28"/>
                <w:lang w:val="ru-RU"/>
              </w:rPr>
              <w:t>2</w:t>
            </w:r>
          </w:p>
          <w:p w:rsidR="00000000" w:rsidRDefault="00105B8F">
            <w:pPr>
              <w:pStyle w:val="a6"/>
              <w:tabs>
                <w:tab w:val="left" w:pos="708"/>
              </w:tabs>
              <w:jc w:val="center"/>
              <w:rPr>
                <w:szCs w:val="28"/>
                <w:lang w:val="ru-RU"/>
              </w:rPr>
            </w:pPr>
            <w:r>
              <w:rPr>
                <w:szCs w:val="28"/>
                <w:lang w:val="ru-RU"/>
              </w:rPr>
              <w:t>4</w:t>
            </w:r>
          </w:p>
          <w:p w:rsidR="00000000" w:rsidRDefault="00105B8F">
            <w:pPr>
              <w:pStyle w:val="a6"/>
              <w:tabs>
                <w:tab w:val="left" w:pos="708"/>
              </w:tabs>
              <w:jc w:val="center"/>
              <w:rPr>
                <w:szCs w:val="28"/>
                <w:lang w:val="ru-RU"/>
              </w:rPr>
            </w:pPr>
            <w:r>
              <w:rPr>
                <w:szCs w:val="28"/>
                <w:lang w:val="ru-RU"/>
              </w:rPr>
              <w:t>2</w:t>
            </w:r>
          </w:p>
          <w:p w:rsidR="00000000" w:rsidRDefault="00105B8F">
            <w:pPr>
              <w:pStyle w:val="a6"/>
              <w:tabs>
                <w:tab w:val="left" w:pos="708"/>
              </w:tabs>
              <w:jc w:val="center"/>
              <w:rPr>
                <w:szCs w:val="28"/>
                <w:lang w:val="ru-RU"/>
              </w:rPr>
            </w:pPr>
            <w:r>
              <w:rPr>
                <w:szCs w:val="28"/>
                <w:lang w:val="ru-RU"/>
              </w:rPr>
              <w:t>2</w:t>
            </w:r>
          </w:p>
          <w:p w:rsidR="00000000" w:rsidRDefault="00105B8F">
            <w:pPr>
              <w:pStyle w:val="a6"/>
              <w:tabs>
                <w:tab w:val="left" w:pos="708"/>
              </w:tabs>
              <w:jc w:val="center"/>
              <w:rPr>
                <w:szCs w:val="28"/>
                <w:lang w:val="ru-RU"/>
              </w:rPr>
            </w:pPr>
            <w:r>
              <w:rPr>
                <w:szCs w:val="28"/>
                <w:lang w:val="ru-RU"/>
              </w:rPr>
              <w:t>4</w:t>
            </w:r>
          </w:p>
          <w:p w:rsidR="00000000" w:rsidRDefault="00105B8F">
            <w:pPr>
              <w:pStyle w:val="a6"/>
              <w:tabs>
                <w:tab w:val="left" w:pos="708"/>
              </w:tabs>
              <w:jc w:val="center"/>
              <w:rPr>
                <w:szCs w:val="28"/>
                <w:lang w:val="ru-RU"/>
              </w:rPr>
            </w:pPr>
            <w:r>
              <w:rPr>
                <w:szCs w:val="28"/>
                <w:lang w:val="ru-RU"/>
              </w:rPr>
              <w:t>2</w:t>
            </w:r>
          </w:p>
          <w:p w:rsidR="00000000" w:rsidRDefault="00105B8F">
            <w:pPr>
              <w:pStyle w:val="a6"/>
              <w:tabs>
                <w:tab w:val="left" w:pos="708"/>
              </w:tabs>
              <w:jc w:val="center"/>
              <w:rPr>
                <w:szCs w:val="28"/>
                <w:lang w:val="ru-RU"/>
              </w:rPr>
            </w:pPr>
            <w:r>
              <w:rPr>
                <w:szCs w:val="28"/>
                <w:lang w:val="ru-RU"/>
              </w:rPr>
              <w:t>2</w:t>
            </w:r>
          </w:p>
          <w:p w:rsidR="00000000" w:rsidRDefault="00105B8F">
            <w:pPr>
              <w:pStyle w:val="a6"/>
              <w:tabs>
                <w:tab w:val="left" w:pos="708"/>
              </w:tabs>
              <w:jc w:val="center"/>
              <w:rPr>
                <w:szCs w:val="28"/>
                <w:lang w:val="ru-RU"/>
              </w:rPr>
            </w:pPr>
            <w:r>
              <w:rPr>
                <w:szCs w:val="28"/>
                <w:lang w:val="ru-RU"/>
              </w:rPr>
              <w:t>4</w:t>
            </w:r>
          </w:p>
          <w:p w:rsidR="00000000" w:rsidRDefault="00105B8F">
            <w:pPr>
              <w:pStyle w:val="a6"/>
              <w:tabs>
                <w:tab w:val="left" w:pos="708"/>
              </w:tabs>
              <w:jc w:val="center"/>
              <w:rPr>
                <w:szCs w:val="28"/>
                <w:lang w:val="ru-RU"/>
              </w:rPr>
            </w:pPr>
            <w:r>
              <w:rPr>
                <w:szCs w:val="28"/>
                <w:lang w:val="ru-RU"/>
              </w:rPr>
              <w:t>2</w:t>
            </w:r>
          </w:p>
          <w:p w:rsidR="00000000" w:rsidRDefault="00105B8F">
            <w:pPr>
              <w:pStyle w:val="a6"/>
              <w:tabs>
                <w:tab w:val="left" w:pos="708"/>
              </w:tabs>
              <w:jc w:val="center"/>
              <w:rPr>
                <w:szCs w:val="28"/>
                <w:lang w:val="ru-RU"/>
              </w:rPr>
            </w:pPr>
            <w:r>
              <w:rPr>
                <w:szCs w:val="28"/>
                <w:lang w:val="ru-RU"/>
              </w:rPr>
              <w:t>2</w:t>
            </w:r>
          </w:p>
          <w:p w:rsidR="00000000" w:rsidRDefault="00105B8F">
            <w:pPr>
              <w:pStyle w:val="a6"/>
              <w:tabs>
                <w:tab w:val="left" w:pos="708"/>
              </w:tabs>
              <w:jc w:val="center"/>
              <w:rPr>
                <w:szCs w:val="28"/>
                <w:lang w:val="ru-RU"/>
              </w:rPr>
            </w:pPr>
            <w:r>
              <w:rPr>
                <w:szCs w:val="28"/>
                <w:lang w:val="ru-RU"/>
              </w:rPr>
              <w:t>4</w:t>
            </w:r>
          </w:p>
          <w:p w:rsidR="00000000" w:rsidRDefault="00105B8F">
            <w:pPr>
              <w:pStyle w:val="a6"/>
              <w:tabs>
                <w:tab w:val="left" w:pos="708"/>
              </w:tabs>
              <w:jc w:val="center"/>
              <w:rPr>
                <w:szCs w:val="28"/>
                <w:lang w:val="ru-RU"/>
              </w:rPr>
            </w:pPr>
            <w:r>
              <w:rPr>
                <w:szCs w:val="28"/>
                <w:lang w:val="ru-RU"/>
              </w:rPr>
              <w:t>2</w:t>
            </w:r>
          </w:p>
          <w:p w:rsidR="00000000" w:rsidRDefault="00105B8F">
            <w:pPr>
              <w:pStyle w:val="a6"/>
              <w:tabs>
                <w:tab w:val="left" w:pos="708"/>
              </w:tabs>
              <w:jc w:val="center"/>
              <w:rPr>
                <w:szCs w:val="28"/>
                <w:lang w:val="ru-RU"/>
              </w:rPr>
            </w:pPr>
            <w:r>
              <w:rPr>
                <w:szCs w:val="28"/>
                <w:lang w:val="ru-RU"/>
              </w:rPr>
              <w:t>2</w:t>
            </w:r>
          </w:p>
          <w:p w:rsidR="00000000" w:rsidRDefault="00105B8F">
            <w:pPr>
              <w:pStyle w:val="a6"/>
              <w:tabs>
                <w:tab w:val="left" w:pos="708"/>
              </w:tabs>
              <w:jc w:val="center"/>
              <w:rPr>
                <w:szCs w:val="28"/>
                <w:lang w:val="ru-RU"/>
              </w:rPr>
            </w:pPr>
            <w:r>
              <w:rPr>
                <w:szCs w:val="28"/>
                <w:lang w:val="ru-RU"/>
              </w:rPr>
              <w:t>4</w:t>
            </w:r>
          </w:p>
          <w:p w:rsidR="00000000" w:rsidRDefault="00105B8F">
            <w:pPr>
              <w:pStyle w:val="a6"/>
              <w:tabs>
                <w:tab w:val="left" w:pos="708"/>
              </w:tabs>
              <w:jc w:val="center"/>
              <w:rPr>
                <w:szCs w:val="28"/>
                <w:lang w:val="ru-RU"/>
              </w:rPr>
            </w:pPr>
            <w:r>
              <w:rPr>
                <w:szCs w:val="28"/>
                <w:lang w:val="ru-RU"/>
              </w:rPr>
              <w:t>2</w:t>
            </w:r>
          </w:p>
          <w:p w:rsidR="00000000" w:rsidRDefault="00105B8F">
            <w:pPr>
              <w:pStyle w:val="a6"/>
              <w:tabs>
                <w:tab w:val="left" w:pos="708"/>
              </w:tabs>
              <w:jc w:val="center"/>
              <w:rPr>
                <w:szCs w:val="28"/>
                <w:lang w:val="ru-RU"/>
              </w:rPr>
            </w:pPr>
            <w:r>
              <w:rPr>
                <w:szCs w:val="28"/>
                <w:lang w:val="ru-RU"/>
              </w:rPr>
              <w:t>2</w:t>
            </w:r>
          </w:p>
          <w:p w:rsidR="00000000" w:rsidRDefault="00105B8F">
            <w:pPr>
              <w:pStyle w:val="a6"/>
              <w:tabs>
                <w:tab w:val="left" w:pos="708"/>
              </w:tabs>
              <w:jc w:val="center"/>
              <w:rPr>
                <w:szCs w:val="28"/>
                <w:lang w:val="ru-RU"/>
              </w:rPr>
            </w:pPr>
            <w:r>
              <w:rPr>
                <w:szCs w:val="28"/>
                <w:lang w:val="ru-RU"/>
              </w:rPr>
              <w:lastRenderedPageBreak/>
              <w:t>2</w:t>
            </w:r>
          </w:p>
          <w:p w:rsidR="00000000" w:rsidRDefault="00105B8F">
            <w:pPr>
              <w:pStyle w:val="a6"/>
              <w:tabs>
                <w:tab w:val="left" w:pos="708"/>
              </w:tabs>
              <w:jc w:val="center"/>
              <w:rPr>
                <w:szCs w:val="28"/>
                <w:lang w:val="ru-RU"/>
              </w:rPr>
            </w:pPr>
            <w:r>
              <w:rPr>
                <w:szCs w:val="28"/>
                <w:lang w:val="ru-RU"/>
              </w:rPr>
              <w:t>2</w:t>
            </w:r>
          </w:p>
          <w:p w:rsidR="00000000" w:rsidRDefault="00105B8F">
            <w:pPr>
              <w:pStyle w:val="a6"/>
              <w:tabs>
                <w:tab w:val="left" w:pos="708"/>
              </w:tabs>
              <w:jc w:val="center"/>
              <w:rPr>
                <w:szCs w:val="28"/>
                <w:lang w:val="ru-RU"/>
              </w:rPr>
            </w:pPr>
            <w:r>
              <w:rPr>
                <w:szCs w:val="28"/>
                <w:lang w:val="ru-RU"/>
              </w:rPr>
              <w:t>4</w:t>
            </w:r>
          </w:p>
          <w:p w:rsidR="00000000" w:rsidRDefault="00105B8F">
            <w:pPr>
              <w:pStyle w:val="a6"/>
              <w:tabs>
                <w:tab w:val="left" w:pos="708"/>
              </w:tabs>
              <w:jc w:val="center"/>
              <w:rPr>
                <w:szCs w:val="28"/>
                <w:lang w:val="ru-RU"/>
              </w:rPr>
            </w:pPr>
            <w:r>
              <w:rPr>
                <w:szCs w:val="28"/>
                <w:lang w:val="ru-RU"/>
              </w:rPr>
              <w:t>4</w:t>
            </w:r>
          </w:p>
          <w:p w:rsidR="00000000" w:rsidRDefault="00105B8F">
            <w:pPr>
              <w:pStyle w:val="a6"/>
              <w:tabs>
                <w:tab w:val="left" w:pos="708"/>
              </w:tabs>
              <w:jc w:val="center"/>
              <w:rPr>
                <w:szCs w:val="28"/>
                <w:lang w:val="ru-RU"/>
              </w:rPr>
            </w:pPr>
            <w:r>
              <w:rPr>
                <w:szCs w:val="28"/>
                <w:lang w:val="ru-RU"/>
              </w:rPr>
              <w:t>2</w:t>
            </w:r>
          </w:p>
          <w:p w:rsidR="00000000" w:rsidRDefault="00105B8F">
            <w:pPr>
              <w:pStyle w:val="a6"/>
              <w:tabs>
                <w:tab w:val="left" w:pos="708"/>
              </w:tabs>
              <w:jc w:val="center"/>
              <w:rPr>
                <w:szCs w:val="28"/>
                <w:lang w:val="ru-RU"/>
              </w:rPr>
            </w:pPr>
            <w:r>
              <w:rPr>
                <w:szCs w:val="28"/>
                <w:lang w:val="ru-RU"/>
              </w:rPr>
              <w:t>2</w:t>
            </w:r>
          </w:p>
          <w:p w:rsidR="00000000" w:rsidRDefault="00105B8F">
            <w:pPr>
              <w:pStyle w:val="a6"/>
              <w:tabs>
                <w:tab w:val="left" w:pos="708"/>
              </w:tabs>
              <w:jc w:val="center"/>
              <w:rPr>
                <w:szCs w:val="28"/>
                <w:lang w:val="ru-RU"/>
              </w:rPr>
            </w:pPr>
            <w:r>
              <w:rPr>
                <w:szCs w:val="28"/>
                <w:lang w:val="ru-RU"/>
              </w:rPr>
              <w:t>2</w:t>
            </w:r>
          </w:p>
          <w:p w:rsidR="00000000" w:rsidRDefault="00105B8F">
            <w:pPr>
              <w:pStyle w:val="a6"/>
              <w:tabs>
                <w:tab w:val="left" w:pos="708"/>
              </w:tabs>
              <w:jc w:val="center"/>
              <w:rPr>
                <w:szCs w:val="28"/>
                <w:lang w:val="ru-RU"/>
              </w:rPr>
            </w:pPr>
            <w:r>
              <w:rPr>
                <w:szCs w:val="28"/>
                <w:lang w:val="ru-RU"/>
              </w:rPr>
              <w:t>2</w:t>
            </w:r>
          </w:p>
          <w:p w:rsidR="00000000" w:rsidRDefault="00105B8F">
            <w:pPr>
              <w:pStyle w:val="a6"/>
              <w:tabs>
                <w:tab w:val="left" w:pos="708"/>
              </w:tabs>
              <w:jc w:val="center"/>
              <w:rPr>
                <w:szCs w:val="28"/>
                <w:lang w:val="ru-RU"/>
              </w:rPr>
            </w:pPr>
            <w:r>
              <w:rPr>
                <w:szCs w:val="28"/>
                <w:lang w:val="ru-RU"/>
              </w:rPr>
              <w:t>4</w:t>
            </w:r>
          </w:p>
          <w:p w:rsidR="00000000" w:rsidRDefault="00105B8F">
            <w:pPr>
              <w:pStyle w:val="a6"/>
              <w:tabs>
                <w:tab w:val="left" w:pos="708"/>
              </w:tabs>
              <w:jc w:val="center"/>
              <w:rPr>
                <w:szCs w:val="28"/>
                <w:lang w:val="ru-RU"/>
              </w:rPr>
            </w:pPr>
            <w:r>
              <w:rPr>
                <w:szCs w:val="28"/>
                <w:lang w:val="ru-RU"/>
              </w:rPr>
              <w:t>2</w:t>
            </w:r>
          </w:p>
          <w:p w:rsidR="00000000" w:rsidRDefault="00105B8F">
            <w:pPr>
              <w:pStyle w:val="a6"/>
              <w:tabs>
                <w:tab w:val="left" w:pos="708"/>
              </w:tabs>
              <w:jc w:val="center"/>
              <w:rPr>
                <w:szCs w:val="28"/>
                <w:lang w:val="ru-RU"/>
              </w:rPr>
            </w:pPr>
            <w:r>
              <w:rPr>
                <w:szCs w:val="28"/>
                <w:lang w:val="ru-RU"/>
              </w:rPr>
              <w:t>4</w:t>
            </w:r>
          </w:p>
          <w:p w:rsidR="00000000" w:rsidRDefault="00105B8F">
            <w:pPr>
              <w:pStyle w:val="a6"/>
              <w:tabs>
                <w:tab w:val="left" w:pos="708"/>
              </w:tabs>
              <w:jc w:val="center"/>
              <w:rPr>
                <w:szCs w:val="28"/>
                <w:lang w:val="ru-RU"/>
              </w:rPr>
            </w:pPr>
            <w:r>
              <w:rPr>
                <w:szCs w:val="28"/>
                <w:lang w:val="ru-RU"/>
              </w:rPr>
              <w:t>4</w:t>
            </w:r>
          </w:p>
          <w:p w:rsidR="00000000" w:rsidRDefault="00105B8F">
            <w:pPr>
              <w:pStyle w:val="a6"/>
              <w:tabs>
                <w:tab w:val="left" w:pos="708"/>
              </w:tabs>
              <w:jc w:val="center"/>
              <w:rPr>
                <w:szCs w:val="28"/>
                <w:lang w:val="ru-RU"/>
              </w:rPr>
            </w:pPr>
            <w:r>
              <w:rPr>
                <w:szCs w:val="28"/>
                <w:lang w:val="ru-RU"/>
              </w:rPr>
              <w:t>2</w:t>
            </w:r>
          </w:p>
        </w:tc>
        <w:tc>
          <w:tcPr>
            <w:tcW w:w="1971" w:type="dxa"/>
            <w:tcBorders>
              <w:top w:val="single" w:sz="4" w:space="0" w:color="auto"/>
              <w:left w:val="single" w:sz="4" w:space="0" w:color="auto"/>
              <w:bottom w:val="single" w:sz="4" w:space="0" w:color="auto"/>
              <w:right w:val="single" w:sz="4" w:space="0" w:color="auto"/>
            </w:tcBorders>
          </w:tcPr>
          <w:p w:rsidR="00000000" w:rsidRDefault="00105B8F">
            <w:pPr>
              <w:pStyle w:val="a6"/>
              <w:tabs>
                <w:tab w:val="left" w:pos="708"/>
              </w:tabs>
              <w:jc w:val="center"/>
              <w:rPr>
                <w:szCs w:val="28"/>
                <w:lang w:val="ru-RU"/>
              </w:rPr>
            </w:pPr>
            <w:r>
              <w:rPr>
                <w:szCs w:val="28"/>
                <w:lang w:val="ru-RU"/>
              </w:rPr>
              <w:lastRenderedPageBreak/>
              <w:t>25</w:t>
            </w:r>
          </w:p>
          <w:p w:rsidR="00000000" w:rsidRDefault="00105B8F">
            <w:pPr>
              <w:pStyle w:val="a6"/>
              <w:tabs>
                <w:tab w:val="left" w:pos="708"/>
              </w:tabs>
              <w:jc w:val="center"/>
              <w:rPr>
                <w:szCs w:val="28"/>
                <w:lang w:val="ru-RU"/>
              </w:rPr>
            </w:pPr>
            <w:r>
              <w:rPr>
                <w:szCs w:val="28"/>
                <w:lang w:val="ru-RU"/>
              </w:rPr>
              <w:t>75</w:t>
            </w:r>
          </w:p>
          <w:p w:rsidR="00000000" w:rsidRDefault="00105B8F">
            <w:pPr>
              <w:pStyle w:val="a6"/>
              <w:tabs>
                <w:tab w:val="left" w:pos="708"/>
              </w:tabs>
              <w:jc w:val="center"/>
              <w:rPr>
                <w:szCs w:val="28"/>
                <w:lang w:val="ru-RU"/>
              </w:rPr>
            </w:pPr>
            <w:r>
              <w:rPr>
                <w:szCs w:val="28"/>
                <w:lang w:val="ru-RU"/>
              </w:rPr>
              <w:t>25</w:t>
            </w:r>
          </w:p>
          <w:p w:rsidR="00000000" w:rsidRDefault="00105B8F">
            <w:pPr>
              <w:pStyle w:val="a6"/>
              <w:tabs>
                <w:tab w:val="left" w:pos="708"/>
              </w:tabs>
              <w:jc w:val="center"/>
              <w:rPr>
                <w:szCs w:val="28"/>
                <w:lang w:val="ru-RU"/>
              </w:rPr>
            </w:pPr>
            <w:r>
              <w:rPr>
                <w:szCs w:val="28"/>
                <w:lang w:val="ru-RU"/>
              </w:rPr>
              <w:t>25</w:t>
            </w:r>
          </w:p>
          <w:p w:rsidR="00000000" w:rsidRDefault="00105B8F">
            <w:pPr>
              <w:pStyle w:val="a6"/>
              <w:tabs>
                <w:tab w:val="left" w:pos="708"/>
              </w:tabs>
              <w:jc w:val="center"/>
              <w:rPr>
                <w:szCs w:val="28"/>
                <w:lang w:val="ru-RU"/>
              </w:rPr>
            </w:pPr>
            <w:r>
              <w:rPr>
                <w:szCs w:val="28"/>
                <w:lang w:val="ru-RU"/>
              </w:rPr>
              <w:t>75</w:t>
            </w:r>
          </w:p>
          <w:p w:rsidR="00000000" w:rsidRDefault="00105B8F">
            <w:pPr>
              <w:pStyle w:val="a6"/>
              <w:tabs>
                <w:tab w:val="left" w:pos="708"/>
              </w:tabs>
              <w:jc w:val="center"/>
              <w:rPr>
                <w:szCs w:val="28"/>
                <w:lang w:val="ru-RU"/>
              </w:rPr>
            </w:pPr>
            <w:r>
              <w:rPr>
                <w:szCs w:val="28"/>
                <w:lang w:val="ru-RU"/>
              </w:rPr>
              <w:t>25</w:t>
            </w:r>
          </w:p>
          <w:p w:rsidR="00000000" w:rsidRDefault="00105B8F">
            <w:pPr>
              <w:pStyle w:val="a6"/>
              <w:tabs>
                <w:tab w:val="left" w:pos="708"/>
              </w:tabs>
              <w:jc w:val="center"/>
              <w:rPr>
                <w:szCs w:val="28"/>
                <w:lang w:val="ru-RU"/>
              </w:rPr>
            </w:pPr>
            <w:r>
              <w:rPr>
                <w:szCs w:val="28"/>
                <w:lang w:val="ru-RU"/>
              </w:rPr>
              <w:t>25</w:t>
            </w:r>
          </w:p>
          <w:p w:rsidR="00000000" w:rsidRDefault="00105B8F">
            <w:pPr>
              <w:pStyle w:val="a6"/>
              <w:tabs>
                <w:tab w:val="left" w:pos="708"/>
              </w:tabs>
              <w:jc w:val="center"/>
              <w:rPr>
                <w:szCs w:val="28"/>
                <w:lang w:val="ru-RU"/>
              </w:rPr>
            </w:pPr>
            <w:r>
              <w:rPr>
                <w:szCs w:val="28"/>
                <w:lang w:val="ru-RU"/>
              </w:rPr>
              <w:t>75</w:t>
            </w:r>
          </w:p>
          <w:p w:rsidR="00000000" w:rsidRDefault="00105B8F">
            <w:pPr>
              <w:pStyle w:val="a6"/>
              <w:tabs>
                <w:tab w:val="left" w:pos="708"/>
              </w:tabs>
              <w:jc w:val="center"/>
              <w:rPr>
                <w:szCs w:val="28"/>
                <w:lang w:val="ru-RU"/>
              </w:rPr>
            </w:pPr>
            <w:r>
              <w:rPr>
                <w:szCs w:val="28"/>
                <w:lang w:val="ru-RU"/>
              </w:rPr>
              <w:t>25</w:t>
            </w:r>
          </w:p>
          <w:p w:rsidR="00000000" w:rsidRDefault="00105B8F">
            <w:pPr>
              <w:pStyle w:val="a6"/>
              <w:tabs>
                <w:tab w:val="left" w:pos="708"/>
              </w:tabs>
              <w:jc w:val="center"/>
              <w:rPr>
                <w:szCs w:val="28"/>
                <w:lang w:val="ru-RU"/>
              </w:rPr>
            </w:pPr>
            <w:r>
              <w:rPr>
                <w:szCs w:val="28"/>
                <w:lang w:val="ru-RU"/>
              </w:rPr>
              <w:t>25</w:t>
            </w:r>
          </w:p>
          <w:p w:rsidR="00000000" w:rsidRDefault="00105B8F">
            <w:pPr>
              <w:pStyle w:val="a6"/>
              <w:tabs>
                <w:tab w:val="left" w:pos="708"/>
              </w:tabs>
              <w:jc w:val="center"/>
              <w:rPr>
                <w:szCs w:val="28"/>
                <w:lang w:val="ru-RU"/>
              </w:rPr>
            </w:pPr>
            <w:r>
              <w:rPr>
                <w:szCs w:val="28"/>
                <w:lang w:val="ru-RU"/>
              </w:rPr>
              <w:t>75</w:t>
            </w:r>
          </w:p>
          <w:p w:rsidR="00000000" w:rsidRDefault="00105B8F">
            <w:pPr>
              <w:pStyle w:val="a6"/>
              <w:tabs>
                <w:tab w:val="left" w:pos="708"/>
              </w:tabs>
              <w:jc w:val="center"/>
              <w:rPr>
                <w:szCs w:val="28"/>
                <w:lang w:val="ru-RU"/>
              </w:rPr>
            </w:pPr>
            <w:r>
              <w:rPr>
                <w:szCs w:val="28"/>
                <w:lang w:val="ru-RU"/>
              </w:rPr>
              <w:t>25</w:t>
            </w:r>
          </w:p>
          <w:p w:rsidR="00000000" w:rsidRDefault="00105B8F">
            <w:pPr>
              <w:pStyle w:val="a6"/>
              <w:tabs>
                <w:tab w:val="left" w:pos="708"/>
              </w:tabs>
              <w:jc w:val="center"/>
              <w:rPr>
                <w:szCs w:val="28"/>
                <w:lang w:val="ru-RU"/>
              </w:rPr>
            </w:pPr>
            <w:r>
              <w:rPr>
                <w:szCs w:val="28"/>
                <w:lang w:val="ru-RU"/>
              </w:rPr>
              <w:t>12</w:t>
            </w:r>
          </w:p>
          <w:p w:rsidR="00000000" w:rsidRDefault="00105B8F">
            <w:pPr>
              <w:pStyle w:val="a6"/>
              <w:tabs>
                <w:tab w:val="left" w:pos="708"/>
              </w:tabs>
              <w:jc w:val="center"/>
              <w:rPr>
                <w:szCs w:val="28"/>
                <w:lang w:val="ru-RU"/>
              </w:rPr>
            </w:pPr>
            <w:r>
              <w:rPr>
                <w:szCs w:val="28"/>
                <w:lang w:val="ru-RU"/>
              </w:rPr>
              <w:t>38</w:t>
            </w:r>
          </w:p>
          <w:p w:rsidR="00000000" w:rsidRDefault="00105B8F">
            <w:pPr>
              <w:pStyle w:val="a6"/>
              <w:tabs>
                <w:tab w:val="left" w:pos="708"/>
              </w:tabs>
              <w:jc w:val="center"/>
              <w:rPr>
                <w:szCs w:val="28"/>
                <w:lang w:val="ru-RU"/>
              </w:rPr>
            </w:pPr>
            <w:r>
              <w:rPr>
                <w:szCs w:val="28"/>
                <w:lang w:val="ru-RU"/>
              </w:rPr>
              <w:t>12,5</w:t>
            </w:r>
          </w:p>
          <w:p w:rsidR="00000000" w:rsidRDefault="00105B8F">
            <w:pPr>
              <w:pStyle w:val="a6"/>
              <w:tabs>
                <w:tab w:val="left" w:pos="708"/>
              </w:tabs>
              <w:jc w:val="center"/>
              <w:rPr>
                <w:szCs w:val="28"/>
                <w:lang w:val="ru-RU"/>
              </w:rPr>
            </w:pPr>
            <w:r>
              <w:rPr>
                <w:szCs w:val="28"/>
                <w:lang w:val="ru-RU"/>
              </w:rPr>
              <w:t>12,5</w:t>
            </w:r>
          </w:p>
          <w:p w:rsidR="00000000" w:rsidRDefault="00105B8F">
            <w:pPr>
              <w:pStyle w:val="a6"/>
              <w:tabs>
                <w:tab w:val="left" w:pos="708"/>
              </w:tabs>
              <w:jc w:val="center"/>
              <w:rPr>
                <w:szCs w:val="28"/>
                <w:lang w:val="ru-RU"/>
              </w:rPr>
            </w:pPr>
            <w:r>
              <w:rPr>
                <w:szCs w:val="28"/>
                <w:lang w:val="ru-RU"/>
              </w:rPr>
              <w:t>38</w:t>
            </w:r>
          </w:p>
          <w:p w:rsidR="00000000" w:rsidRDefault="00105B8F">
            <w:pPr>
              <w:pStyle w:val="a6"/>
              <w:tabs>
                <w:tab w:val="left" w:pos="708"/>
              </w:tabs>
              <w:jc w:val="center"/>
              <w:rPr>
                <w:szCs w:val="28"/>
                <w:lang w:val="ru-RU"/>
              </w:rPr>
            </w:pPr>
            <w:r>
              <w:rPr>
                <w:szCs w:val="28"/>
                <w:lang w:val="ru-RU"/>
              </w:rPr>
              <w:lastRenderedPageBreak/>
              <w:t>12,4</w:t>
            </w:r>
          </w:p>
          <w:p w:rsidR="00000000" w:rsidRDefault="00105B8F">
            <w:pPr>
              <w:pStyle w:val="a6"/>
              <w:tabs>
                <w:tab w:val="left" w:pos="708"/>
              </w:tabs>
              <w:jc w:val="center"/>
              <w:rPr>
                <w:szCs w:val="28"/>
                <w:lang w:val="ru-RU"/>
              </w:rPr>
            </w:pPr>
            <w:r>
              <w:rPr>
                <w:szCs w:val="28"/>
                <w:lang w:val="ru-RU"/>
              </w:rPr>
              <w:t>38</w:t>
            </w:r>
          </w:p>
          <w:p w:rsidR="00000000" w:rsidRDefault="00105B8F">
            <w:pPr>
              <w:pStyle w:val="a6"/>
              <w:tabs>
                <w:tab w:val="left" w:pos="708"/>
              </w:tabs>
              <w:jc w:val="center"/>
              <w:rPr>
                <w:szCs w:val="28"/>
                <w:lang w:val="ru-RU"/>
              </w:rPr>
            </w:pPr>
            <w:r>
              <w:rPr>
                <w:szCs w:val="28"/>
                <w:lang w:val="ru-RU"/>
              </w:rPr>
              <w:t>12</w:t>
            </w:r>
          </w:p>
          <w:p w:rsidR="00000000" w:rsidRDefault="00105B8F">
            <w:pPr>
              <w:pStyle w:val="a6"/>
              <w:tabs>
                <w:tab w:val="left" w:pos="708"/>
              </w:tabs>
              <w:jc w:val="center"/>
              <w:rPr>
                <w:szCs w:val="28"/>
                <w:lang w:val="ru-RU"/>
              </w:rPr>
            </w:pPr>
            <w:r>
              <w:rPr>
                <w:szCs w:val="28"/>
                <w:lang w:val="ru-RU"/>
              </w:rPr>
              <w:t>12</w:t>
            </w:r>
          </w:p>
          <w:p w:rsidR="00000000" w:rsidRDefault="00105B8F">
            <w:pPr>
              <w:pStyle w:val="a6"/>
              <w:tabs>
                <w:tab w:val="left" w:pos="708"/>
              </w:tabs>
              <w:jc w:val="center"/>
              <w:rPr>
                <w:szCs w:val="28"/>
                <w:lang w:val="ru-RU"/>
              </w:rPr>
            </w:pPr>
            <w:r>
              <w:rPr>
                <w:szCs w:val="28"/>
                <w:lang w:val="ru-RU"/>
              </w:rPr>
              <w:t>36</w:t>
            </w:r>
          </w:p>
          <w:p w:rsidR="00000000" w:rsidRDefault="00105B8F">
            <w:pPr>
              <w:pStyle w:val="a6"/>
              <w:tabs>
                <w:tab w:val="left" w:pos="708"/>
              </w:tabs>
              <w:jc w:val="center"/>
              <w:rPr>
                <w:szCs w:val="28"/>
                <w:lang w:val="ru-RU"/>
              </w:rPr>
            </w:pPr>
            <w:r>
              <w:rPr>
                <w:szCs w:val="28"/>
                <w:lang w:val="ru-RU"/>
              </w:rPr>
              <w:t>12</w:t>
            </w:r>
          </w:p>
          <w:p w:rsidR="00000000" w:rsidRDefault="00105B8F">
            <w:pPr>
              <w:pStyle w:val="a6"/>
              <w:tabs>
                <w:tab w:val="left" w:pos="708"/>
              </w:tabs>
              <w:jc w:val="center"/>
              <w:rPr>
                <w:szCs w:val="28"/>
                <w:lang w:val="ru-RU"/>
              </w:rPr>
            </w:pPr>
            <w:r>
              <w:rPr>
                <w:szCs w:val="28"/>
                <w:lang w:val="ru-RU"/>
              </w:rPr>
              <w:t>12</w:t>
            </w:r>
          </w:p>
          <w:p w:rsidR="00000000" w:rsidRDefault="00105B8F">
            <w:pPr>
              <w:pStyle w:val="a6"/>
              <w:tabs>
                <w:tab w:val="left" w:pos="708"/>
              </w:tabs>
              <w:jc w:val="center"/>
              <w:rPr>
                <w:szCs w:val="28"/>
                <w:lang w:val="ru-RU"/>
              </w:rPr>
            </w:pPr>
            <w:r>
              <w:rPr>
                <w:szCs w:val="28"/>
                <w:lang w:val="ru-RU"/>
              </w:rPr>
              <w:t>38</w:t>
            </w:r>
          </w:p>
          <w:p w:rsidR="00000000" w:rsidRDefault="00105B8F">
            <w:pPr>
              <w:pStyle w:val="a6"/>
              <w:tabs>
                <w:tab w:val="left" w:pos="708"/>
              </w:tabs>
              <w:jc w:val="center"/>
              <w:rPr>
                <w:szCs w:val="28"/>
                <w:lang w:val="ru-RU"/>
              </w:rPr>
            </w:pPr>
            <w:r>
              <w:rPr>
                <w:szCs w:val="28"/>
                <w:lang w:val="ru-RU"/>
              </w:rPr>
              <w:t>12</w:t>
            </w:r>
          </w:p>
          <w:p w:rsidR="00000000" w:rsidRDefault="00105B8F">
            <w:pPr>
              <w:pStyle w:val="a6"/>
              <w:tabs>
                <w:tab w:val="left" w:pos="708"/>
              </w:tabs>
              <w:jc w:val="center"/>
              <w:rPr>
                <w:szCs w:val="28"/>
                <w:lang w:val="ru-RU"/>
              </w:rPr>
            </w:pPr>
            <w:r>
              <w:rPr>
                <w:szCs w:val="28"/>
                <w:lang w:val="ru-RU"/>
              </w:rPr>
              <w:t>20</w:t>
            </w:r>
          </w:p>
          <w:p w:rsidR="00000000" w:rsidRDefault="00105B8F">
            <w:pPr>
              <w:pStyle w:val="a6"/>
              <w:tabs>
                <w:tab w:val="left" w:pos="708"/>
              </w:tabs>
              <w:jc w:val="center"/>
              <w:rPr>
                <w:szCs w:val="28"/>
                <w:lang w:val="ru-RU"/>
              </w:rPr>
            </w:pPr>
            <w:r>
              <w:rPr>
                <w:szCs w:val="28"/>
                <w:lang w:val="ru-RU"/>
              </w:rPr>
              <w:t>12</w:t>
            </w:r>
          </w:p>
          <w:p w:rsidR="00000000" w:rsidRDefault="00105B8F">
            <w:pPr>
              <w:pStyle w:val="a6"/>
              <w:tabs>
                <w:tab w:val="left" w:pos="708"/>
              </w:tabs>
              <w:jc w:val="center"/>
              <w:rPr>
                <w:szCs w:val="28"/>
                <w:lang w:val="ru-RU"/>
              </w:rPr>
            </w:pPr>
            <w:r>
              <w:rPr>
                <w:szCs w:val="28"/>
                <w:lang w:val="ru-RU"/>
              </w:rPr>
              <w:t>30</w:t>
            </w:r>
          </w:p>
          <w:p w:rsidR="00000000" w:rsidRDefault="00105B8F">
            <w:pPr>
              <w:pStyle w:val="a6"/>
              <w:tabs>
                <w:tab w:val="left" w:pos="708"/>
              </w:tabs>
              <w:jc w:val="center"/>
              <w:rPr>
                <w:szCs w:val="28"/>
                <w:lang w:val="ru-RU"/>
              </w:rPr>
            </w:pPr>
            <w:r>
              <w:rPr>
                <w:szCs w:val="28"/>
                <w:lang w:val="ru-RU"/>
              </w:rPr>
              <w:t>20</w:t>
            </w:r>
          </w:p>
        </w:tc>
        <w:tc>
          <w:tcPr>
            <w:tcW w:w="1971" w:type="dxa"/>
            <w:tcBorders>
              <w:top w:val="single" w:sz="4" w:space="0" w:color="auto"/>
              <w:left w:val="single" w:sz="4" w:space="0" w:color="auto"/>
              <w:bottom w:val="single" w:sz="4" w:space="0" w:color="auto"/>
              <w:right w:val="single" w:sz="4" w:space="0" w:color="auto"/>
            </w:tcBorders>
          </w:tcPr>
          <w:p w:rsidR="00000000" w:rsidRDefault="00105B8F">
            <w:pPr>
              <w:pStyle w:val="a6"/>
              <w:tabs>
                <w:tab w:val="left" w:pos="708"/>
              </w:tabs>
              <w:jc w:val="center"/>
              <w:rPr>
                <w:szCs w:val="28"/>
                <w:lang w:val="ru-RU"/>
              </w:rPr>
            </w:pPr>
            <w:r>
              <w:rPr>
                <w:szCs w:val="28"/>
                <w:lang w:val="ru-RU"/>
              </w:rPr>
              <w:lastRenderedPageBreak/>
              <w:t>14</w:t>
            </w:r>
          </w:p>
          <w:p w:rsidR="00000000" w:rsidRDefault="00105B8F">
            <w:pPr>
              <w:pStyle w:val="a6"/>
              <w:tabs>
                <w:tab w:val="left" w:pos="708"/>
              </w:tabs>
              <w:jc w:val="center"/>
              <w:rPr>
                <w:szCs w:val="28"/>
                <w:lang w:val="ru-RU"/>
              </w:rPr>
            </w:pPr>
            <w:r>
              <w:rPr>
                <w:szCs w:val="28"/>
                <w:lang w:val="ru-RU"/>
              </w:rPr>
              <w:t>14</w:t>
            </w:r>
          </w:p>
          <w:p w:rsidR="00000000" w:rsidRDefault="00105B8F">
            <w:pPr>
              <w:pStyle w:val="a6"/>
              <w:tabs>
                <w:tab w:val="left" w:pos="708"/>
              </w:tabs>
              <w:jc w:val="center"/>
              <w:rPr>
                <w:szCs w:val="28"/>
                <w:lang w:val="ru-RU"/>
              </w:rPr>
            </w:pPr>
            <w:r>
              <w:rPr>
                <w:szCs w:val="28"/>
                <w:lang w:val="ru-RU"/>
              </w:rPr>
              <w:t>14</w:t>
            </w:r>
          </w:p>
          <w:p w:rsidR="00000000" w:rsidRDefault="00105B8F">
            <w:pPr>
              <w:pStyle w:val="a6"/>
              <w:tabs>
                <w:tab w:val="left" w:pos="708"/>
              </w:tabs>
              <w:jc w:val="center"/>
              <w:rPr>
                <w:szCs w:val="28"/>
                <w:lang w:val="ru-RU"/>
              </w:rPr>
            </w:pPr>
            <w:r>
              <w:rPr>
                <w:szCs w:val="28"/>
                <w:lang w:val="ru-RU"/>
              </w:rPr>
              <w:t>14</w:t>
            </w:r>
          </w:p>
          <w:p w:rsidR="00000000" w:rsidRDefault="00105B8F">
            <w:pPr>
              <w:pStyle w:val="a6"/>
              <w:tabs>
                <w:tab w:val="left" w:pos="708"/>
              </w:tabs>
              <w:jc w:val="center"/>
              <w:rPr>
                <w:szCs w:val="28"/>
                <w:lang w:val="ru-RU"/>
              </w:rPr>
            </w:pPr>
            <w:r>
              <w:rPr>
                <w:szCs w:val="28"/>
                <w:lang w:val="ru-RU"/>
              </w:rPr>
              <w:t xml:space="preserve">14 </w:t>
            </w:r>
          </w:p>
          <w:p w:rsidR="00000000" w:rsidRDefault="00105B8F">
            <w:pPr>
              <w:pStyle w:val="a6"/>
              <w:tabs>
                <w:tab w:val="left" w:pos="708"/>
              </w:tabs>
              <w:jc w:val="center"/>
              <w:rPr>
                <w:szCs w:val="28"/>
                <w:lang w:val="ru-RU"/>
              </w:rPr>
            </w:pPr>
            <w:r>
              <w:rPr>
                <w:szCs w:val="28"/>
                <w:lang w:val="ru-RU"/>
              </w:rPr>
              <w:t>14</w:t>
            </w:r>
          </w:p>
          <w:p w:rsidR="00000000" w:rsidRDefault="00105B8F">
            <w:pPr>
              <w:pStyle w:val="a6"/>
              <w:tabs>
                <w:tab w:val="left" w:pos="708"/>
              </w:tabs>
              <w:jc w:val="center"/>
              <w:rPr>
                <w:szCs w:val="28"/>
                <w:lang w:val="ru-RU"/>
              </w:rPr>
            </w:pPr>
            <w:r>
              <w:rPr>
                <w:szCs w:val="28"/>
                <w:lang w:val="ru-RU"/>
              </w:rPr>
              <w:t>14</w:t>
            </w:r>
          </w:p>
          <w:p w:rsidR="00000000" w:rsidRDefault="00105B8F">
            <w:pPr>
              <w:pStyle w:val="a6"/>
              <w:tabs>
                <w:tab w:val="left" w:pos="708"/>
              </w:tabs>
              <w:jc w:val="center"/>
              <w:rPr>
                <w:szCs w:val="28"/>
                <w:lang w:val="ru-RU"/>
              </w:rPr>
            </w:pPr>
            <w:r>
              <w:rPr>
                <w:szCs w:val="28"/>
                <w:lang w:val="ru-RU"/>
              </w:rPr>
              <w:t>14</w:t>
            </w:r>
          </w:p>
          <w:p w:rsidR="00000000" w:rsidRDefault="00105B8F">
            <w:pPr>
              <w:pStyle w:val="a6"/>
              <w:tabs>
                <w:tab w:val="left" w:pos="708"/>
              </w:tabs>
              <w:jc w:val="center"/>
              <w:rPr>
                <w:szCs w:val="28"/>
                <w:lang w:val="ru-RU"/>
              </w:rPr>
            </w:pPr>
            <w:r>
              <w:rPr>
                <w:szCs w:val="28"/>
                <w:lang w:val="ru-RU"/>
              </w:rPr>
              <w:t>14</w:t>
            </w:r>
          </w:p>
          <w:p w:rsidR="00000000" w:rsidRDefault="00105B8F">
            <w:pPr>
              <w:pStyle w:val="a6"/>
              <w:tabs>
                <w:tab w:val="left" w:pos="708"/>
              </w:tabs>
              <w:jc w:val="center"/>
              <w:rPr>
                <w:szCs w:val="28"/>
                <w:lang w:val="ru-RU"/>
              </w:rPr>
            </w:pPr>
            <w:r>
              <w:rPr>
                <w:szCs w:val="28"/>
                <w:lang w:val="ru-RU"/>
              </w:rPr>
              <w:t>14</w:t>
            </w:r>
          </w:p>
          <w:p w:rsidR="00000000" w:rsidRDefault="00105B8F">
            <w:pPr>
              <w:pStyle w:val="a6"/>
              <w:tabs>
                <w:tab w:val="left" w:pos="708"/>
              </w:tabs>
              <w:jc w:val="center"/>
              <w:rPr>
                <w:szCs w:val="28"/>
                <w:lang w:val="ru-RU"/>
              </w:rPr>
            </w:pPr>
            <w:r>
              <w:rPr>
                <w:szCs w:val="28"/>
                <w:lang w:val="ru-RU"/>
              </w:rPr>
              <w:t>14</w:t>
            </w:r>
          </w:p>
          <w:p w:rsidR="00000000" w:rsidRDefault="00105B8F">
            <w:pPr>
              <w:pStyle w:val="a6"/>
              <w:tabs>
                <w:tab w:val="left" w:pos="708"/>
              </w:tabs>
              <w:jc w:val="center"/>
              <w:rPr>
                <w:szCs w:val="28"/>
                <w:lang w:val="ru-RU"/>
              </w:rPr>
            </w:pPr>
            <w:r>
              <w:rPr>
                <w:szCs w:val="28"/>
                <w:lang w:val="ru-RU"/>
              </w:rPr>
              <w:t>14</w:t>
            </w:r>
          </w:p>
          <w:p w:rsidR="00000000" w:rsidRDefault="00105B8F">
            <w:pPr>
              <w:pStyle w:val="a6"/>
              <w:tabs>
                <w:tab w:val="left" w:pos="708"/>
              </w:tabs>
              <w:jc w:val="center"/>
              <w:rPr>
                <w:szCs w:val="28"/>
                <w:lang w:val="ru-RU"/>
              </w:rPr>
            </w:pPr>
            <w:r>
              <w:rPr>
                <w:szCs w:val="28"/>
                <w:lang w:val="ru-RU"/>
              </w:rPr>
              <w:t>7,5</w:t>
            </w:r>
          </w:p>
          <w:p w:rsidR="00000000" w:rsidRDefault="00105B8F">
            <w:pPr>
              <w:pStyle w:val="a6"/>
              <w:tabs>
                <w:tab w:val="left" w:pos="708"/>
              </w:tabs>
              <w:jc w:val="center"/>
              <w:rPr>
                <w:szCs w:val="28"/>
                <w:lang w:val="ru-RU"/>
              </w:rPr>
            </w:pPr>
            <w:r>
              <w:rPr>
                <w:szCs w:val="28"/>
                <w:lang w:val="ru-RU"/>
              </w:rPr>
              <w:t>7</w:t>
            </w:r>
          </w:p>
          <w:p w:rsidR="00000000" w:rsidRDefault="00105B8F">
            <w:pPr>
              <w:pStyle w:val="a6"/>
              <w:tabs>
                <w:tab w:val="left" w:pos="708"/>
              </w:tabs>
              <w:jc w:val="center"/>
              <w:rPr>
                <w:szCs w:val="28"/>
                <w:lang w:val="ru-RU"/>
              </w:rPr>
            </w:pPr>
            <w:r>
              <w:rPr>
                <w:szCs w:val="28"/>
                <w:lang w:val="ru-RU"/>
              </w:rPr>
              <w:t>7,5</w:t>
            </w:r>
          </w:p>
          <w:p w:rsidR="00000000" w:rsidRDefault="00105B8F">
            <w:pPr>
              <w:pStyle w:val="a6"/>
              <w:tabs>
                <w:tab w:val="left" w:pos="708"/>
              </w:tabs>
              <w:jc w:val="center"/>
              <w:rPr>
                <w:szCs w:val="28"/>
                <w:lang w:val="ru-RU"/>
              </w:rPr>
            </w:pPr>
            <w:r>
              <w:rPr>
                <w:szCs w:val="28"/>
                <w:lang w:val="ru-RU"/>
              </w:rPr>
              <w:t>7</w:t>
            </w:r>
          </w:p>
          <w:p w:rsidR="00000000" w:rsidRDefault="00105B8F">
            <w:pPr>
              <w:pStyle w:val="a6"/>
              <w:tabs>
                <w:tab w:val="left" w:pos="708"/>
              </w:tabs>
              <w:jc w:val="center"/>
              <w:rPr>
                <w:szCs w:val="28"/>
                <w:lang w:val="ru-RU"/>
              </w:rPr>
            </w:pPr>
            <w:r>
              <w:rPr>
                <w:szCs w:val="28"/>
                <w:lang w:val="ru-RU"/>
              </w:rPr>
              <w:t>7,5</w:t>
            </w:r>
          </w:p>
          <w:p w:rsidR="00000000" w:rsidRDefault="00105B8F">
            <w:pPr>
              <w:pStyle w:val="a6"/>
              <w:tabs>
                <w:tab w:val="left" w:pos="708"/>
              </w:tabs>
              <w:jc w:val="center"/>
              <w:rPr>
                <w:szCs w:val="28"/>
                <w:lang w:val="ru-RU"/>
              </w:rPr>
            </w:pPr>
            <w:r>
              <w:rPr>
                <w:szCs w:val="28"/>
                <w:lang w:val="ru-RU"/>
              </w:rPr>
              <w:lastRenderedPageBreak/>
              <w:t>7,5</w:t>
            </w:r>
          </w:p>
          <w:p w:rsidR="00000000" w:rsidRDefault="00105B8F">
            <w:pPr>
              <w:pStyle w:val="a6"/>
              <w:tabs>
                <w:tab w:val="left" w:pos="708"/>
              </w:tabs>
              <w:jc w:val="center"/>
              <w:rPr>
                <w:szCs w:val="28"/>
                <w:lang w:val="ru-RU"/>
              </w:rPr>
            </w:pPr>
            <w:r>
              <w:rPr>
                <w:szCs w:val="28"/>
                <w:lang w:val="ru-RU"/>
              </w:rPr>
              <w:t>7</w:t>
            </w:r>
          </w:p>
          <w:p w:rsidR="00000000" w:rsidRDefault="00105B8F">
            <w:pPr>
              <w:pStyle w:val="a6"/>
              <w:tabs>
                <w:tab w:val="left" w:pos="708"/>
              </w:tabs>
              <w:jc w:val="center"/>
              <w:rPr>
                <w:szCs w:val="28"/>
                <w:lang w:val="ru-RU"/>
              </w:rPr>
            </w:pPr>
            <w:r>
              <w:rPr>
                <w:szCs w:val="28"/>
                <w:lang w:val="ru-RU"/>
              </w:rPr>
              <w:t>7,5</w:t>
            </w:r>
          </w:p>
          <w:p w:rsidR="00000000" w:rsidRDefault="00105B8F">
            <w:pPr>
              <w:pStyle w:val="a6"/>
              <w:tabs>
                <w:tab w:val="left" w:pos="708"/>
              </w:tabs>
              <w:jc w:val="center"/>
              <w:rPr>
                <w:szCs w:val="28"/>
                <w:lang w:val="ru-RU"/>
              </w:rPr>
            </w:pPr>
            <w:r>
              <w:rPr>
                <w:szCs w:val="28"/>
                <w:lang w:val="ru-RU"/>
              </w:rPr>
              <w:t>7</w:t>
            </w:r>
          </w:p>
          <w:p w:rsidR="00000000" w:rsidRDefault="00105B8F">
            <w:pPr>
              <w:pStyle w:val="a6"/>
              <w:tabs>
                <w:tab w:val="left" w:pos="708"/>
              </w:tabs>
              <w:jc w:val="center"/>
              <w:rPr>
                <w:szCs w:val="28"/>
                <w:lang w:val="ru-RU"/>
              </w:rPr>
            </w:pPr>
            <w:r>
              <w:rPr>
                <w:szCs w:val="28"/>
                <w:lang w:val="ru-RU"/>
              </w:rPr>
              <w:t>7</w:t>
            </w:r>
          </w:p>
          <w:p w:rsidR="00000000" w:rsidRDefault="00105B8F">
            <w:pPr>
              <w:pStyle w:val="a6"/>
              <w:tabs>
                <w:tab w:val="left" w:pos="708"/>
              </w:tabs>
              <w:jc w:val="center"/>
              <w:rPr>
                <w:szCs w:val="28"/>
                <w:lang w:val="ru-RU"/>
              </w:rPr>
            </w:pPr>
            <w:r>
              <w:rPr>
                <w:szCs w:val="28"/>
                <w:lang w:val="ru-RU"/>
              </w:rPr>
              <w:t>7</w:t>
            </w:r>
          </w:p>
          <w:p w:rsidR="00000000" w:rsidRDefault="00105B8F">
            <w:pPr>
              <w:pStyle w:val="a6"/>
              <w:tabs>
                <w:tab w:val="left" w:pos="708"/>
              </w:tabs>
              <w:jc w:val="center"/>
              <w:rPr>
                <w:szCs w:val="28"/>
                <w:lang w:val="ru-RU"/>
              </w:rPr>
            </w:pPr>
            <w:r>
              <w:rPr>
                <w:szCs w:val="28"/>
                <w:lang w:val="ru-RU"/>
              </w:rPr>
              <w:t>7</w:t>
            </w:r>
          </w:p>
          <w:p w:rsidR="00000000" w:rsidRDefault="00105B8F">
            <w:pPr>
              <w:pStyle w:val="a6"/>
              <w:tabs>
                <w:tab w:val="left" w:pos="708"/>
              </w:tabs>
              <w:jc w:val="center"/>
              <w:rPr>
                <w:szCs w:val="28"/>
                <w:lang w:val="ru-RU"/>
              </w:rPr>
            </w:pPr>
            <w:r>
              <w:rPr>
                <w:szCs w:val="28"/>
                <w:lang w:val="ru-RU"/>
              </w:rPr>
              <w:t>7</w:t>
            </w:r>
          </w:p>
          <w:p w:rsidR="00000000" w:rsidRDefault="00105B8F">
            <w:pPr>
              <w:pStyle w:val="a6"/>
              <w:tabs>
                <w:tab w:val="left" w:pos="708"/>
              </w:tabs>
              <w:jc w:val="center"/>
              <w:rPr>
                <w:szCs w:val="28"/>
                <w:lang w:val="ru-RU"/>
              </w:rPr>
            </w:pPr>
            <w:r>
              <w:rPr>
                <w:szCs w:val="28"/>
                <w:lang w:val="ru-RU"/>
              </w:rPr>
              <w:t>7,5</w:t>
            </w:r>
          </w:p>
          <w:p w:rsidR="00000000" w:rsidRDefault="00105B8F">
            <w:pPr>
              <w:pStyle w:val="a6"/>
              <w:tabs>
                <w:tab w:val="left" w:pos="708"/>
              </w:tabs>
              <w:jc w:val="center"/>
              <w:rPr>
                <w:szCs w:val="28"/>
                <w:lang w:val="ru-RU"/>
              </w:rPr>
            </w:pPr>
            <w:r>
              <w:rPr>
                <w:szCs w:val="28"/>
                <w:lang w:val="ru-RU"/>
              </w:rPr>
              <w:t>10</w:t>
            </w:r>
          </w:p>
          <w:p w:rsidR="00000000" w:rsidRDefault="00105B8F">
            <w:pPr>
              <w:pStyle w:val="a6"/>
              <w:tabs>
                <w:tab w:val="left" w:pos="708"/>
              </w:tabs>
              <w:jc w:val="center"/>
              <w:rPr>
                <w:szCs w:val="28"/>
                <w:lang w:val="ru-RU"/>
              </w:rPr>
            </w:pPr>
            <w:r>
              <w:rPr>
                <w:szCs w:val="28"/>
                <w:lang w:val="ru-RU"/>
              </w:rPr>
              <w:t>10</w:t>
            </w:r>
          </w:p>
          <w:p w:rsidR="00000000" w:rsidRDefault="00105B8F">
            <w:pPr>
              <w:pStyle w:val="a6"/>
              <w:tabs>
                <w:tab w:val="left" w:pos="708"/>
              </w:tabs>
              <w:jc w:val="center"/>
              <w:rPr>
                <w:szCs w:val="28"/>
                <w:lang w:val="ru-RU"/>
              </w:rPr>
            </w:pPr>
            <w:r>
              <w:rPr>
                <w:szCs w:val="28"/>
                <w:lang w:val="ru-RU"/>
              </w:rPr>
              <w:t>25</w:t>
            </w:r>
          </w:p>
          <w:p w:rsidR="00000000" w:rsidRDefault="00105B8F">
            <w:pPr>
              <w:pStyle w:val="a6"/>
              <w:tabs>
                <w:tab w:val="left" w:pos="708"/>
              </w:tabs>
              <w:jc w:val="center"/>
              <w:rPr>
                <w:szCs w:val="28"/>
                <w:lang w:val="ru-RU"/>
              </w:rPr>
            </w:pPr>
            <w:r>
              <w:rPr>
                <w:szCs w:val="28"/>
                <w:lang w:val="ru-RU"/>
              </w:rPr>
              <w:t>15</w:t>
            </w:r>
          </w:p>
        </w:tc>
      </w:tr>
    </w:tbl>
    <w:p w:rsidR="00000000" w:rsidRDefault="00105B8F">
      <w:pPr>
        <w:pStyle w:val="a6"/>
        <w:tabs>
          <w:tab w:val="left" w:pos="708"/>
        </w:tabs>
        <w:jc w:val="center"/>
        <w:rPr>
          <w:b/>
          <w:szCs w:val="28"/>
          <w:lang w:val="ru-RU"/>
        </w:rPr>
      </w:pPr>
      <w:r>
        <w:rPr>
          <w:b/>
          <w:szCs w:val="28"/>
          <w:lang w:val="ru-RU"/>
        </w:rPr>
        <w:lastRenderedPageBreak/>
        <w:t>2.3 Описание лабораторной установки</w:t>
      </w:r>
    </w:p>
    <w:p w:rsidR="00000000" w:rsidRDefault="00105B8F">
      <w:pPr>
        <w:pStyle w:val="a6"/>
        <w:tabs>
          <w:tab w:val="left" w:pos="708"/>
        </w:tabs>
        <w:jc w:val="center"/>
        <w:rPr>
          <w:b/>
          <w:szCs w:val="28"/>
          <w:lang w:val="ru-RU"/>
        </w:rPr>
      </w:pPr>
    </w:p>
    <w:p w:rsidR="00000000" w:rsidRDefault="00105B8F">
      <w:pPr>
        <w:pStyle w:val="a6"/>
        <w:tabs>
          <w:tab w:val="left" w:pos="708"/>
        </w:tabs>
        <w:ind w:firstLine="709"/>
        <w:rPr>
          <w:szCs w:val="28"/>
          <w:lang w:val="ru-RU"/>
        </w:rPr>
      </w:pPr>
      <w:r>
        <w:rPr>
          <w:szCs w:val="28"/>
          <w:lang w:val="ru-RU"/>
        </w:rPr>
        <w:t>Лабораторная установка (рис.2.7а) для измерения диаграмм напра</w:t>
      </w:r>
      <w:r>
        <w:rPr>
          <w:szCs w:val="28"/>
          <w:lang w:val="ru-RU"/>
        </w:rPr>
        <w:t>вленности состоит из генератора СВЧ (1), передающей антенны (2), излучающей поле вертикальной поляризации, исследуемой антенны (3), измерительной линии (4), измерительного усилителя (5). Лабораторная установка (рис.2.7,б) для измерения зависимости КБВ от ч</w:t>
      </w:r>
      <w:r>
        <w:rPr>
          <w:szCs w:val="28"/>
          <w:lang w:val="ru-RU"/>
        </w:rPr>
        <w:t>астоты состоит из генератора СВЧ (1) измерительной линии (2), измерительного усилителя (3).</w:t>
      </w:r>
    </w:p>
    <w:p w:rsidR="00000000" w:rsidRDefault="00105B8F">
      <w:pPr>
        <w:pStyle w:val="a6"/>
        <w:tabs>
          <w:tab w:val="left" w:pos="708"/>
        </w:tabs>
        <w:ind w:firstLine="709"/>
        <w:rPr>
          <w:szCs w:val="28"/>
          <w:lang w:val="ru-RU"/>
        </w:rPr>
      </w:pPr>
    </w:p>
    <w:p w:rsidR="00000000" w:rsidRDefault="00105B8F">
      <w:pPr>
        <w:pStyle w:val="a6"/>
        <w:tabs>
          <w:tab w:val="left" w:pos="708"/>
        </w:tabs>
        <w:jc w:val="center"/>
        <w:rPr>
          <w:szCs w:val="28"/>
          <w:lang w:val="ru-RU"/>
        </w:rPr>
      </w:pPr>
      <w:r>
        <w:rPr>
          <w:szCs w:val="28"/>
        </w:rPr>
        <w:object w:dxaOrig="5655" w:dyaOrig="1520">
          <v:shape id="Объект 48" o:spid="_x0000_i1069" type="#_x0000_t75" style="width:296.75pt;height:75.25pt;mso-wrap-style:square;mso-position-horizontal-relative:page;mso-position-vertical-relative:page" o:ole="">
            <v:imagedata r:id="rId112" o:title=""/>
          </v:shape>
          <o:OLEObject Type="Embed" ProgID="Visio.Drawing.5" ShapeID="Объект 48" DrawAspect="Content" ObjectID="_1708686594" r:id="rId113"/>
        </w:object>
      </w:r>
    </w:p>
    <w:p w:rsidR="00000000" w:rsidRDefault="00105B8F">
      <w:pPr>
        <w:pStyle w:val="a6"/>
        <w:tabs>
          <w:tab w:val="left" w:pos="708"/>
        </w:tabs>
        <w:ind w:left="851"/>
        <w:rPr>
          <w:szCs w:val="28"/>
          <w:lang w:val="ru-RU"/>
        </w:rPr>
      </w:pPr>
      <w:r>
        <w:rPr>
          <w:szCs w:val="28"/>
          <w:lang w:val="ru-RU"/>
        </w:rPr>
        <w:t>1 – генератор СВЧ;</w:t>
      </w:r>
      <w:r>
        <w:rPr>
          <w:szCs w:val="28"/>
          <w:lang w:val="ru-RU"/>
        </w:rPr>
        <w:tab/>
      </w:r>
      <w:r>
        <w:rPr>
          <w:szCs w:val="28"/>
          <w:lang w:val="ru-RU"/>
        </w:rPr>
        <w:tab/>
      </w:r>
      <w:r>
        <w:rPr>
          <w:szCs w:val="28"/>
          <w:lang w:val="ru-RU"/>
        </w:rPr>
        <w:t>2 – передающая антенна;</w:t>
      </w:r>
      <w:r>
        <w:rPr>
          <w:szCs w:val="28"/>
          <w:lang w:val="ru-RU"/>
        </w:rPr>
        <w:tab/>
      </w:r>
      <w:r>
        <w:rPr>
          <w:szCs w:val="28"/>
          <w:lang w:val="ru-RU"/>
        </w:rPr>
        <w:tab/>
      </w:r>
    </w:p>
    <w:p w:rsidR="00000000" w:rsidRDefault="00105B8F">
      <w:pPr>
        <w:pStyle w:val="a6"/>
        <w:tabs>
          <w:tab w:val="left" w:pos="708"/>
        </w:tabs>
        <w:ind w:left="851"/>
        <w:rPr>
          <w:szCs w:val="28"/>
          <w:lang w:val="ru-RU"/>
        </w:rPr>
      </w:pPr>
      <w:r>
        <w:rPr>
          <w:szCs w:val="28"/>
          <w:lang w:val="ru-RU"/>
        </w:rPr>
        <w:t>3 – исследуемая антенна;</w:t>
      </w:r>
      <w:r>
        <w:rPr>
          <w:szCs w:val="28"/>
          <w:lang w:val="ru-RU"/>
        </w:rPr>
        <w:tab/>
      </w:r>
      <w:r>
        <w:rPr>
          <w:szCs w:val="28"/>
          <w:lang w:val="ru-RU"/>
        </w:rPr>
        <w:tab/>
      </w:r>
      <w:r>
        <w:rPr>
          <w:szCs w:val="28"/>
          <w:lang w:val="ru-RU"/>
        </w:rPr>
        <w:t>4 – измерительная линия;</w:t>
      </w:r>
    </w:p>
    <w:p w:rsidR="00000000" w:rsidRDefault="00105B8F">
      <w:pPr>
        <w:pStyle w:val="a6"/>
        <w:tabs>
          <w:tab w:val="left" w:pos="708"/>
        </w:tabs>
        <w:ind w:left="851"/>
        <w:rPr>
          <w:szCs w:val="28"/>
          <w:lang w:val="ru-RU"/>
        </w:rPr>
      </w:pPr>
      <w:r>
        <w:rPr>
          <w:szCs w:val="28"/>
          <w:lang w:val="ru-RU"/>
        </w:rPr>
        <w:t>5 – усилитель.</w:t>
      </w:r>
    </w:p>
    <w:p w:rsidR="00000000" w:rsidRDefault="00105B8F">
      <w:pPr>
        <w:pStyle w:val="a6"/>
        <w:tabs>
          <w:tab w:val="left" w:pos="708"/>
        </w:tabs>
        <w:rPr>
          <w:szCs w:val="28"/>
          <w:lang w:val="ru-RU"/>
        </w:rPr>
      </w:pPr>
    </w:p>
    <w:p w:rsidR="00000000" w:rsidRDefault="00105B8F">
      <w:pPr>
        <w:pStyle w:val="a6"/>
        <w:tabs>
          <w:tab w:val="left" w:pos="708"/>
        </w:tabs>
        <w:jc w:val="center"/>
        <w:rPr>
          <w:szCs w:val="28"/>
          <w:lang w:val="ru-RU"/>
        </w:rPr>
      </w:pPr>
      <w:r>
        <w:rPr>
          <w:szCs w:val="28"/>
          <w:lang w:val="ru-RU"/>
        </w:rPr>
        <w:t xml:space="preserve">Рис. 2.7а. Блок-схема </w:t>
      </w:r>
      <w:r>
        <w:rPr>
          <w:szCs w:val="28"/>
          <w:lang w:val="ru-RU"/>
        </w:rPr>
        <w:t>установки для измерения</w:t>
      </w:r>
    </w:p>
    <w:p w:rsidR="00000000" w:rsidRDefault="00105B8F">
      <w:pPr>
        <w:pStyle w:val="a6"/>
        <w:tabs>
          <w:tab w:val="left" w:pos="708"/>
        </w:tabs>
        <w:jc w:val="center"/>
        <w:rPr>
          <w:szCs w:val="28"/>
          <w:lang w:val="ru-RU"/>
        </w:rPr>
      </w:pPr>
      <w:r>
        <w:rPr>
          <w:szCs w:val="28"/>
          <w:lang w:val="ru-RU"/>
        </w:rPr>
        <w:t>диаграммы направленности антенной решетки</w:t>
      </w:r>
    </w:p>
    <w:p w:rsidR="00000000" w:rsidRDefault="00105B8F">
      <w:pPr>
        <w:pStyle w:val="a6"/>
        <w:tabs>
          <w:tab w:val="left" w:pos="708"/>
        </w:tabs>
        <w:jc w:val="center"/>
        <w:rPr>
          <w:szCs w:val="28"/>
          <w:lang w:val="ru-RU"/>
        </w:rPr>
      </w:pPr>
    </w:p>
    <w:p w:rsidR="00000000" w:rsidRDefault="00105B8F">
      <w:pPr>
        <w:pStyle w:val="a6"/>
        <w:tabs>
          <w:tab w:val="left" w:pos="708"/>
        </w:tabs>
        <w:jc w:val="center"/>
        <w:rPr>
          <w:szCs w:val="28"/>
          <w:lang w:val="ru-RU"/>
        </w:rPr>
      </w:pPr>
    </w:p>
    <w:p w:rsidR="00000000" w:rsidRDefault="00105B8F">
      <w:pPr>
        <w:pStyle w:val="a6"/>
        <w:tabs>
          <w:tab w:val="left" w:pos="708"/>
        </w:tabs>
        <w:rPr>
          <w:szCs w:val="28"/>
          <w:lang w:val="ru-RU"/>
        </w:rPr>
      </w:pPr>
      <w:r>
        <w:rPr>
          <w:szCs w:val="28"/>
        </w:rPr>
        <w:pict>
          <v:shape id="Объект 41" o:spid="_x0000_s1065" type="#_x0000_t75" style="position:absolute;left:0;text-align:left;margin-left:.3pt;margin-top:0;width:138pt;height:102pt;z-index:251646464">
            <v:imagedata r:id="rId114" o:title=""/>
            <w10:wrap type="square"/>
          </v:shape>
          <o:OLEObject Type="Embed" ShapeID="Объект 41" DrawAspect="Content" ObjectID="_1708686654" r:id="rId115">
            <o:FieldCodes>\* MERGEFORMAT</o:FieldCodes>
          </o:OLEObject>
        </w:pict>
      </w:r>
    </w:p>
    <w:p w:rsidR="00000000" w:rsidRDefault="00105B8F">
      <w:pPr>
        <w:pStyle w:val="a6"/>
        <w:tabs>
          <w:tab w:val="left" w:pos="708"/>
        </w:tabs>
        <w:rPr>
          <w:szCs w:val="28"/>
          <w:lang w:val="ru-RU"/>
        </w:rPr>
      </w:pPr>
      <w:r>
        <w:rPr>
          <w:szCs w:val="28"/>
          <w:lang w:val="ru-RU"/>
        </w:rPr>
        <w:t xml:space="preserve">       </w:t>
      </w:r>
    </w:p>
    <w:p w:rsidR="00000000" w:rsidRDefault="00105B8F">
      <w:pPr>
        <w:rPr>
          <w:sz w:val="28"/>
          <w:szCs w:val="28"/>
        </w:rPr>
      </w:pPr>
      <w:r>
        <w:rPr>
          <w:sz w:val="28"/>
          <w:szCs w:val="28"/>
        </w:rPr>
        <w:t xml:space="preserve">                1 – генератор СВЧ;</w:t>
      </w:r>
    </w:p>
    <w:p w:rsidR="00000000" w:rsidRDefault="00105B8F">
      <w:pPr>
        <w:rPr>
          <w:sz w:val="28"/>
          <w:szCs w:val="28"/>
        </w:rPr>
      </w:pPr>
      <w:r>
        <w:rPr>
          <w:sz w:val="28"/>
          <w:szCs w:val="28"/>
        </w:rPr>
        <w:t xml:space="preserve">                2 – измерительная линия;</w:t>
      </w:r>
    </w:p>
    <w:p w:rsidR="00000000" w:rsidRDefault="00105B8F">
      <w:pPr>
        <w:rPr>
          <w:sz w:val="28"/>
          <w:szCs w:val="28"/>
        </w:rPr>
      </w:pPr>
      <w:r>
        <w:rPr>
          <w:sz w:val="28"/>
          <w:szCs w:val="28"/>
        </w:rPr>
        <w:t xml:space="preserve">         </w:t>
      </w:r>
      <w:r>
        <w:rPr>
          <w:sz w:val="28"/>
          <w:szCs w:val="28"/>
        </w:rPr>
        <w:tab/>
      </w:r>
      <w:r>
        <w:rPr>
          <w:sz w:val="28"/>
          <w:szCs w:val="28"/>
        </w:rPr>
        <w:tab/>
      </w:r>
      <w:r>
        <w:rPr>
          <w:sz w:val="28"/>
          <w:szCs w:val="28"/>
        </w:rPr>
        <w:t xml:space="preserve">       3 – усилитель;</w:t>
      </w:r>
    </w:p>
    <w:p w:rsidR="00000000" w:rsidRDefault="00105B8F">
      <w:pPr>
        <w:pStyle w:val="a6"/>
        <w:tabs>
          <w:tab w:val="left" w:pos="708"/>
        </w:tabs>
        <w:ind w:firstLine="709"/>
        <w:rPr>
          <w:szCs w:val="28"/>
          <w:lang w:val="ru-RU"/>
        </w:rPr>
      </w:pPr>
      <w:r>
        <w:rPr>
          <w:szCs w:val="28"/>
          <w:lang w:val="ru-RU"/>
        </w:rPr>
        <w:t xml:space="preserve">     4 – исследуемая антенна.</w:t>
      </w:r>
    </w:p>
    <w:p w:rsidR="00000000" w:rsidRDefault="00105B8F">
      <w:pPr>
        <w:pStyle w:val="a6"/>
        <w:tabs>
          <w:tab w:val="left" w:pos="708"/>
        </w:tabs>
        <w:ind w:firstLine="709"/>
        <w:rPr>
          <w:szCs w:val="28"/>
          <w:lang w:val="ru-RU"/>
        </w:rPr>
      </w:pPr>
    </w:p>
    <w:p w:rsidR="00000000" w:rsidRDefault="00105B8F">
      <w:pPr>
        <w:pStyle w:val="a6"/>
        <w:tabs>
          <w:tab w:val="left" w:pos="708"/>
        </w:tabs>
        <w:jc w:val="center"/>
        <w:rPr>
          <w:szCs w:val="28"/>
          <w:lang w:val="ru-RU"/>
        </w:rPr>
      </w:pPr>
      <w:r>
        <w:rPr>
          <w:szCs w:val="28"/>
          <w:lang w:val="ru-RU"/>
        </w:rPr>
        <w:t xml:space="preserve">              </w:t>
      </w:r>
    </w:p>
    <w:p w:rsidR="00000000" w:rsidRDefault="00105B8F">
      <w:pPr>
        <w:pStyle w:val="a6"/>
        <w:tabs>
          <w:tab w:val="left" w:pos="708"/>
        </w:tabs>
        <w:rPr>
          <w:szCs w:val="28"/>
          <w:lang w:val="ru-RU"/>
        </w:rPr>
      </w:pPr>
      <w:r>
        <w:rPr>
          <w:szCs w:val="28"/>
          <w:lang w:val="ru-RU"/>
        </w:rPr>
        <w:t xml:space="preserve">                    </w:t>
      </w:r>
    </w:p>
    <w:p w:rsidR="00000000" w:rsidRDefault="00105B8F">
      <w:pPr>
        <w:pStyle w:val="a6"/>
        <w:tabs>
          <w:tab w:val="left" w:pos="708"/>
        </w:tabs>
        <w:jc w:val="center"/>
        <w:rPr>
          <w:szCs w:val="28"/>
          <w:lang w:val="ru-RU"/>
        </w:rPr>
      </w:pPr>
      <w:r>
        <w:rPr>
          <w:szCs w:val="28"/>
          <w:lang w:val="ru-RU"/>
        </w:rPr>
        <w:t>Ри</w:t>
      </w:r>
      <w:r>
        <w:rPr>
          <w:szCs w:val="28"/>
          <w:lang w:val="ru-RU"/>
        </w:rPr>
        <w:t>с. 2.7б. Блок-схема для измерения частотной характеристики</w:t>
      </w:r>
    </w:p>
    <w:p w:rsidR="00000000" w:rsidRDefault="00105B8F">
      <w:pPr>
        <w:pStyle w:val="a6"/>
        <w:tabs>
          <w:tab w:val="left" w:pos="708"/>
        </w:tabs>
        <w:jc w:val="center"/>
        <w:rPr>
          <w:szCs w:val="28"/>
          <w:lang w:val="ru-RU"/>
        </w:rPr>
      </w:pPr>
      <w:r>
        <w:rPr>
          <w:szCs w:val="28"/>
          <w:lang w:val="ru-RU"/>
        </w:rPr>
        <w:lastRenderedPageBreak/>
        <w:t>антенной решетки</w:t>
      </w:r>
    </w:p>
    <w:p w:rsidR="00000000" w:rsidRDefault="00105B8F">
      <w:pPr>
        <w:pStyle w:val="a6"/>
        <w:tabs>
          <w:tab w:val="left" w:pos="708"/>
        </w:tabs>
        <w:jc w:val="center"/>
        <w:rPr>
          <w:szCs w:val="28"/>
          <w:lang w:val="ru-RU"/>
        </w:rPr>
      </w:pPr>
    </w:p>
    <w:p w:rsidR="00000000" w:rsidRDefault="00105B8F">
      <w:pPr>
        <w:pStyle w:val="a6"/>
        <w:tabs>
          <w:tab w:val="left" w:pos="708"/>
        </w:tabs>
        <w:ind w:firstLine="709"/>
        <w:rPr>
          <w:szCs w:val="28"/>
          <w:lang w:val="ru-RU"/>
        </w:rPr>
      </w:pPr>
      <w:r>
        <w:rPr>
          <w:szCs w:val="28"/>
          <w:lang w:val="ru-RU"/>
        </w:rPr>
        <w:t>Исследуемая синфазная решетка состоит из 4-х параллельно расположенных симметричных вибраторов, длина каждого из которых равна длине волны (волновые вибраторы). Расстояние между э</w:t>
      </w:r>
      <w:r>
        <w:rPr>
          <w:szCs w:val="28"/>
          <w:lang w:val="ru-RU"/>
        </w:rPr>
        <w:t>лементами решетки равно половине длины волны. Антенна имеет апериодический рефлектор. Синфазность питания элементов решетки достигается специальной схемой питания, выполненной таким образом, что пути тока к входным зажимам любого симметричного вибратора, в</w:t>
      </w:r>
      <w:r>
        <w:rPr>
          <w:szCs w:val="28"/>
          <w:lang w:val="ru-RU"/>
        </w:rPr>
        <w:t>ходящего в решетку, одинаковы. Такой способ питания увеличивает диапазонные свойства антенны. Схема питания синфазной решетки приведена на рис.2.8.</w:t>
      </w:r>
    </w:p>
    <w:p w:rsidR="00000000" w:rsidRDefault="00105B8F">
      <w:pPr>
        <w:pStyle w:val="a6"/>
        <w:tabs>
          <w:tab w:val="left" w:pos="708"/>
        </w:tabs>
        <w:ind w:firstLine="709"/>
        <w:rPr>
          <w:szCs w:val="28"/>
          <w:lang w:val="ru-RU"/>
        </w:rPr>
      </w:pPr>
      <w:r>
        <w:rPr>
          <w:szCs w:val="28"/>
          <w:lang w:val="ru-RU"/>
        </w:rPr>
        <w:t>Для измерения диаграммы направленности конструкция антенны позволяет осуществить поворот в пределах 0</w:t>
      </w:r>
      <w:r>
        <w:rPr>
          <w:szCs w:val="28"/>
          <w:lang w:val="ru-RU"/>
        </w:rPr>
        <w:sym w:font="Symbol" w:char="00B8"/>
      </w:r>
      <w:r>
        <w:rPr>
          <w:szCs w:val="28"/>
          <w:lang w:val="ru-RU"/>
        </w:rPr>
        <w:t>360˚ в</w:t>
      </w:r>
      <w:r>
        <w:rPr>
          <w:szCs w:val="28"/>
          <w:lang w:val="ru-RU"/>
        </w:rPr>
        <w:t xml:space="preserve"> горизонтальной плоскости.</w:t>
      </w:r>
    </w:p>
    <w:p w:rsidR="00000000" w:rsidRDefault="00105B8F">
      <w:pPr>
        <w:pStyle w:val="a6"/>
        <w:tabs>
          <w:tab w:val="left" w:pos="708"/>
        </w:tabs>
        <w:ind w:firstLine="709"/>
        <w:rPr>
          <w:szCs w:val="28"/>
          <w:lang w:val="ru-RU"/>
        </w:rPr>
      </w:pPr>
      <w:r>
        <w:rPr>
          <w:szCs w:val="28"/>
          <w:lang w:val="ru-RU"/>
        </w:rPr>
        <w:t xml:space="preserve">Изменение числа элементов в синфазной решетке и расстояния между ними осуществляется следующим образом. Если в точках АА на расстоянии 0,25 </w:t>
      </w:r>
      <w:r>
        <w:rPr>
          <w:szCs w:val="28"/>
          <w:lang w:val="ru-RU"/>
        </w:rPr>
        <w:sym w:font="Symbol" w:char="006C"/>
      </w:r>
      <w:r>
        <w:rPr>
          <w:szCs w:val="28"/>
          <w:lang w:val="ru-RU"/>
        </w:rPr>
        <w:t xml:space="preserve"> от точек разветвления фидера ВВ сделать короткое замыкание, то входное сопротивление ко</w:t>
      </w:r>
      <w:r>
        <w:rPr>
          <w:szCs w:val="28"/>
          <w:lang w:val="ru-RU"/>
        </w:rPr>
        <w:t>роткозамкнутого отрезка ВВАА в точках ВВ будет иметь бесконечно большое сопротивление:</w:t>
      </w:r>
    </w:p>
    <w:p w:rsidR="00000000" w:rsidRDefault="00105B8F">
      <w:pPr>
        <w:pStyle w:val="a6"/>
        <w:tabs>
          <w:tab w:val="left" w:pos="708"/>
        </w:tabs>
        <w:ind w:firstLine="709"/>
        <w:rPr>
          <w:szCs w:val="28"/>
          <w:lang w:val="ru-RU"/>
        </w:rPr>
      </w:pPr>
      <w:r>
        <w:rPr>
          <w:szCs w:val="28"/>
          <w:lang w:val="ru-RU"/>
        </w:rPr>
        <w:t xml:space="preserve">     </w:t>
      </w:r>
      <w:r>
        <w:rPr>
          <w:position w:val="-28"/>
          <w:szCs w:val="28"/>
          <w:lang w:val="ru-RU"/>
        </w:rPr>
        <w:object w:dxaOrig="5340" w:dyaOrig="719">
          <v:shape id="Объект 49" o:spid="_x0000_i1070" type="#_x0000_t75" style="width:267.25pt;height:36pt;mso-wrap-style:square;mso-position-horizontal-relative:page;mso-position-vertical-relative:page" o:ole="" fillcolor="#aca899">
            <v:imagedata r:id="rId116" o:title=""/>
          </v:shape>
          <o:OLEObject Type="Embed" ProgID="Equation.3" ShapeID="Объект 49" DrawAspect="Content" ObjectID="_1708686595" r:id="rId117"/>
        </w:object>
      </w:r>
      <w:r>
        <w:rPr>
          <w:szCs w:val="28"/>
          <w:lang w:val="ru-RU"/>
        </w:rPr>
        <w:t>,                                 (2.13)</w:t>
      </w:r>
    </w:p>
    <w:p w:rsidR="00000000" w:rsidRDefault="00105B8F">
      <w:pPr>
        <w:pStyle w:val="a6"/>
        <w:tabs>
          <w:tab w:val="left" w:pos="708"/>
        </w:tabs>
        <w:rPr>
          <w:szCs w:val="28"/>
          <w:lang w:val="ru-RU"/>
        </w:rPr>
      </w:pPr>
      <w:r>
        <w:rPr>
          <w:szCs w:val="28"/>
          <w:lang w:val="ru-RU"/>
        </w:rPr>
        <w:t xml:space="preserve">где </w:t>
      </w:r>
      <w:r>
        <w:rPr>
          <w:szCs w:val="28"/>
          <w:lang w:val="en-US"/>
        </w:rPr>
        <w:t>W</w:t>
      </w:r>
      <w:r>
        <w:rPr>
          <w:szCs w:val="28"/>
          <w:vertAlign w:val="subscript"/>
          <w:lang w:val="ru-RU"/>
        </w:rPr>
        <w:t>ф</w:t>
      </w:r>
      <w:r>
        <w:rPr>
          <w:szCs w:val="28"/>
          <w:lang w:val="ru-RU"/>
        </w:rPr>
        <w:t xml:space="preserve"> – волновое сопротивление фидера,</w:t>
      </w:r>
    </w:p>
    <w:p w:rsidR="00000000" w:rsidRDefault="00105B8F">
      <w:pPr>
        <w:pStyle w:val="a6"/>
        <w:tabs>
          <w:tab w:val="left" w:pos="708"/>
        </w:tabs>
        <w:rPr>
          <w:szCs w:val="28"/>
          <w:lang w:val="ru-RU"/>
        </w:rPr>
      </w:pPr>
      <w:r>
        <w:rPr>
          <w:szCs w:val="28"/>
          <w:lang w:val="ru-RU"/>
        </w:rPr>
        <w:t xml:space="preserve">       </w:t>
      </w:r>
      <w:r>
        <w:rPr>
          <w:i/>
          <w:szCs w:val="28"/>
          <w:lang w:val="ru-RU"/>
        </w:rPr>
        <w:t>ℓ</w:t>
      </w:r>
      <w:r>
        <w:rPr>
          <w:szCs w:val="28"/>
          <w:vertAlign w:val="subscript"/>
          <w:lang w:val="ru-RU"/>
        </w:rPr>
        <w:t>ф</w:t>
      </w:r>
      <w:r>
        <w:rPr>
          <w:szCs w:val="28"/>
          <w:lang w:val="ru-RU"/>
        </w:rPr>
        <w:t xml:space="preserve"> – длина короткозамкнутого отрезка фидера.</w:t>
      </w:r>
    </w:p>
    <w:p w:rsidR="00000000" w:rsidRDefault="00105B8F">
      <w:pPr>
        <w:pStyle w:val="a6"/>
        <w:tabs>
          <w:tab w:val="left" w:pos="708"/>
        </w:tabs>
        <w:rPr>
          <w:szCs w:val="28"/>
          <w:lang w:val="ru-RU"/>
        </w:rPr>
      </w:pPr>
      <w:r>
        <w:rPr>
          <w:szCs w:val="28"/>
          <w:lang w:val="ru-RU"/>
        </w:rPr>
        <w:t>Поэтому э</w:t>
      </w:r>
      <w:r>
        <w:rPr>
          <w:szCs w:val="28"/>
          <w:lang w:val="ru-RU"/>
        </w:rPr>
        <w:t>нергия ответвляться на питание закороченного вибратора не будет. При одновременном коротком замыкании входных зажимов 2 и 3 вибраторов (точек АА) работать будут 1 и 4 вибраторы, расстояние между которыми 1,5 λ. Если закоротить входные зажимы 1 и 4 вибратор</w:t>
      </w:r>
      <w:r>
        <w:rPr>
          <w:szCs w:val="28"/>
          <w:lang w:val="ru-RU"/>
        </w:rPr>
        <w:t>ов, то питание будет подводиться только к вибраторам 2 и 3, расстояние между которыми 0,5 λ. Следует отметить, что в замкнутых вибраторах токи хотя и будут, за счет ЭДС, наведенной от соседних вибраторов, но они значительно меньше, чем в питаемых вибратора</w:t>
      </w:r>
      <w:r>
        <w:rPr>
          <w:szCs w:val="28"/>
          <w:lang w:val="ru-RU"/>
        </w:rPr>
        <w:t>х, и поэтому их влияние на диаграмму направленности незначительно.</w:t>
      </w:r>
    </w:p>
    <w:p w:rsidR="00000000" w:rsidRDefault="00105B8F">
      <w:pPr>
        <w:pStyle w:val="a6"/>
        <w:tabs>
          <w:tab w:val="left" w:pos="708"/>
        </w:tabs>
        <w:rPr>
          <w:szCs w:val="28"/>
          <w:lang w:val="ru-RU"/>
        </w:rPr>
      </w:pPr>
    </w:p>
    <w:p w:rsidR="00000000" w:rsidRDefault="00105B8F">
      <w:pPr>
        <w:pStyle w:val="a6"/>
        <w:tabs>
          <w:tab w:val="left" w:pos="708"/>
        </w:tabs>
        <w:jc w:val="center"/>
        <w:rPr>
          <w:szCs w:val="28"/>
          <w:lang w:val="ru-RU"/>
        </w:rPr>
      </w:pPr>
      <w:r>
        <w:rPr>
          <w:szCs w:val="28"/>
        </w:rPr>
        <w:object w:dxaOrig="8354" w:dyaOrig="2961">
          <v:shape id="Объект 50" o:spid="_x0000_i1071" type="#_x0000_t75" style="width:416.75pt;height:147.25pt;mso-wrap-style:square;mso-position-horizontal-relative:page;mso-position-vertical-relative:page" o:ole="">
            <v:imagedata r:id="rId118" o:title=""/>
          </v:shape>
          <o:OLEObject Type="Embed" ProgID="Visio.Drawing.5" ShapeID="Объект 50" DrawAspect="Content" ObjectID="_1708686596" r:id="rId119"/>
        </w:object>
      </w:r>
    </w:p>
    <w:p w:rsidR="00000000" w:rsidRDefault="00105B8F">
      <w:pPr>
        <w:pStyle w:val="a6"/>
        <w:tabs>
          <w:tab w:val="left" w:pos="708"/>
        </w:tabs>
        <w:jc w:val="center"/>
        <w:rPr>
          <w:szCs w:val="28"/>
          <w:lang w:val="ru-RU"/>
        </w:rPr>
      </w:pPr>
    </w:p>
    <w:p w:rsidR="00000000" w:rsidRDefault="00105B8F">
      <w:pPr>
        <w:pStyle w:val="a6"/>
        <w:tabs>
          <w:tab w:val="left" w:pos="708"/>
        </w:tabs>
        <w:jc w:val="center"/>
        <w:rPr>
          <w:szCs w:val="28"/>
          <w:lang w:val="ru-RU"/>
        </w:rPr>
      </w:pPr>
    </w:p>
    <w:p w:rsidR="00000000" w:rsidRDefault="00105B8F">
      <w:pPr>
        <w:pStyle w:val="a6"/>
        <w:tabs>
          <w:tab w:val="left" w:pos="708"/>
        </w:tabs>
        <w:jc w:val="center"/>
        <w:rPr>
          <w:szCs w:val="28"/>
          <w:lang w:val="ru-RU"/>
        </w:rPr>
      </w:pPr>
      <w:r>
        <w:rPr>
          <w:szCs w:val="28"/>
          <w:lang w:val="ru-RU"/>
        </w:rPr>
        <w:lastRenderedPageBreak/>
        <w:t>Рис. 2.8. Диапазонная схема питания синфазной решетки</w:t>
      </w:r>
    </w:p>
    <w:p w:rsidR="00000000" w:rsidRDefault="00105B8F">
      <w:pPr>
        <w:pStyle w:val="a6"/>
        <w:tabs>
          <w:tab w:val="left" w:pos="708"/>
        </w:tabs>
        <w:ind w:left="1429"/>
        <w:jc w:val="center"/>
        <w:rPr>
          <w:szCs w:val="28"/>
          <w:lang w:val="ru-RU"/>
        </w:rPr>
      </w:pPr>
    </w:p>
    <w:p w:rsidR="00000000" w:rsidRDefault="00105B8F">
      <w:pPr>
        <w:pStyle w:val="a6"/>
        <w:tabs>
          <w:tab w:val="left" w:pos="708"/>
        </w:tabs>
        <w:jc w:val="center"/>
        <w:rPr>
          <w:b/>
          <w:szCs w:val="28"/>
          <w:lang w:val="ru-RU"/>
        </w:rPr>
      </w:pPr>
      <w:r>
        <w:rPr>
          <w:b/>
          <w:szCs w:val="28"/>
          <w:lang w:val="ru-RU"/>
        </w:rPr>
        <w:t>2.4 Задание</w:t>
      </w:r>
    </w:p>
    <w:p w:rsidR="00000000" w:rsidRDefault="00105B8F">
      <w:pPr>
        <w:pStyle w:val="a6"/>
        <w:tabs>
          <w:tab w:val="left" w:pos="708"/>
        </w:tabs>
        <w:jc w:val="center"/>
        <w:rPr>
          <w:szCs w:val="28"/>
          <w:lang w:val="ru-RU"/>
        </w:rPr>
      </w:pPr>
    </w:p>
    <w:p w:rsidR="00000000" w:rsidRDefault="00105B8F">
      <w:pPr>
        <w:pStyle w:val="a6"/>
        <w:numPr>
          <w:ilvl w:val="0"/>
          <w:numId w:val="6"/>
        </w:numPr>
        <w:tabs>
          <w:tab w:val="clear" w:pos="435"/>
          <w:tab w:val="left" w:pos="993"/>
        </w:tabs>
        <w:ind w:left="0" w:firstLine="709"/>
        <w:rPr>
          <w:szCs w:val="28"/>
          <w:lang w:val="ru-RU"/>
        </w:rPr>
      </w:pPr>
      <w:r>
        <w:rPr>
          <w:szCs w:val="28"/>
          <w:lang w:val="ru-RU"/>
        </w:rPr>
        <w:t>Изучить конструкцию антенной решетки, устройство вибраторов, схему питания. Обратить внима</w:t>
      </w:r>
      <w:r>
        <w:rPr>
          <w:szCs w:val="28"/>
          <w:lang w:val="ru-RU"/>
        </w:rPr>
        <w:t>ние на устройство перехода с коаксиального кабеля на симметричную систему распределительных линий (фидеров).</w:t>
      </w:r>
    </w:p>
    <w:p w:rsidR="00000000" w:rsidRDefault="00105B8F">
      <w:pPr>
        <w:pStyle w:val="a6"/>
        <w:numPr>
          <w:ilvl w:val="0"/>
          <w:numId w:val="6"/>
        </w:numPr>
        <w:tabs>
          <w:tab w:val="clear" w:pos="435"/>
          <w:tab w:val="left" w:pos="993"/>
        </w:tabs>
        <w:ind w:left="0" w:firstLine="709"/>
        <w:rPr>
          <w:szCs w:val="28"/>
          <w:lang w:val="ru-RU"/>
        </w:rPr>
      </w:pPr>
      <w:r>
        <w:rPr>
          <w:szCs w:val="28"/>
          <w:lang w:val="ru-RU"/>
        </w:rPr>
        <w:t>Для исследования направленных свойств антенной решетки собрать схему рис.2.7а. Измерить и построить диаграммы направленности синфазной решетки, сос</w:t>
      </w:r>
      <w:r>
        <w:rPr>
          <w:szCs w:val="28"/>
          <w:lang w:val="ru-RU"/>
        </w:rPr>
        <w:t>тоящей из вертикальных волновых вибраторов с апериодическим рефлектором в плоскости Н для случаев:</w:t>
      </w:r>
    </w:p>
    <w:p w:rsidR="00000000" w:rsidRDefault="00105B8F">
      <w:pPr>
        <w:pStyle w:val="a6"/>
        <w:tabs>
          <w:tab w:val="left" w:pos="993"/>
        </w:tabs>
        <w:ind w:firstLine="709"/>
        <w:rPr>
          <w:szCs w:val="28"/>
          <w:lang w:val="ru-RU"/>
        </w:rPr>
      </w:pPr>
      <w:r>
        <w:rPr>
          <w:szCs w:val="28"/>
          <w:lang w:val="ru-RU"/>
        </w:rPr>
        <w:t>а) два вибратора разнесены на 0,5 λ,</w:t>
      </w:r>
    </w:p>
    <w:p w:rsidR="00000000" w:rsidRDefault="00105B8F">
      <w:pPr>
        <w:pStyle w:val="a6"/>
        <w:tabs>
          <w:tab w:val="left" w:pos="993"/>
        </w:tabs>
        <w:ind w:firstLine="709"/>
        <w:rPr>
          <w:szCs w:val="28"/>
          <w:lang w:val="ru-RU"/>
        </w:rPr>
      </w:pPr>
      <w:r>
        <w:rPr>
          <w:szCs w:val="28"/>
          <w:lang w:val="ru-RU"/>
        </w:rPr>
        <w:t>б) два вибратора разнесены на 1,5 λ,</w:t>
      </w:r>
    </w:p>
    <w:p w:rsidR="00000000" w:rsidRDefault="00105B8F">
      <w:pPr>
        <w:pStyle w:val="a6"/>
        <w:tabs>
          <w:tab w:val="left" w:pos="993"/>
        </w:tabs>
        <w:ind w:firstLine="709"/>
        <w:rPr>
          <w:szCs w:val="28"/>
          <w:lang w:val="ru-RU"/>
        </w:rPr>
      </w:pPr>
      <w:r>
        <w:rPr>
          <w:szCs w:val="28"/>
          <w:lang w:val="ru-RU"/>
        </w:rPr>
        <w:t>в) четыре вибратора с расстоянием между соседними  0,5 λ.</w:t>
      </w:r>
    </w:p>
    <w:p w:rsidR="00000000" w:rsidRDefault="00105B8F">
      <w:pPr>
        <w:pStyle w:val="a6"/>
        <w:tabs>
          <w:tab w:val="left" w:pos="993"/>
        </w:tabs>
        <w:rPr>
          <w:szCs w:val="28"/>
          <w:lang w:val="ru-RU"/>
        </w:rPr>
      </w:pPr>
      <w:r>
        <w:rPr>
          <w:szCs w:val="28"/>
          <w:lang w:val="ru-RU"/>
        </w:rPr>
        <w:t>Измерения провести на час</w:t>
      </w:r>
      <w:r>
        <w:rPr>
          <w:szCs w:val="28"/>
          <w:lang w:val="ru-RU"/>
        </w:rPr>
        <w:t>тоте, заданной преподавателем.  Результаты измерений занести в таблицу 2.2.</w:t>
      </w:r>
    </w:p>
    <w:p w:rsidR="00000000" w:rsidRDefault="00105B8F">
      <w:pPr>
        <w:pStyle w:val="a6"/>
        <w:tabs>
          <w:tab w:val="left" w:pos="993"/>
        </w:tabs>
        <w:ind w:firstLine="709"/>
        <w:rPr>
          <w:szCs w:val="28"/>
          <w:lang w:val="ru-RU"/>
        </w:rPr>
      </w:pPr>
      <w:r>
        <w:rPr>
          <w:szCs w:val="28"/>
          <w:lang w:val="ru-RU"/>
        </w:rPr>
        <w:t>3. Для измерения частотной характеристики антенны собрать схему рис.2.7б. Измерить зависимость коэффициента бегущей волны (КБВ) от частоты. Результаты измерений занести в таблицу 2</w:t>
      </w:r>
      <w:r>
        <w:rPr>
          <w:szCs w:val="28"/>
          <w:lang w:val="ru-RU"/>
        </w:rPr>
        <w:t>.2.</w:t>
      </w:r>
    </w:p>
    <w:p w:rsidR="00000000" w:rsidRDefault="00105B8F">
      <w:pPr>
        <w:pStyle w:val="a6"/>
        <w:tabs>
          <w:tab w:val="left" w:pos="993"/>
        </w:tabs>
        <w:ind w:firstLine="709"/>
        <w:rPr>
          <w:szCs w:val="28"/>
          <w:lang w:val="ru-RU"/>
        </w:rPr>
      </w:pPr>
    </w:p>
    <w:p w:rsidR="00000000" w:rsidRDefault="00105B8F">
      <w:pPr>
        <w:pStyle w:val="a6"/>
        <w:tabs>
          <w:tab w:val="left" w:pos="993"/>
        </w:tabs>
        <w:ind w:firstLine="709"/>
        <w:jc w:val="center"/>
        <w:rPr>
          <w:szCs w:val="28"/>
          <w:lang w:val="ru-RU"/>
        </w:rPr>
      </w:pPr>
      <w:r>
        <w:rPr>
          <w:szCs w:val="28"/>
          <w:lang w:val="ru-RU"/>
        </w:rPr>
        <w:t xml:space="preserve">                                                                                          Таблица 2.2</w:t>
      </w:r>
    </w:p>
    <w:tbl>
      <w:tblPr>
        <w:tblW w:w="0" w:type="auto"/>
        <w:tblInd w:w="0" w:type="dxa"/>
        <w:tblBorders>
          <w:insideH w:val="single" w:sz="4" w:space="0" w:color="auto"/>
          <w:insideV w:val="single" w:sz="4" w:space="0" w:color="auto"/>
        </w:tblBorders>
        <w:tblLayout w:type="fixed"/>
        <w:tblLook w:val="0000"/>
      </w:tblPr>
      <w:tblGrid>
        <w:gridCol w:w="1809"/>
        <w:gridCol w:w="8045"/>
      </w:tblGrid>
      <w:tr w:rsidR="00000000">
        <w:trPr>
          <w:trHeight w:val="845"/>
        </w:trPr>
        <w:tc>
          <w:tcPr>
            <w:tcW w:w="1809" w:type="dxa"/>
            <w:tcBorders>
              <w:top w:val="nil"/>
              <w:left w:val="nil"/>
              <w:bottom w:val="single" w:sz="4" w:space="0" w:color="auto"/>
              <w:right w:val="single" w:sz="4" w:space="0" w:color="auto"/>
            </w:tcBorders>
            <w:vAlign w:val="center"/>
          </w:tcPr>
          <w:p w:rsidR="00000000" w:rsidRDefault="00105B8F">
            <w:pPr>
              <w:pStyle w:val="a6"/>
              <w:tabs>
                <w:tab w:val="left" w:pos="993"/>
              </w:tabs>
              <w:ind w:firstLine="709"/>
              <w:jc w:val="center"/>
              <w:rPr>
                <w:szCs w:val="28"/>
                <w:lang w:val="ru-RU"/>
              </w:rPr>
            </w:pPr>
            <w:r>
              <w:rPr>
                <w:szCs w:val="28"/>
                <w:lang w:val="ru-RU"/>
              </w:rPr>
              <w:t>φ˚</w:t>
            </w:r>
          </w:p>
        </w:tc>
        <w:tc>
          <w:tcPr>
            <w:tcW w:w="8045" w:type="dxa"/>
            <w:tcBorders>
              <w:top w:val="nil"/>
              <w:left w:val="single" w:sz="4" w:space="0" w:color="auto"/>
              <w:bottom w:val="single" w:sz="4" w:space="0" w:color="auto"/>
              <w:right w:val="nil"/>
            </w:tcBorders>
          </w:tcPr>
          <w:p w:rsidR="00000000" w:rsidRDefault="00105B8F">
            <w:pPr>
              <w:pStyle w:val="a6"/>
              <w:tabs>
                <w:tab w:val="left" w:pos="993"/>
              </w:tabs>
              <w:ind w:firstLine="709"/>
              <w:jc w:val="center"/>
              <w:rPr>
                <w:szCs w:val="28"/>
                <w:lang w:val="ru-RU"/>
              </w:rPr>
            </w:pPr>
          </w:p>
        </w:tc>
      </w:tr>
      <w:tr w:rsidR="00000000">
        <w:trPr>
          <w:trHeight w:val="845"/>
        </w:trPr>
        <w:tc>
          <w:tcPr>
            <w:tcW w:w="1809" w:type="dxa"/>
            <w:tcBorders>
              <w:top w:val="single" w:sz="4" w:space="0" w:color="auto"/>
              <w:left w:val="nil"/>
              <w:bottom w:val="single" w:sz="4" w:space="0" w:color="auto"/>
              <w:right w:val="single" w:sz="4" w:space="0" w:color="auto"/>
            </w:tcBorders>
            <w:vAlign w:val="center"/>
          </w:tcPr>
          <w:p w:rsidR="00000000" w:rsidRDefault="00105B8F">
            <w:pPr>
              <w:pStyle w:val="a6"/>
              <w:tabs>
                <w:tab w:val="left" w:pos="993"/>
              </w:tabs>
              <w:ind w:firstLine="709"/>
              <w:jc w:val="center"/>
              <w:rPr>
                <w:szCs w:val="28"/>
                <w:lang w:val="en-US"/>
              </w:rPr>
            </w:pPr>
            <w:r>
              <w:rPr>
                <w:szCs w:val="28"/>
                <w:lang w:val="en-US"/>
              </w:rPr>
              <w:t>I</w:t>
            </w:r>
          </w:p>
        </w:tc>
        <w:tc>
          <w:tcPr>
            <w:tcW w:w="8045" w:type="dxa"/>
            <w:tcBorders>
              <w:top w:val="single" w:sz="4" w:space="0" w:color="auto"/>
              <w:left w:val="single" w:sz="4" w:space="0" w:color="auto"/>
              <w:bottom w:val="single" w:sz="4" w:space="0" w:color="auto"/>
              <w:right w:val="nil"/>
            </w:tcBorders>
          </w:tcPr>
          <w:p w:rsidR="00000000" w:rsidRDefault="00105B8F">
            <w:pPr>
              <w:pStyle w:val="a6"/>
              <w:tabs>
                <w:tab w:val="left" w:pos="993"/>
              </w:tabs>
              <w:ind w:firstLine="709"/>
              <w:jc w:val="center"/>
              <w:rPr>
                <w:szCs w:val="28"/>
                <w:lang w:val="ru-RU"/>
              </w:rPr>
            </w:pPr>
          </w:p>
        </w:tc>
      </w:tr>
      <w:tr w:rsidR="00000000">
        <w:trPr>
          <w:trHeight w:val="845"/>
        </w:trPr>
        <w:tc>
          <w:tcPr>
            <w:tcW w:w="1809" w:type="dxa"/>
            <w:tcBorders>
              <w:top w:val="single" w:sz="4" w:space="0" w:color="auto"/>
              <w:left w:val="nil"/>
              <w:bottom w:val="single" w:sz="4" w:space="0" w:color="auto"/>
              <w:right w:val="single" w:sz="4" w:space="0" w:color="auto"/>
            </w:tcBorders>
            <w:vAlign w:val="center"/>
          </w:tcPr>
          <w:p w:rsidR="00000000" w:rsidRDefault="00105B8F">
            <w:pPr>
              <w:pStyle w:val="a6"/>
              <w:tabs>
                <w:tab w:val="left" w:pos="993"/>
              </w:tabs>
              <w:ind w:firstLine="709"/>
              <w:jc w:val="center"/>
              <w:rPr>
                <w:szCs w:val="28"/>
                <w:lang w:val="ru-RU"/>
              </w:rPr>
            </w:pPr>
            <w:r>
              <w:rPr>
                <w:position w:val="-34"/>
                <w:szCs w:val="28"/>
                <w:lang w:val="ru-RU"/>
              </w:rPr>
              <w:object w:dxaOrig="619" w:dyaOrig="779">
                <v:shape id="Объект 51" o:spid="_x0000_i1072" type="#_x0000_t75" style="width:30.55pt;height:39.25pt;mso-wrap-style:square;mso-position-horizontal-relative:page;mso-position-vertical-relative:page" o:ole="" fillcolor="#aca899">
                  <v:imagedata r:id="rId120" o:title=""/>
                </v:shape>
                <o:OLEObject Type="Embed" ProgID="Equation.3" ShapeID="Объект 51" DrawAspect="Content" ObjectID="_1708686597" r:id="rId121"/>
              </w:object>
            </w:r>
          </w:p>
        </w:tc>
        <w:tc>
          <w:tcPr>
            <w:tcW w:w="8045" w:type="dxa"/>
            <w:tcBorders>
              <w:top w:val="single" w:sz="4" w:space="0" w:color="auto"/>
              <w:left w:val="single" w:sz="4" w:space="0" w:color="auto"/>
              <w:bottom w:val="single" w:sz="4" w:space="0" w:color="auto"/>
              <w:right w:val="nil"/>
            </w:tcBorders>
          </w:tcPr>
          <w:p w:rsidR="00000000" w:rsidRDefault="00105B8F">
            <w:pPr>
              <w:pStyle w:val="a6"/>
              <w:tabs>
                <w:tab w:val="left" w:pos="993"/>
              </w:tabs>
              <w:ind w:firstLine="709"/>
              <w:jc w:val="center"/>
              <w:rPr>
                <w:szCs w:val="28"/>
                <w:lang w:val="ru-RU"/>
              </w:rPr>
            </w:pPr>
          </w:p>
        </w:tc>
      </w:tr>
      <w:tr w:rsidR="00000000">
        <w:trPr>
          <w:trHeight w:val="845"/>
        </w:trPr>
        <w:tc>
          <w:tcPr>
            <w:tcW w:w="1809" w:type="dxa"/>
            <w:tcBorders>
              <w:top w:val="single" w:sz="4" w:space="0" w:color="auto"/>
              <w:left w:val="nil"/>
              <w:bottom w:val="nil"/>
              <w:right w:val="single" w:sz="4" w:space="0" w:color="auto"/>
            </w:tcBorders>
            <w:vAlign w:val="center"/>
          </w:tcPr>
          <w:p w:rsidR="00000000" w:rsidRDefault="00105B8F">
            <w:pPr>
              <w:pStyle w:val="a6"/>
              <w:tabs>
                <w:tab w:val="left" w:pos="993"/>
              </w:tabs>
              <w:ind w:firstLine="709"/>
              <w:jc w:val="center"/>
              <w:rPr>
                <w:szCs w:val="28"/>
                <w:lang w:val="ru-RU"/>
              </w:rPr>
            </w:pPr>
            <w:r>
              <w:rPr>
                <w:position w:val="-48"/>
                <w:szCs w:val="28"/>
                <w:lang w:val="ru-RU"/>
              </w:rPr>
              <w:object w:dxaOrig="839" w:dyaOrig="1120">
                <v:shape id="Объект 52" o:spid="_x0000_i1073" type="#_x0000_t75" style="width:41.45pt;height:56.75pt;mso-wrap-style:square;mso-position-horizontal-relative:page;mso-position-vertical-relative:page" o:ole="" fillcolor="#aca899">
                  <v:imagedata r:id="rId122" o:title=""/>
                </v:shape>
                <o:OLEObject Type="Embed" ProgID="Equation.3" ShapeID="Объект 52" DrawAspect="Content" ObjectID="_1708686598" r:id="rId123"/>
              </w:object>
            </w:r>
          </w:p>
        </w:tc>
        <w:tc>
          <w:tcPr>
            <w:tcW w:w="8045" w:type="dxa"/>
            <w:tcBorders>
              <w:top w:val="single" w:sz="4" w:space="0" w:color="auto"/>
              <w:left w:val="single" w:sz="4" w:space="0" w:color="auto"/>
              <w:bottom w:val="nil"/>
              <w:right w:val="nil"/>
            </w:tcBorders>
          </w:tcPr>
          <w:p w:rsidR="00000000" w:rsidRDefault="00105B8F">
            <w:pPr>
              <w:pStyle w:val="a6"/>
              <w:tabs>
                <w:tab w:val="left" w:pos="993"/>
              </w:tabs>
              <w:ind w:firstLine="709"/>
              <w:jc w:val="center"/>
              <w:rPr>
                <w:szCs w:val="28"/>
                <w:lang w:val="ru-RU"/>
              </w:rPr>
            </w:pPr>
          </w:p>
        </w:tc>
      </w:tr>
    </w:tbl>
    <w:p w:rsidR="00000000" w:rsidRDefault="00105B8F">
      <w:pPr>
        <w:pStyle w:val="a6"/>
        <w:tabs>
          <w:tab w:val="left" w:pos="993"/>
        </w:tabs>
        <w:ind w:firstLine="709"/>
        <w:jc w:val="center"/>
        <w:rPr>
          <w:szCs w:val="28"/>
          <w:lang w:val="ru-RU"/>
        </w:rPr>
      </w:pPr>
    </w:p>
    <w:p w:rsidR="00000000" w:rsidRDefault="00105B8F">
      <w:pPr>
        <w:pStyle w:val="a6"/>
        <w:tabs>
          <w:tab w:val="left" w:pos="993"/>
        </w:tabs>
        <w:rPr>
          <w:szCs w:val="28"/>
          <w:lang w:val="ru-RU"/>
        </w:rPr>
      </w:pPr>
      <w:r>
        <w:rPr>
          <w:szCs w:val="28"/>
          <w:lang w:val="ru-RU"/>
        </w:rPr>
        <w:t>I – показания индикатора.</w:t>
      </w:r>
    </w:p>
    <w:p w:rsidR="00000000" w:rsidRDefault="00105B8F">
      <w:pPr>
        <w:pStyle w:val="a6"/>
        <w:tabs>
          <w:tab w:val="left" w:pos="993"/>
        </w:tabs>
        <w:rPr>
          <w:szCs w:val="28"/>
          <w:lang w:val="ru-RU"/>
        </w:rPr>
      </w:pPr>
    </w:p>
    <w:p w:rsidR="00000000" w:rsidRDefault="00105B8F">
      <w:pPr>
        <w:pStyle w:val="a6"/>
        <w:tabs>
          <w:tab w:val="left" w:pos="993"/>
        </w:tabs>
        <w:jc w:val="center"/>
        <w:rPr>
          <w:b/>
          <w:szCs w:val="28"/>
          <w:lang w:val="ru-RU"/>
        </w:rPr>
      </w:pPr>
      <w:r>
        <w:rPr>
          <w:b/>
          <w:szCs w:val="28"/>
          <w:lang w:val="ru-RU"/>
        </w:rPr>
        <w:t>2.5 Методические указания по выполнению работы</w:t>
      </w:r>
    </w:p>
    <w:p w:rsidR="00000000" w:rsidRDefault="00105B8F">
      <w:pPr>
        <w:pStyle w:val="a6"/>
        <w:tabs>
          <w:tab w:val="left" w:pos="993"/>
        </w:tabs>
        <w:rPr>
          <w:b/>
          <w:szCs w:val="28"/>
          <w:lang w:val="ru-RU"/>
        </w:rPr>
      </w:pPr>
    </w:p>
    <w:p w:rsidR="00000000" w:rsidRDefault="00105B8F">
      <w:pPr>
        <w:pStyle w:val="a6"/>
        <w:tabs>
          <w:tab w:val="left" w:pos="993"/>
        </w:tabs>
        <w:ind w:firstLine="709"/>
        <w:rPr>
          <w:szCs w:val="28"/>
          <w:lang w:val="ru-RU"/>
        </w:rPr>
      </w:pPr>
      <w:r>
        <w:rPr>
          <w:szCs w:val="28"/>
          <w:lang w:val="ru-RU"/>
        </w:rPr>
        <w:t xml:space="preserve">При измерении </w:t>
      </w:r>
      <w:r>
        <w:rPr>
          <w:szCs w:val="28"/>
          <w:lang w:val="ru-RU"/>
        </w:rPr>
        <w:t>диаграммы направленности первоначально оценивают ее характер – медленно изменяют угол φ и замечают его значения, соответствующие максимальным и минимальным показаниям индикатора. Регулируют уровни принимаемого сигнала так, чтобы показания индикатора удобно</w:t>
      </w:r>
      <w:r>
        <w:rPr>
          <w:szCs w:val="28"/>
          <w:lang w:val="ru-RU"/>
        </w:rPr>
        <w:t xml:space="preserve"> отсчитывались в процессе измерений. На участках, где показания индикатора изменяются медленно, интервалы изменения углов φ можно </w:t>
      </w:r>
      <w:r>
        <w:rPr>
          <w:szCs w:val="28"/>
          <w:lang w:val="ru-RU"/>
        </w:rPr>
        <w:lastRenderedPageBreak/>
        <w:t>увеличить. Обязательно проводят измерения в точках максимальных и минимальных показаний.</w:t>
      </w:r>
    </w:p>
    <w:p w:rsidR="00000000" w:rsidRDefault="00105B8F">
      <w:pPr>
        <w:pStyle w:val="a6"/>
        <w:tabs>
          <w:tab w:val="left" w:pos="993"/>
        </w:tabs>
        <w:ind w:firstLine="709"/>
        <w:rPr>
          <w:szCs w:val="28"/>
          <w:lang w:val="ru-RU"/>
        </w:rPr>
      </w:pPr>
      <w:r>
        <w:rPr>
          <w:szCs w:val="28"/>
          <w:lang w:val="ru-RU"/>
        </w:rPr>
        <w:t>Следует учесть, что детекторная секци</w:t>
      </w:r>
      <w:r>
        <w:rPr>
          <w:szCs w:val="28"/>
          <w:lang w:val="ru-RU"/>
        </w:rPr>
        <w:t xml:space="preserve">я измерительной линии имеет диод с квадратичной характеристикой. Поэтому зависимость показаний индикатора от угла поворота антенны является диаграммой направленности антенны по мощности. Для получения диаграммы направленности антенны по напряженности поля </w:t>
      </w:r>
      <w:r>
        <w:rPr>
          <w:szCs w:val="28"/>
          <w:lang w:val="ru-RU"/>
        </w:rPr>
        <w:t>из показаний индикатора необходимо извлечь квадратный корень.</w:t>
      </w:r>
    </w:p>
    <w:p w:rsidR="00000000" w:rsidRDefault="00105B8F">
      <w:pPr>
        <w:pStyle w:val="a6"/>
        <w:tabs>
          <w:tab w:val="left" w:pos="993"/>
        </w:tabs>
        <w:ind w:firstLine="709"/>
        <w:rPr>
          <w:szCs w:val="28"/>
          <w:lang w:val="ru-RU"/>
        </w:rPr>
      </w:pPr>
      <w:r>
        <w:rPr>
          <w:szCs w:val="28"/>
          <w:lang w:val="ru-RU"/>
        </w:rPr>
        <w:t>Измеренные диаграммы направленности построить в прямоугольной системе координат.</w:t>
      </w:r>
    </w:p>
    <w:p w:rsidR="00000000" w:rsidRDefault="00105B8F">
      <w:pPr>
        <w:pStyle w:val="a6"/>
        <w:tabs>
          <w:tab w:val="left" w:pos="993"/>
        </w:tabs>
        <w:ind w:firstLine="709"/>
        <w:rPr>
          <w:b/>
          <w:szCs w:val="28"/>
          <w:lang w:val="ru-RU"/>
        </w:rPr>
      </w:pPr>
    </w:p>
    <w:p w:rsidR="00000000" w:rsidRDefault="00105B8F">
      <w:pPr>
        <w:pStyle w:val="a6"/>
        <w:tabs>
          <w:tab w:val="left" w:pos="993"/>
        </w:tabs>
        <w:ind w:firstLine="709"/>
        <w:rPr>
          <w:b/>
          <w:szCs w:val="28"/>
          <w:lang w:val="ru-RU"/>
        </w:rPr>
      </w:pPr>
    </w:p>
    <w:p w:rsidR="00000000" w:rsidRDefault="00105B8F">
      <w:pPr>
        <w:pStyle w:val="a6"/>
        <w:tabs>
          <w:tab w:val="left" w:pos="993"/>
        </w:tabs>
        <w:ind w:firstLine="709"/>
        <w:jc w:val="center"/>
        <w:rPr>
          <w:szCs w:val="28"/>
          <w:lang w:val="ru-RU"/>
        </w:rPr>
      </w:pPr>
      <w:r>
        <w:rPr>
          <w:szCs w:val="28"/>
          <w:lang w:val="ru-RU"/>
        </w:rPr>
        <w:t xml:space="preserve">                                                                                   Таблица 2.3</w:t>
      </w:r>
    </w:p>
    <w:p w:rsidR="00000000" w:rsidRDefault="00105B8F">
      <w:pPr>
        <w:pStyle w:val="a6"/>
        <w:tabs>
          <w:tab w:val="left" w:pos="993"/>
        </w:tabs>
        <w:ind w:firstLine="709"/>
        <w:jc w:val="right"/>
        <w:rPr>
          <w:szCs w:val="28"/>
          <w:lang w:val="ru-RU"/>
        </w:rPr>
      </w:pPr>
    </w:p>
    <w:tbl>
      <w:tblPr>
        <w:tblW w:w="0" w:type="auto"/>
        <w:tblInd w:w="0" w:type="dxa"/>
        <w:tblBorders>
          <w:insideH w:val="single" w:sz="4" w:space="0" w:color="auto"/>
          <w:insideV w:val="single" w:sz="4" w:space="0" w:color="auto"/>
        </w:tblBorders>
        <w:tblLayout w:type="fixed"/>
        <w:tblLook w:val="0000"/>
      </w:tblPr>
      <w:tblGrid>
        <w:gridCol w:w="1809"/>
        <w:gridCol w:w="8045"/>
      </w:tblGrid>
      <w:tr w:rsidR="00000000">
        <w:trPr>
          <w:trHeight w:val="845"/>
        </w:trPr>
        <w:tc>
          <w:tcPr>
            <w:tcW w:w="1809" w:type="dxa"/>
            <w:tcBorders>
              <w:top w:val="nil"/>
              <w:left w:val="nil"/>
              <w:bottom w:val="single" w:sz="4" w:space="0" w:color="auto"/>
              <w:right w:val="single" w:sz="4" w:space="0" w:color="auto"/>
            </w:tcBorders>
            <w:vAlign w:val="center"/>
          </w:tcPr>
          <w:p w:rsidR="00000000" w:rsidRDefault="00105B8F">
            <w:pPr>
              <w:pStyle w:val="a6"/>
              <w:tabs>
                <w:tab w:val="left" w:pos="993"/>
              </w:tabs>
              <w:ind w:firstLine="709"/>
              <w:jc w:val="center"/>
              <w:rPr>
                <w:szCs w:val="28"/>
                <w:lang w:val="ru-RU"/>
              </w:rPr>
            </w:pPr>
            <w:r>
              <w:rPr>
                <w:szCs w:val="28"/>
                <w:lang w:val="en-US"/>
              </w:rPr>
              <w:t>f</w:t>
            </w:r>
            <w:r>
              <w:rPr>
                <w:szCs w:val="28"/>
                <w:lang w:val="ru-RU"/>
              </w:rPr>
              <w:t>, МГц</w:t>
            </w:r>
          </w:p>
        </w:tc>
        <w:tc>
          <w:tcPr>
            <w:tcW w:w="8045" w:type="dxa"/>
            <w:tcBorders>
              <w:top w:val="nil"/>
              <w:left w:val="single" w:sz="4" w:space="0" w:color="auto"/>
              <w:bottom w:val="single" w:sz="4" w:space="0" w:color="auto"/>
              <w:right w:val="nil"/>
            </w:tcBorders>
          </w:tcPr>
          <w:p w:rsidR="00000000" w:rsidRDefault="00105B8F">
            <w:pPr>
              <w:pStyle w:val="a6"/>
              <w:tabs>
                <w:tab w:val="left" w:pos="993"/>
              </w:tabs>
              <w:ind w:firstLine="709"/>
              <w:jc w:val="center"/>
              <w:rPr>
                <w:szCs w:val="28"/>
                <w:lang w:val="ru-RU"/>
              </w:rPr>
            </w:pPr>
          </w:p>
        </w:tc>
      </w:tr>
      <w:tr w:rsidR="00000000">
        <w:trPr>
          <w:trHeight w:val="845"/>
        </w:trPr>
        <w:tc>
          <w:tcPr>
            <w:tcW w:w="1809" w:type="dxa"/>
            <w:tcBorders>
              <w:top w:val="single" w:sz="4" w:space="0" w:color="auto"/>
              <w:left w:val="nil"/>
              <w:bottom w:val="single" w:sz="4" w:space="0" w:color="auto"/>
              <w:right w:val="single" w:sz="4" w:space="0" w:color="auto"/>
            </w:tcBorders>
            <w:vAlign w:val="center"/>
          </w:tcPr>
          <w:p w:rsidR="00000000" w:rsidRDefault="00105B8F">
            <w:pPr>
              <w:pStyle w:val="a6"/>
              <w:tabs>
                <w:tab w:val="left" w:pos="993"/>
              </w:tabs>
              <w:ind w:firstLine="709"/>
              <w:jc w:val="center"/>
              <w:rPr>
                <w:szCs w:val="28"/>
                <w:vertAlign w:val="subscript"/>
                <w:lang w:val="ru-RU"/>
              </w:rPr>
            </w:pPr>
            <w:r>
              <w:rPr>
                <w:szCs w:val="28"/>
                <w:lang w:val="en-US"/>
              </w:rPr>
              <w:t>U</w:t>
            </w:r>
            <w:r>
              <w:rPr>
                <w:szCs w:val="28"/>
                <w:vertAlign w:val="subscript"/>
                <w:lang w:val="ru-RU"/>
              </w:rPr>
              <w:t>узл</w:t>
            </w:r>
          </w:p>
        </w:tc>
        <w:tc>
          <w:tcPr>
            <w:tcW w:w="8045" w:type="dxa"/>
            <w:tcBorders>
              <w:top w:val="single" w:sz="4" w:space="0" w:color="auto"/>
              <w:left w:val="single" w:sz="4" w:space="0" w:color="auto"/>
              <w:bottom w:val="single" w:sz="4" w:space="0" w:color="auto"/>
              <w:right w:val="nil"/>
            </w:tcBorders>
          </w:tcPr>
          <w:p w:rsidR="00000000" w:rsidRDefault="00105B8F">
            <w:pPr>
              <w:pStyle w:val="a6"/>
              <w:tabs>
                <w:tab w:val="left" w:pos="993"/>
              </w:tabs>
              <w:ind w:firstLine="709"/>
              <w:jc w:val="center"/>
              <w:rPr>
                <w:szCs w:val="28"/>
                <w:lang w:val="ru-RU"/>
              </w:rPr>
            </w:pPr>
          </w:p>
        </w:tc>
      </w:tr>
      <w:tr w:rsidR="00000000">
        <w:trPr>
          <w:trHeight w:val="845"/>
        </w:trPr>
        <w:tc>
          <w:tcPr>
            <w:tcW w:w="1809" w:type="dxa"/>
            <w:tcBorders>
              <w:top w:val="single" w:sz="4" w:space="0" w:color="auto"/>
              <w:left w:val="nil"/>
              <w:bottom w:val="single" w:sz="4" w:space="0" w:color="auto"/>
              <w:right w:val="single" w:sz="4" w:space="0" w:color="auto"/>
            </w:tcBorders>
            <w:vAlign w:val="center"/>
          </w:tcPr>
          <w:p w:rsidR="00000000" w:rsidRDefault="00105B8F">
            <w:pPr>
              <w:pStyle w:val="a6"/>
              <w:tabs>
                <w:tab w:val="left" w:pos="993"/>
              </w:tabs>
              <w:ind w:firstLine="709"/>
              <w:jc w:val="center"/>
              <w:rPr>
                <w:szCs w:val="28"/>
                <w:vertAlign w:val="subscript"/>
                <w:lang w:val="ru-RU"/>
              </w:rPr>
            </w:pPr>
            <w:r>
              <w:rPr>
                <w:szCs w:val="28"/>
                <w:lang w:val="en-US"/>
              </w:rPr>
              <w:t>U</w:t>
            </w:r>
            <w:r>
              <w:rPr>
                <w:szCs w:val="28"/>
                <w:vertAlign w:val="subscript"/>
                <w:lang w:val="ru-RU"/>
              </w:rPr>
              <w:t>пучн</w:t>
            </w:r>
          </w:p>
        </w:tc>
        <w:tc>
          <w:tcPr>
            <w:tcW w:w="8045" w:type="dxa"/>
            <w:tcBorders>
              <w:top w:val="single" w:sz="4" w:space="0" w:color="auto"/>
              <w:left w:val="single" w:sz="4" w:space="0" w:color="auto"/>
              <w:bottom w:val="single" w:sz="4" w:space="0" w:color="auto"/>
              <w:right w:val="nil"/>
            </w:tcBorders>
          </w:tcPr>
          <w:p w:rsidR="00000000" w:rsidRDefault="00105B8F">
            <w:pPr>
              <w:pStyle w:val="a6"/>
              <w:tabs>
                <w:tab w:val="left" w:pos="993"/>
              </w:tabs>
              <w:ind w:firstLine="709"/>
              <w:jc w:val="center"/>
              <w:rPr>
                <w:szCs w:val="28"/>
                <w:lang w:val="ru-RU"/>
              </w:rPr>
            </w:pPr>
          </w:p>
        </w:tc>
      </w:tr>
      <w:tr w:rsidR="00000000">
        <w:trPr>
          <w:trHeight w:val="845"/>
        </w:trPr>
        <w:tc>
          <w:tcPr>
            <w:tcW w:w="1809" w:type="dxa"/>
            <w:tcBorders>
              <w:top w:val="single" w:sz="4" w:space="0" w:color="auto"/>
              <w:left w:val="nil"/>
              <w:bottom w:val="nil"/>
              <w:right w:val="single" w:sz="4" w:space="0" w:color="auto"/>
            </w:tcBorders>
            <w:vAlign w:val="center"/>
          </w:tcPr>
          <w:p w:rsidR="00000000" w:rsidRDefault="00105B8F">
            <w:pPr>
              <w:pStyle w:val="a6"/>
              <w:tabs>
                <w:tab w:val="left" w:pos="993"/>
              </w:tabs>
              <w:ind w:firstLine="709"/>
              <w:jc w:val="center"/>
              <w:rPr>
                <w:szCs w:val="28"/>
                <w:lang w:val="ru-RU"/>
              </w:rPr>
            </w:pPr>
            <w:r>
              <w:rPr>
                <w:szCs w:val="28"/>
                <w:lang w:val="ru-RU"/>
              </w:rPr>
              <w:t>КБВ</w:t>
            </w:r>
          </w:p>
        </w:tc>
        <w:tc>
          <w:tcPr>
            <w:tcW w:w="8045" w:type="dxa"/>
            <w:tcBorders>
              <w:top w:val="single" w:sz="4" w:space="0" w:color="auto"/>
              <w:left w:val="single" w:sz="4" w:space="0" w:color="auto"/>
              <w:bottom w:val="nil"/>
              <w:right w:val="nil"/>
            </w:tcBorders>
          </w:tcPr>
          <w:p w:rsidR="00000000" w:rsidRDefault="00105B8F">
            <w:pPr>
              <w:pStyle w:val="a6"/>
              <w:tabs>
                <w:tab w:val="left" w:pos="993"/>
              </w:tabs>
              <w:ind w:firstLine="709"/>
              <w:jc w:val="center"/>
              <w:rPr>
                <w:szCs w:val="28"/>
                <w:lang w:val="ru-RU"/>
              </w:rPr>
            </w:pPr>
          </w:p>
        </w:tc>
      </w:tr>
    </w:tbl>
    <w:p w:rsidR="00000000" w:rsidRDefault="00105B8F">
      <w:pPr>
        <w:pStyle w:val="a6"/>
        <w:tabs>
          <w:tab w:val="left" w:pos="993"/>
        </w:tabs>
        <w:ind w:firstLine="709"/>
        <w:jc w:val="center"/>
        <w:rPr>
          <w:szCs w:val="28"/>
          <w:lang w:val="ru-RU"/>
        </w:rPr>
      </w:pPr>
    </w:p>
    <w:p w:rsidR="00000000" w:rsidRDefault="00105B8F">
      <w:pPr>
        <w:pStyle w:val="a6"/>
        <w:tabs>
          <w:tab w:val="left" w:pos="993"/>
        </w:tabs>
        <w:ind w:firstLine="709"/>
        <w:rPr>
          <w:szCs w:val="28"/>
          <w:lang w:val="ru-RU"/>
        </w:rPr>
      </w:pPr>
      <w:r>
        <w:rPr>
          <w:szCs w:val="28"/>
          <w:lang w:val="ru-RU"/>
        </w:rPr>
        <w:t>Определить полосу пропускания антенны на уровне КБВ=0.5. Измерения КБВ в фидере антенны производится посредством измерительной линии. КБВ определяется как:</w:t>
      </w:r>
    </w:p>
    <w:p w:rsidR="00000000" w:rsidRDefault="00105B8F">
      <w:pPr>
        <w:pStyle w:val="a6"/>
        <w:tabs>
          <w:tab w:val="left" w:pos="993"/>
        </w:tabs>
        <w:ind w:firstLine="709"/>
        <w:rPr>
          <w:szCs w:val="28"/>
          <w:lang w:val="ru-RU"/>
        </w:rPr>
      </w:pPr>
    </w:p>
    <w:p w:rsidR="00000000" w:rsidRDefault="00105B8F">
      <w:pPr>
        <w:pStyle w:val="a6"/>
        <w:tabs>
          <w:tab w:val="left" w:pos="993"/>
        </w:tabs>
        <w:ind w:firstLine="709"/>
        <w:jc w:val="center"/>
        <w:rPr>
          <w:szCs w:val="28"/>
          <w:lang w:val="ru-RU"/>
        </w:rPr>
      </w:pPr>
      <w:r>
        <w:rPr>
          <w:szCs w:val="28"/>
          <w:lang w:val="ru-RU"/>
        </w:rPr>
        <w:t xml:space="preserve">                             </w:t>
      </w:r>
      <w:r>
        <w:rPr>
          <w:position w:val="-32"/>
          <w:szCs w:val="28"/>
          <w:lang w:val="ru-RU"/>
        </w:rPr>
        <w:object w:dxaOrig="1579" w:dyaOrig="759">
          <v:shape id="Объект 53" o:spid="_x0000_i1074" type="#_x0000_t75" style="width:78.55pt;height:38.2pt;mso-wrap-style:square;mso-position-horizontal-relative:page;mso-position-vertical-relative:page" o:ole="" fillcolor="#aca899">
            <v:imagedata r:id="rId124" o:title=""/>
          </v:shape>
          <o:OLEObject Type="Embed" ProgID="Equation.DSMT4" ShapeID="Объект 53" DrawAspect="Content" ObjectID="_1708686599" r:id="rId125"/>
        </w:object>
      </w:r>
      <w:r>
        <w:rPr>
          <w:szCs w:val="28"/>
          <w:lang w:val="ru-RU"/>
        </w:rPr>
        <w:t xml:space="preserve">.                           </w:t>
      </w:r>
      <w:r>
        <w:rPr>
          <w:szCs w:val="28"/>
          <w:lang w:val="ru-RU"/>
        </w:rPr>
        <w:t xml:space="preserve">                                    (2.14)</w:t>
      </w:r>
    </w:p>
    <w:p w:rsidR="00000000" w:rsidRDefault="00105B8F">
      <w:pPr>
        <w:pStyle w:val="a6"/>
        <w:tabs>
          <w:tab w:val="left" w:pos="993"/>
        </w:tabs>
        <w:rPr>
          <w:szCs w:val="28"/>
          <w:lang w:val="ru-RU"/>
        </w:rPr>
      </w:pPr>
      <w:r>
        <w:rPr>
          <w:szCs w:val="28"/>
          <w:lang w:val="ru-RU"/>
        </w:rPr>
        <w:t xml:space="preserve">  Результаты измерений КБВ занести в таблицу 2.3.</w:t>
      </w:r>
    </w:p>
    <w:p w:rsidR="00000000" w:rsidRDefault="00105B8F">
      <w:pPr>
        <w:pStyle w:val="a6"/>
        <w:tabs>
          <w:tab w:val="left" w:pos="993"/>
        </w:tabs>
        <w:rPr>
          <w:szCs w:val="28"/>
          <w:lang w:val="ru-RU"/>
        </w:rPr>
      </w:pPr>
    </w:p>
    <w:p w:rsidR="00000000" w:rsidRDefault="00105B8F">
      <w:pPr>
        <w:pStyle w:val="a6"/>
        <w:tabs>
          <w:tab w:val="left" w:pos="708"/>
        </w:tabs>
        <w:jc w:val="center"/>
        <w:rPr>
          <w:b/>
          <w:szCs w:val="28"/>
          <w:lang w:val="ru-RU"/>
        </w:rPr>
      </w:pPr>
      <w:r>
        <w:rPr>
          <w:b/>
          <w:szCs w:val="28"/>
          <w:lang w:val="ru-RU"/>
        </w:rPr>
        <w:t>2.6 Содержание отчета</w:t>
      </w:r>
    </w:p>
    <w:p w:rsidR="00000000" w:rsidRDefault="00105B8F">
      <w:pPr>
        <w:pStyle w:val="a6"/>
        <w:tabs>
          <w:tab w:val="left" w:pos="708"/>
        </w:tabs>
        <w:jc w:val="center"/>
        <w:rPr>
          <w:szCs w:val="28"/>
          <w:lang w:val="ru-RU"/>
        </w:rPr>
      </w:pPr>
    </w:p>
    <w:p w:rsidR="00000000" w:rsidRDefault="00105B8F">
      <w:pPr>
        <w:pStyle w:val="a6"/>
        <w:numPr>
          <w:ilvl w:val="0"/>
          <w:numId w:val="7"/>
        </w:numPr>
        <w:tabs>
          <w:tab w:val="left" w:pos="360"/>
        </w:tabs>
        <w:ind w:left="357" w:hanging="357"/>
        <w:rPr>
          <w:szCs w:val="28"/>
          <w:lang w:val="ru-RU"/>
        </w:rPr>
      </w:pPr>
      <w:r>
        <w:rPr>
          <w:szCs w:val="28"/>
          <w:lang w:val="ru-RU"/>
        </w:rPr>
        <w:t>Структурные схемы измерений (с обязательным указанием типов приборов).</w:t>
      </w:r>
    </w:p>
    <w:p w:rsidR="00000000" w:rsidRDefault="00105B8F">
      <w:pPr>
        <w:pStyle w:val="a6"/>
        <w:numPr>
          <w:ilvl w:val="0"/>
          <w:numId w:val="7"/>
        </w:numPr>
        <w:tabs>
          <w:tab w:val="left" w:pos="360"/>
        </w:tabs>
        <w:rPr>
          <w:szCs w:val="28"/>
          <w:lang w:val="ru-RU"/>
        </w:rPr>
      </w:pPr>
      <w:r>
        <w:rPr>
          <w:szCs w:val="28"/>
          <w:lang w:val="ru-RU"/>
        </w:rPr>
        <w:t>Результаты предварительного расчета (таблицы и графики нормированных</w:t>
      </w:r>
      <w:r>
        <w:rPr>
          <w:szCs w:val="28"/>
          <w:lang w:val="ru-RU"/>
        </w:rPr>
        <w:t xml:space="preserve"> диаграмм направленности в прямоугольной системе координат).</w:t>
      </w:r>
    </w:p>
    <w:p w:rsidR="00000000" w:rsidRDefault="00105B8F">
      <w:pPr>
        <w:pStyle w:val="a6"/>
        <w:numPr>
          <w:ilvl w:val="0"/>
          <w:numId w:val="7"/>
        </w:numPr>
        <w:tabs>
          <w:tab w:val="left" w:pos="360"/>
        </w:tabs>
        <w:rPr>
          <w:szCs w:val="28"/>
          <w:lang w:val="ru-RU"/>
        </w:rPr>
      </w:pPr>
      <w:r>
        <w:rPr>
          <w:szCs w:val="28"/>
          <w:lang w:val="ru-RU"/>
        </w:rPr>
        <w:t>Экспериментальные диаграммы направленности синфазной решетки (таблицы и графики нормированных диаграмм направленности в прямоугольной системе координат).</w:t>
      </w:r>
    </w:p>
    <w:p w:rsidR="00000000" w:rsidRDefault="00105B8F">
      <w:pPr>
        <w:pStyle w:val="a6"/>
        <w:numPr>
          <w:ilvl w:val="0"/>
          <w:numId w:val="7"/>
        </w:numPr>
        <w:tabs>
          <w:tab w:val="left" w:pos="360"/>
        </w:tabs>
        <w:rPr>
          <w:szCs w:val="28"/>
          <w:lang w:val="ru-RU"/>
        </w:rPr>
      </w:pPr>
      <w:r>
        <w:rPr>
          <w:szCs w:val="28"/>
          <w:lang w:val="ru-RU"/>
        </w:rPr>
        <w:lastRenderedPageBreak/>
        <w:t>Результаты измерений зависимости коэффици</w:t>
      </w:r>
      <w:r>
        <w:rPr>
          <w:szCs w:val="28"/>
          <w:lang w:val="ru-RU"/>
        </w:rPr>
        <w:t>ента бегущей волны от частоты (таблица и график).</w:t>
      </w:r>
    </w:p>
    <w:p w:rsidR="00000000" w:rsidRDefault="00105B8F">
      <w:pPr>
        <w:pStyle w:val="a6"/>
        <w:numPr>
          <w:ilvl w:val="0"/>
          <w:numId w:val="7"/>
        </w:numPr>
        <w:tabs>
          <w:tab w:val="left" w:pos="360"/>
        </w:tabs>
        <w:rPr>
          <w:szCs w:val="28"/>
          <w:lang w:val="ru-RU"/>
        </w:rPr>
      </w:pPr>
      <w:r>
        <w:rPr>
          <w:szCs w:val="28"/>
          <w:lang w:val="ru-RU"/>
        </w:rPr>
        <w:t>Выводы по работе.</w:t>
      </w:r>
    </w:p>
    <w:p w:rsidR="00000000" w:rsidRDefault="00105B8F">
      <w:pPr>
        <w:pStyle w:val="a6"/>
        <w:ind w:left="360"/>
        <w:rPr>
          <w:szCs w:val="28"/>
          <w:lang w:val="ru-RU"/>
        </w:rPr>
      </w:pPr>
    </w:p>
    <w:p w:rsidR="00000000" w:rsidRDefault="00105B8F">
      <w:pPr>
        <w:pStyle w:val="a6"/>
        <w:tabs>
          <w:tab w:val="left" w:pos="708"/>
        </w:tabs>
        <w:jc w:val="center"/>
        <w:rPr>
          <w:b/>
          <w:szCs w:val="28"/>
          <w:lang w:val="ru-RU"/>
        </w:rPr>
      </w:pPr>
      <w:r>
        <w:rPr>
          <w:b/>
          <w:szCs w:val="28"/>
          <w:lang w:val="ru-RU"/>
        </w:rPr>
        <w:t>2.7 Контрольные вопросы</w:t>
      </w:r>
    </w:p>
    <w:p w:rsidR="00000000" w:rsidRDefault="00105B8F">
      <w:pPr>
        <w:pStyle w:val="a6"/>
        <w:tabs>
          <w:tab w:val="left" w:pos="708"/>
        </w:tabs>
        <w:rPr>
          <w:b/>
          <w:szCs w:val="28"/>
          <w:lang w:val="ru-RU"/>
        </w:rPr>
      </w:pPr>
    </w:p>
    <w:p w:rsidR="00000000" w:rsidRDefault="00105B8F">
      <w:pPr>
        <w:pStyle w:val="a6"/>
        <w:numPr>
          <w:ilvl w:val="0"/>
          <w:numId w:val="8"/>
        </w:numPr>
        <w:tabs>
          <w:tab w:val="left" w:pos="360"/>
        </w:tabs>
        <w:rPr>
          <w:szCs w:val="28"/>
          <w:lang w:val="ru-RU"/>
        </w:rPr>
      </w:pPr>
      <w:r>
        <w:rPr>
          <w:szCs w:val="28"/>
          <w:lang w:val="ru-RU"/>
        </w:rPr>
        <w:t>От чего зависит ширина основного лепестка диаграммы направленности?</w:t>
      </w:r>
    </w:p>
    <w:p w:rsidR="00000000" w:rsidRDefault="00105B8F">
      <w:pPr>
        <w:pStyle w:val="a6"/>
        <w:numPr>
          <w:ilvl w:val="0"/>
          <w:numId w:val="8"/>
        </w:numPr>
        <w:tabs>
          <w:tab w:val="left" w:pos="360"/>
        </w:tabs>
        <w:rPr>
          <w:szCs w:val="28"/>
          <w:lang w:val="ru-RU"/>
        </w:rPr>
      </w:pPr>
      <w:r>
        <w:rPr>
          <w:szCs w:val="28"/>
          <w:lang w:val="ru-RU"/>
        </w:rPr>
        <w:t>От чего зависит относительная интенсивность боковых лепестков?</w:t>
      </w:r>
    </w:p>
    <w:p w:rsidR="00000000" w:rsidRDefault="00105B8F">
      <w:pPr>
        <w:pStyle w:val="a6"/>
        <w:numPr>
          <w:ilvl w:val="0"/>
          <w:numId w:val="8"/>
        </w:numPr>
        <w:tabs>
          <w:tab w:val="left" w:pos="360"/>
        </w:tabs>
        <w:rPr>
          <w:szCs w:val="28"/>
          <w:lang w:val="ru-RU"/>
        </w:rPr>
      </w:pPr>
      <w:r>
        <w:rPr>
          <w:szCs w:val="28"/>
          <w:lang w:val="ru-RU"/>
        </w:rPr>
        <w:t>От чего зависит количество боко</w:t>
      </w:r>
      <w:r>
        <w:rPr>
          <w:szCs w:val="28"/>
          <w:lang w:val="ru-RU"/>
        </w:rPr>
        <w:t>вых лепестков?</w:t>
      </w:r>
    </w:p>
    <w:p w:rsidR="00000000" w:rsidRDefault="00105B8F">
      <w:pPr>
        <w:pStyle w:val="a6"/>
        <w:numPr>
          <w:ilvl w:val="0"/>
          <w:numId w:val="8"/>
        </w:numPr>
        <w:tabs>
          <w:tab w:val="left" w:pos="360"/>
        </w:tabs>
        <w:rPr>
          <w:szCs w:val="28"/>
          <w:lang w:val="ru-RU"/>
        </w:rPr>
      </w:pPr>
      <w:r>
        <w:rPr>
          <w:szCs w:val="28"/>
          <w:lang w:val="ru-RU"/>
        </w:rPr>
        <w:t>Из каких соображений выбирается расстояние между решеткой и аперио-дическим рефлектором?</w:t>
      </w:r>
    </w:p>
    <w:p w:rsidR="00000000" w:rsidRDefault="00105B8F">
      <w:pPr>
        <w:pStyle w:val="a6"/>
        <w:numPr>
          <w:ilvl w:val="0"/>
          <w:numId w:val="8"/>
        </w:numPr>
        <w:tabs>
          <w:tab w:val="left" w:pos="360"/>
        </w:tabs>
        <w:spacing w:after="360"/>
        <w:ind w:left="357" w:hanging="357"/>
        <w:rPr>
          <w:szCs w:val="28"/>
          <w:lang w:val="ru-RU"/>
        </w:rPr>
      </w:pPr>
      <w:r>
        <w:rPr>
          <w:szCs w:val="28"/>
          <w:lang w:val="ru-RU"/>
        </w:rPr>
        <w:t>Чем ограничивается полоса пропускания исследуемой антенной решетки?</w:t>
      </w:r>
    </w:p>
    <w:p w:rsidR="00000000" w:rsidRDefault="00105B8F">
      <w:pPr>
        <w:pStyle w:val="a6"/>
        <w:jc w:val="center"/>
        <w:rPr>
          <w:b/>
          <w:szCs w:val="28"/>
          <w:lang w:val="ru-RU"/>
        </w:rPr>
      </w:pPr>
      <w:r>
        <w:rPr>
          <w:b/>
          <w:szCs w:val="28"/>
          <w:lang w:val="ru-RU"/>
        </w:rPr>
        <w:t>2.8 Литература</w:t>
      </w:r>
    </w:p>
    <w:p w:rsidR="00000000" w:rsidRDefault="00105B8F">
      <w:pPr>
        <w:pStyle w:val="a6"/>
        <w:tabs>
          <w:tab w:val="left" w:pos="708"/>
        </w:tabs>
        <w:jc w:val="center"/>
        <w:rPr>
          <w:szCs w:val="28"/>
          <w:lang w:val="ru-RU"/>
        </w:rPr>
      </w:pPr>
    </w:p>
    <w:p w:rsidR="00000000" w:rsidRDefault="00105B8F">
      <w:pPr>
        <w:pStyle w:val="a6"/>
        <w:numPr>
          <w:ilvl w:val="0"/>
          <w:numId w:val="9"/>
        </w:numPr>
        <w:tabs>
          <w:tab w:val="left" w:pos="360"/>
        </w:tabs>
        <w:rPr>
          <w:szCs w:val="28"/>
          <w:lang w:val="ru-RU"/>
        </w:rPr>
      </w:pPr>
      <w:r>
        <w:rPr>
          <w:szCs w:val="28"/>
          <w:lang w:val="ru-RU"/>
        </w:rPr>
        <w:t>Г.Н. Кочержевский. Антенно-фидерные устройства. М.: Радио и связь, 1</w:t>
      </w:r>
      <w:r>
        <w:rPr>
          <w:szCs w:val="28"/>
          <w:lang w:val="ru-RU"/>
        </w:rPr>
        <w:t>981, стр. 82 – 85.</w:t>
      </w:r>
    </w:p>
    <w:p w:rsidR="00000000" w:rsidRDefault="00105B8F">
      <w:pPr>
        <w:pStyle w:val="a6"/>
        <w:numPr>
          <w:ilvl w:val="0"/>
          <w:numId w:val="9"/>
        </w:numPr>
        <w:tabs>
          <w:tab w:val="left" w:pos="360"/>
        </w:tabs>
        <w:rPr>
          <w:szCs w:val="28"/>
          <w:lang w:val="ru-RU"/>
        </w:rPr>
      </w:pPr>
      <w:r>
        <w:rPr>
          <w:szCs w:val="28"/>
          <w:lang w:val="ru-RU"/>
        </w:rPr>
        <w:t>Г.Н. Кочержевский, Г.А. Ерохин, Н.Д. Козырев. Антенно-фидерные устройства. М.: Радио и связь, 1989, стр.78-82.</w:t>
      </w:r>
    </w:p>
    <w:p w:rsidR="00000000" w:rsidRDefault="00105B8F">
      <w:pPr>
        <w:pStyle w:val="a6"/>
        <w:numPr>
          <w:ilvl w:val="0"/>
          <w:numId w:val="9"/>
        </w:numPr>
        <w:tabs>
          <w:tab w:val="left" w:pos="360"/>
        </w:tabs>
        <w:rPr>
          <w:szCs w:val="28"/>
          <w:lang w:val="ru-RU"/>
        </w:rPr>
      </w:pPr>
      <w:r>
        <w:rPr>
          <w:szCs w:val="28"/>
          <w:lang w:val="ru-RU"/>
        </w:rPr>
        <w:t>В.П. Чернышов. Антенно-фидерные устройства радиосвязи и радиовеща-ния. М.: Связь, 1978, стр. 53 – 58.</w:t>
      </w:r>
    </w:p>
    <w:p w:rsidR="00000000" w:rsidRDefault="00105B8F">
      <w:pPr>
        <w:pStyle w:val="a6"/>
        <w:numPr>
          <w:ilvl w:val="0"/>
          <w:numId w:val="9"/>
        </w:numPr>
        <w:tabs>
          <w:tab w:val="left" w:pos="360"/>
        </w:tabs>
        <w:rPr>
          <w:szCs w:val="28"/>
          <w:lang w:val="ru-RU"/>
        </w:rPr>
      </w:pPr>
      <w:r>
        <w:rPr>
          <w:szCs w:val="28"/>
          <w:lang w:val="ru-RU"/>
        </w:rPr>
        <w:t>Л.К. Андрусевич, А.А. Ищ</w:t>
      </w:r>
      <w:r>
        <w:rPr>
          <w:szCs w:val="28"/>
          <w:lang w:val="ru-RU"/>
        </w:rPr>
        <w:t>ук. Антенно-фидерные устройства: СибГУТИ,</w:t>
      </w:r>
    </w:p>
    <w:p w:rsidR="00000000" w:rsidRDefault="00105B8F">
      <w:pPr>
        <w:pStyle w:val="a6"/>
        <w:tabs>
          <w:tab w:val="left" w:pos="708"/>
        </w:tabs>
        <w:ind w:left="360"/>
        <w:rPr>
          <w:szCs w:val="28"/>
          <w:lang w:val="ru-RU"/>
        </w:rPr>
      </w:pPr>
      <w:r>
        <w:rPr>
          <w:szCs w:val="28"/>
          <w:lang w:val="ru-RU"/>
        </w:rPr>
        <w:t>2006, стр.42 – 65.</w:t>
      </w:r>
    </w:p>
    <w:p w:rsidR="00000000" w:rsidRDefault="00105B8F">
      <w:pPr>
        <w:pStyle w:val="a6"/>
        <w:tabs>
          <w:tab w:val="left" w:pos="708"/>
        </w:tabs>
        <w:rPr>
          <w:szCs w:val="28"/>
          <w:lang w:val="ru-RU"/>
        </w:rPr>
      </w:pPr>
    </w:p>
    <w:p w:rsidR="00000000" w:rsidRDefault="00105B8F">
      <w:pPr>
        <w:pStyle w:val="a6"/>
        <w:tabs>
          <w:tab w:val="left" w:pos="708"/>
        </w:tabs>
        <w:rPr>
          <w:szCs w:val="28"/>
          <w:lang w:val="ru-RU"/>
        </w:rPr>
      </w:pPr>
    </w:p>
    <w:p w:rsidR="00000000" w:rsidRDefault="00105B8F">
      <w:pPr>
        <w:pStyle w:val="a4"/>
        <w:ind w:left="0" w:firstLine="0"/>
        <w:jc w:val="center"/>
        <w:rPr>
          <w:b/>
          <w:szCs w:val="28"/>
        </w:rPr>
      </w:pPr>
      <w:r>
        <w:rPr>
          <w:b/>
          <w:szCs w:val="28"/>
        </w:rPr>
        <w:br w:type="page"/>
      </w:r>
      <w:r>
        <w:rPr>
          <w:b/>
          <w:szCs w:val="28"/>
        </w:rPr>
        <w:lastRenderedPageBreak/>
        <w:t>Лабораторная работа № 3</w:t>
      </w:r>
    </w:p>
    <w:p w:rsidR="00000000" w:rsidRDefault="00105B8F">
      <w:pPr>
        <w:pStyle w:val="a4"/>
        <w:ind w:left="0" w:firstLine="0"/>
        <w:jc w:val="center"/>
        <w:rPr>
          <w:szCs w:val="28"/>
        </w:rPr>
      </w:pPr>
    </w:p>
    <w:p w:rsidR="00000000" w:rsidRDefault="00105B8F">
      <w:pPr>
        <w:pStyle w:val="a4"/>
        <w:ind w:left="0" w:firstLine="0"/>
        <w:jc w:val="center"/>
        <w:rPr>
          <w:b/>
          <w:szCs w:val="28"/>
        </w:rPr>
      </w:pPr>
      <w:r>
        <w:rPr>
          <w:b/>
          <w:szCs w:val="28"/>
        </w:rPr>
        <w:t>Исследование рупорных антенн</w:t>
      </w:r>
    </w:p>
    <w:p w:rsidR="00000000" w:rsidRDefault="00105B8F">
      <w:pPr>
        <w:pStyle w:val="a4"/>
        <w:ind w:left="0" w:firstLine="0"/>
        <w:jc w:val="center"/>
        <w:rPr>
          <w:b/>
          <w:szCs w:val="28"/>
        </w:rPr>
      </w:pPr>
    </w:p>
    <w:p w:rsidR="00000000" w:rsidRDefault="00105B8F">
      <w:pPr>
        <w:jc w:val="center"/>
        <w:rPr>
          <w:sz w:val="28"/>
          <w:szCs w:val="28"/>
        </w:rPr>
      </w:pPr>
    </w:p>
    <w:p w:rsidR="00000000" w:rsidRDefault="00105B8F">
      <w:pPr>
        <w:pStyle w:val="a4"/>
        <w:ind w:left="0" w:firstLine="709"/>
        <w:rPr>
          <w:szCs w:val="28"/>
        </w:rPr>
      </w:pPr>
      <w:r>
        <w:rPr>
          <w:szCs w:val="28"/>
        </w:rPr>
        <w:t>Цель работы. 1. Определение коэффициента усиления антенны методом</w:t>
      </w:r>
    </w:p>
    <w:p w:rsidR="00000000" w:rsidRDefault="00105B8F">
      <w:pPr>
        <w:pStyle w:val="a4"/>
        <w:ind w:left="0" w:firstLine="0"/>
        <w:rPr>
          <w:szCs w:val="28"/>
        </w:rPr>
      </w:pPr>
      <w:r>
        <w:rPr>
          <w:szCs w:val="28"/>
        </w:rPr>
        <w:t xml:space="preserve">                                    сравнения (замещения).</w:t>
      </w:r>
    </w:p>
    <w:p w:rsidR="00000000" w:rsidRDefault="00105B8F">
      <w:pPr>
        <w:pStyle w:val="a4"/>
        <w:ind w:firstLine="283"/>
        <w:rPr>
          <w:szCs w:val="28"/>
        </w:rPr>
      </w:pPr>
      <w:r>
        <w:rPr>
          <w:szCs w:val="28"/>
        </w:rPr>
        <w:t xml:space="preserve">          2</w:t>
      </w:r>
      <w:r>
        <w:rPr>
          <w:szCs w:val="28"/>
        </w:rPr>
        <w:t>. Измерения диаграмм направленности рупорных антенн.</w:t>
      </w:r>
    </w:p>
    <w:p w:rsidR="00000000" w:rsidRDefault="00105B8F">
      <w:pPr>
        <w:pStyle w:val="a4"/>
        <w:ind w:left="2694" w:hanging="2127"/>
        <w:jc w:val="center"/>
        <w:rPr>
          <w:szCs w:val="28"/>
        </w:rPr>
      </w:pPr>
    </w:p>
    <w:p w:rsidR="00000000" w:rsidRDefault="00105B8F">
      <w:pPr>
        <w:pStyle w:val="a4"/>
        <w:ind w:left="0" w:firstLine="0"/>
        <w:jc w:val="center"/>
        <w:rPr>
          <w:b/>
          <w:szCs w:val="28"/>
        </w:rPr>
      </w:pPr>
      <w:r>
        <w:rPr>
          <w:b/>
          <w:szCs w:val="28"/>
        </w:rPr>
        <w:t>3.1 Основные теоретические сведения</w:t>
      </w:r>
    </w:p>
    <w:p w:rsidR="00000000" w:rsidRDefault="00105B8F">
      <w:pPr>
        <w:pStyle w:val="a4"/>
        <w:ind w:left="0" w:firstLine="0"/>
        <w:jc w:val="center"/>
        <w:rPr>
          <w:b/>
          <w:szCs w:val="28"/>
        </w:rPr>
      </w:pPr>
    </w:p>
    <w:p w:rsidR="00000000" w:rsidRDefault="00105B8F">
      <w:pPr>
        <w:pStyle w:val="a4"/>
        <w:ind w:left="0" w:firstLine="567"/>
        <w:rPr>
          <w:szCs w:val="28"/>
        </w:rPr>
      </w:pPr>
      <w:r>
        <w:rPr>
          <w:b/>
          <w:szCs w:val="28"/>
        </w:rPr>
        <w:t xml:space="preserve">Направленные свойства рупорных антенн. </w:t>
      </w:r>
      <w:r>
        <w:rPr>
          <w:szCs w:val="28"/>
        </w:rPr>
        <w:t>В диапазоне сантиметровых волн широкое применение находят рупорные антенны. Чаще всего эти антенны используются в качестве обл</w:t>
      </w:r>
      <w:r>
        <w:rPr>
          <w:szCs w:val="28"/>
        </w:rPr>
        <w:t xml:space="preserve">учателей более сложных антенн, таких как параболические, рупорно-линзовые. Рупорные антенны применяются также как элементы антенных решеток. Рупорные антенны конструктивно просты и работают в широком диапазоне частот. </w:t>
      </w:r>
    </w:p>
    <w:p w:rsidR="00000000" w:rsidRDefault="00105B8F">
      <w:pPr>
        <w:pStyle w:val="a4"/>
        <w:ind w:left="0" w:firstLine="567"/>
        <w:rPr>
          <w:szCs w:val="28"/>
        </w:rPr>
      </w:pPr>
      <w:r>
        <w:rPr>
          <w:szCs w:val="28"/>
        </w:rPr>
        <w:t>Рупорные антенны представляют собой в</w:t>
      </w:r>
      <w:r>
        <w:rPr>
          <w:szCs w:val="28"/>
        </w:rPr>
        <w:t>олновод с плавно увеличивающимися размерами поперечного сечения. В зависимости от формы раскрыва рупоры бывают прямоугольные или конические.</w:t>
      </w:r>
    </w:p>
    <w:p w:rsidR="00000000" w:rsidRDefault="00105B8F">
      <w:pPr>
        <w:pStyle w:val="a4"/>
        <w:ind w:left="0" w:firstLine="567"/>
        <w:rPr>
          <w:szCs w:val="28"/>
        </w:rPr>
      </w:pPr>
      <w:r>
        <w:rPr>
          <w:szCs w:val="28"/>
        </w:rPr>
        <w:t>Применяются два типа прямоугольных рупоров: секториальные и пирамидальные (рис.3.1). Секториальными называются рупо</w:t>
      </w:r>
      <w:r>
        <w:rPr>
          <w:szCs w:val="28"/>
        </w:rPr>
        <w:t>ры, у которых расширяется только одна пара стенок. В зависимости от того, в какой плоскости происходит расширение, различают Е-секториальные (рис.3.1а) и Н-секториальные (рис.3.1б) рупоры. Если расширение происходит одновременно в плоскости Е и в плоскости</w:t>
      </w:r>
      <w:r>
        <w:rPr>
          <w:szCs w:val="28"/>
        </w:rPr>
        <w:t xml:space="preserve"> Н, то рупор называется пирамидальным  (рис.3.1в).</w:t>
      </w:r>
    </w:p>
    <w:p w:rsidR="00000000" w:rsidRDefault="00105B8F">
      <w:pPr>
        <w:pStyle w:val="a4"/>
        <w:jc w:val="center"/>
        <w:rPr>
          <w:szCs w:val="28"/>
        </w:rPr>
      </w:pPr>
      <w:r>
        <w:rPr>
          <w:szCs w:val="28"/>
        </w:rPr>
        <w:lastRenderedPageBreak/>
        <w:pict>
          <v:group id="Группа 44" o:spid="_x0000_s1068" style="position:absolute;left:0;text-align:left;margin-left:21.45pt;margin-top:4.25pt;width:404.8pt;height:276.9pt;z-index:251649536" coordorigin="1988,9050" coordsize="8096,5538" o:allowincell="f">
            <v:rect id="Прямоугольник 45" o:spid="_x0000_s1069" style="position:absolute;left:1988;top:9050;width:3545;height:3162" strokecolor="white">
              <v:textbox>
                <w:txbxContent>
                  <w:p w:rsidR="00000000" w:rsidRDefault="00105B8F">
                    <w:pPr>
                      <w:jc w:val="both"/>
                    </w:pPr>
                    <w:r>
                      <w:rPr>
                        <w:color w:val="000000"/>
                        <w:sz w:val="28"/>
                      </w:rPr>
                      <w:object w:dxaOrig="2248" w:dyaOrig="2074">
                        <v:shape id="Объект 109" o:spid="_x0000_i1125" type="#_x0000_t75" style="width:140.75pt;height:109.1pt;mso-wrap-style:square;mso-position-horizontal-relative:page;mso-position-vertical-relative:page" o:ole="" fillcolor="#aca899">
                          <v:imagedata r:id="rId126" o:title=""/>
                        </v:shape>
                        <o:OLEObject Type="Embed" ProgID="PBrush" ShapeID="Объект 109" DrawAspect="Content" ObjectID="_1708686655" r:id="rId127"/>
                      </w:object>
                    </w:r>
                  </w:p>
                  <w:p w:rsidR="00000000" w:rsidRDefault="00105B8F">
                    <w:pPr>
                      <w:jc w:val="center"/>
                    </w:pPr>
                    <w:r>
                      <w:t>а)</w:t>
                    </w:r>
                  </w:p>
                </w:txbxContent>
              </v:textbox>
            </v:rect>
            <v:rect id="Прямоугольник 46" o:spid="_x0000_s1070" style="position:absolute;left:5822;top:9334;width:4262;height:2878" strokecolor="white">
              <v:textbox>
                <w:txbxContent>
                  <w:p w:rsidR="00000000" w:rsidRDefault="00105B8F">
                    <w:r>
                      <w:rPr>
                        <w:color w:val="000000"/>
                        <w:sz w:val="28"/>
                      </w:rPr>
                      <w:object w:dxaOrig="2943" w:dyaOrig="1584">
                        <v:shape id="Объект 110" o:spid="_x0000_i1126" type="#_x0000_t75" style="width:183.25pt;height:99.25pt;mso-wrap-style:square;mso-position-horizontal-relative:page;mso-position-vertical-relative:page" o:ole="" fillcolor="#aca899">
                          <v:imagedata r:id="rId128" o:title=""/>
                        </v:shape>
                        <o:OLEObject Type="Embed" ProgID="PBrush" ShapeID="Объект 110" DrawAspect="Content" ObjectID="_1708686656" r:id="rId129"/>
                      </w:object>
                    </w:r>
                  </w:p>
                  <w:p w:rsidR="00000000" w:rsidRDefault="00105B8F">
                    <w:pPr>
                      <w:jc w:val="center"/>
                    </w:pPr>
                  </w:p>
                  <w:p w:rsidR="00000000" w:rsidRDefault="00105B8F">
                    <w:pPr>
                      <w:jc w:val="center"/>
                    </w:pPr>
                    <w:r>
                      <w:t>б)</w:t>
                    </w:r>
                  </w:p>
                  <w:p w:rsidR="00000000" w:rsidRDefault="00105B8F"/>
                </w:txbxContent>
              </v:textbox>
            </v:rect>
            <v:rect id="Прямоугольник 47" o:spid="_x0000_s1071" style="position:absolute;left:1988;top:12177;width:3404;height:2312" strokecolor="white">
              <v:textbox>
                <w:txbxContent>
                  <w:p w:rsidR="00000000" w:rsidRDefault="00105B8F">
                    <w:pPr>
                      <w:jc w:val="center"/>
                    </w:pPr>
                    <w:r>
                      <w:rPr>
                        <w:color w:val="000000"/>
                        <w:sz w:val="28"/>
                      </w:rPr>
                      <w:object w:dxaOrig="2347" w:dyaOrig="1632">
                        <v:shape id="Объект 111" o:spid="_x0000_i1127" type="#_x0000_t75" style="width:134.2pt;height:93.8pt;mso-wrap-style:square;mso-position-horizontal-relative:page;mso-position-vertical-relative:page" o:ole="" fillcolor="#aca899">
                          <v:imagedata r:id="rId130" o:title=""/>
                        </v:shape>
                        <o:OLEObject Type="Embed" ProgID="PBrush" ShapeID="Объект 111" DrawAspect="Content" ObjectID="_1708686657" r:id="rId131"/>
                      </w:object>
                    </w:r>
                  </w:p>
                  <w:p w:rsidR="00000000" w:rsidRDefault="00105B8F">
                    <w:pPr>
                      <w:jc w:val="center"/>
                    </w:pPr>
                    <w:r>
                      <w:t>в)</w:t>
                    </w:r>
                  </w:p>
                </w:txbxContent>
              </v:textbox>
            </v:rect>
            <v:rect id="Прямоугольник 48" o:spid="_x0000_s1072" style="position:absolute;left:6248;top:12458;width:3269;height:2130" strokecolor="white">
              <v:textbox>
                <w:txbxContent>
                  <w:p w:rsidR="00000000" w:rsidRDefault="00105B8F">
                    <w:r>
                      <w:rPr>
                        <w:color w:val="000000"/>
                        <w:sz w:val="28"/>
                      </w:rPr>
                      <w:object w:dxaOrig="1977" w:dyaOrig="839">
                        <v:shape id="Объект 112" o:spid="_x0000_i1128" type="#_x0000_t75" style="width:148.35pt;height:63.25pt;mso-wrap-style:square;mso-position-horizontal-relative:page;mso-position-vertical-relative:page" o:ole="" fillcolor="#aca899">
                          <v:imagedata r:id="rId132" o:title=""/>
                        </v:shape>
                        <o:OLEObject Type="Embed" ProgID="PBrush" ShapeID="Объект 112" DrawAspect="Content" ObjectID="_1708686658" r:id="rId133"/>
                      </w:object>
                    </w:r>
                  </w:p>
                  <w:p w:rsidR="00000000" w:rsidRDefault="00105B8F">
                    <w:pPr>
                      <w:jc w:val="center"/>
                    </w:pPr>
                    <w:r>
                      <w:t>г)</w:t>
                    </w:r>
                  </w:p>
                </w:txbxContent>
              </v:textbox>
            </v:rect>
            <w10:wrap type="topAndBottom"/>
          </v:group>
        </w:pict>
      </w:r>
      <w:r>
        <w:rPr>
          <w:szCs w:val="28"/>
        </w:rPr>
        <w:t>Рис.3.1.Типы рупорных антенн</w:t>
      </w:r>
    </w:p>
    <w:p w:rsidR="00000000" w:rsidRDefault="00105B8F">
      <w:pPr>
        <w:pStyle w:val="a4"/>
        <w:ind w:left="0" w:firstLine="708"/>
        <w:rPr>
          <w:szCs w:val="28"/>
        </w:rPr>
      </w:pPr>
    </w:p>
    <w:p w:rsidR="00000000" w:rsidRDefault="00105B8F">
      <w:pPr>
        <w:pStyle w:val="a4"/>
        <w:ind w:left="0" w:firstLine="708"/>
        <w:rPr>
          <w:szCs w:val="28"/>
        </w:rPr>
      </w:pPr>
      <w:r>
        <w:rPr>
          <w:szCs w:val="28"/>
        </w:rPr>
        <w:t>Рупоры круглого сечения обычно расширяются равномерно во всех направлениях. Такие рупоры называются коническими (рис. 3.1г). В данной работе исследуются рупоры с прямоугольны</w:t>
      </w:r>
      <w:r>
        <w:rPr>
          <w:szCs w:val="28"/>
        </w:rPr>
        <w:t>м раскрывом.</w:t>
      </w:r>
    </w:p>
    <w:p w:rsidR="00000000" w:rsidRDefault="00105B8F">
      <w:pPr>
        <w:pStyle w:val="a4"/>
        <w:ind w:left="0" w:firstLine="708"/>
        <w:rPr>
          <w:szCs w:val="28"/>
        </w:rPr>
      </w:pPr>
      <w:r>
        <w:rPr>
          <w:szCs w:val="28"/>
        </w:rPr>
        <w:t>При анализе направленных свойств рупорных антенн можно считать, что излучение происходит только с поверхности раскрыва рупора (апертуры). В действительности, выходящая из волновода волна дифрагирует на краях раскрыва и наводит токи на наружной</w:t>
      </w:r>
      <w:r>
        <w:rPr>
          <w:szCs w:val="28"/>
        </w:rPr>
        <w:t xml:space="preserve"> поверхности стенок рупора. Однако практически без больших погрешностей излучением за счет этих токов можно пренебречь. Причем, как следует из законов геометрической оптики, погрешность будет тем меньше, чем больше размеры раскрыва по отношению к длине вол</w:t>
      </w:r>
      <w:r>
        <w:rPr>
          <w:szCs w:val="28"/>
        </w:rPr>
        <w:t>ны.</w:t>
      </w:r>
    </w:p>
    <w:p w:rsidR="00000000" w:rsidRDefault="00105B8F">
      <w:pPr>
        <w:pStyle w:val="a4"/>
        <w:ind w:left="0" w:firstLine="708"/>
        <w:rPr>
          <w:szCs w:val="28"/>
        </w:rPr>
      </w:pPr>
      <w:r>
        <w:rPr>
          <w:szCs w:val="28"/>
        </w:rPr>
        <w:t>Поверхность раскрыва рупора можно представить как плоскостную решетку, состоящую из элементов Гюйгенса. В этом случае формулу для диаграммы направленности в плоскостях Е можно записать в следующем виде:</w:t>
      </w:r>
    </w:p>
    <w:p w:rsidR="00000000" w:rsidRDefault="00105B8F">
      <w:pPr>
        <w:pStyle w:val="a4"/>
        <w:ind w:left="0" w:firstLine="0"/>
        <w:rPr>
          <w:szCs w:val="28"/>
        </w:rPr>
      </w:pPr>
    </w:p>
    <w:p w:rsidR="00000000" w:rsidRDefault="00105B8F">
      <w:pPr>
        <w:pStyle w:val="a4"/>
        <w:jc w:val="center"/>
        <w:rPr>
          <w:szCs w:val="28"/>
        </w:rPr>
      </w:pPr>
      <w:r>
        <w:rPr>
          <w:szCs w:val="28"/>
        </w:rPr>
        <w:t xml:space="preserve">                                          </w:t>
      </w:r>
      <w:r>
        <w:rPr>
          <w:color w:val="000000"/>
          <w:position w:val="-20"/>
          <w:szCs w:val="28"/>
        </w:rPr>
        <w:object w:dxaOrig="2040" w:dyaOrig="439">
          <v:shape id="Объект 54" o:spid="_x0000_i1075" type="#_x0000_t75" style="width:101.45pt;height:21.8pt;mso-wrap-style:square;mso-position-horizontal-relative:page;mso-position-vertical-relative:page" o:ole="" fillcolor="#aca899">
            <v:imagedata r:id="rId134" o:title=""/>
          </v:shape>
          <o:OLEObject Type="Embed" ProgID="Equation.3" ShapeID="Объект 54" DrawAspect="Content" ObjectID="_1708686600" r:id="rId135"/>
        </w:object>
      </w:r>
      <w:r>
        <w:rPr>
          <w:szCs w:val="28"/>
        </w:rPr>
        <w:t xml:space="preserve"> ,                                                  (3.1)</w:t>
      </w:r>
    </w:p>
    <w:p w:rsidR="00000000" w:rsidRDefault="00105B8F">
      <w:pPr>
        <w:pStyle w:val="a4"/>
        <w:rPr>
          <w:szCs w:val="28"/>
        </w:rPr>
      </w:pPr>
      <w:r>
        <w:rPr>
          <w:szCs w:val="28"/>
        </w:rPr>
        <w:t xml:space="preserve">где  </w:t>
      </w:r>
      <w:r>
        <w:rPr>
          <w:szCs w:val="28"/>
          <w:lang w:val="en-US"/>
        </w:rPr>
        <w:t>F</w:t>
      </w:r>
      <w:r>
        <w:rPr>
          <w:szCs w:val="28"/>
          <w:vertAlign w:val="subscript"/>
        </w:rPr>
        <w:t>1</w:t>
      </w:r>
      <w:r>
        <w:rPr>
          <w:szCs w:val="28"/>
        </w:rPr>
        <w:t>(</w:t>
      </w:r>
      <w:r>
        <w:rPr>
          <w:szCs w:val="28"/>
        </w:rPr>
        <w:sym w:font="Symbol" w:char="006A"/>
      </w:r>
      <w:r>
        <w:rPr>
          <w:szCs w:val="28"/>
        </w:rPr>
        <w:t>) –диаграмма направленности элемента Гюйгенса,</w:t>
      </w:r>
    </w:p>
    <w:p w:rsidR="00000000" w:rsidRDefault="00105B8F">
      <w:pPr>
        <w:pStyle w:val="a4"/>
        <w:rPr>
          <w:szCs w:val="28"/>
        </w:rPr>
      </w:pPr>
      <w:r>
        <w:rPr>
          <w:szCs w:val="28"/>
        </w:rPr>
        <w:t xml:space="preserve">       </w:t>
      </w:r>
      <w:r>
        <w:rPr>
          <w:szCs w:val="28"/>
          <w:lang w:val="en-US"/>
        </w:rPr>
        <w:t>F</w:t>
      </w:r>
      <w:r>
        <w:rPr>
          <w:szCs w:val="28"/>
          <w:vertAlign w:val="subscript"/>
          <w:lang w:val="en-US"/>
        </w:rPr>
        <w:t>c</w:t>
      </w:r>
      <w:r>
        <w:rPr>
          <w:szCs w:val="28"/>
        </w:rPr>
        <w:t>(</w:t>
      </w:r>
      <w:r>
        <w:rPr>
          <w:szCs w:val="28"/>
          <w:lang w:val="en-US"/>
        </w:rPr>
        <w:t>φ</w:t>
      </w:r>
      <w:r>
        <w:rPr>
          <w:szCs w:val="28"/>
        </w:rPr>
        <w:t>) –множитель системы (решетки).</w:t>
      </w:r>
    </w:p>
    <w:p w:rsidR="00000000" w:rsidRDefault="00105B8F">
      <w:pPr>
        <w:pStyle w:val="a4"/>
        <w:spacing w:before="120"/>
        <w:ind w:hanging="709"/>
        <w:rPr>
          <w:szCs w:val="28"/>
        </w:rPr>
      </w:pPr>
      <w:r>
        <w:rPr>
          <w:szCs w:val="28"/>
        </w:rPr>
        <w:t xml:space="preserve">В плоскости Е выражение для </w:t>
      </w:r>
      <w:r>
        <w:rPr>
          <w:szCs w:val="28"/>
          <w:lang w:val="en-US"/>
        </w:rPr>
        <w:t>F</w:t>
      </w:r>
      <w:r>
        <w:rPr>
          <w:szCs w:val="28"/>
          <w:vertAlign w:val="subscript"/>
        </w:rPr>
        <w:t>1</w:t>
      </w:r>
      <w:r>
        <w:rPr>
          <w:szCs w:val="28"/>
        </w:rPr>
        <w:t>(</w:t>
      </w:r>
      <w:r>
        <w:rPr>
          <w:szCs w:val="28"/>
        </w:rPr>
        <w:sym w:font="Symbol" w:char="006A"/>
      </w:r>
      <w:r>
        <w:rPr>
          <w:szCs w:val="28"/>
        </w:rPr>
        <w:t>) имеет вид:</w:t>
      </w:r>
    </w:p>
    <w:p w:rsidR="00000000" w:rsidRDefault="00105B8F">
      <w:pPr>
        <w:pStyle w:val="a4"/>
        <w:jc w:val="center"/>
        <w:rPr>
          <w:szCs w:val="28"/>
        </w:rPr>
      </w:pPr>
      <w:r>
        <w:rPr>
          <w:szCs w:val="28"/>
        </w:rPr>
        <w:t xml:space="preserve">                                      </w:t>
      </w:r>
      <w:r>
        <w:rPr>
          <w:szCs w:val="28"/>
        </w:rPr>
        <w:t xml:space="preserve">     </w:t>
      </w:r>
      <w:r>
        <w:rPr>
          <w:color w:val="000000"/>
          <w:position w:val="-22"/>
          <w:szCs w:val="28"/>
        </w:rPr>
        <w:object w:dxaOrig="1758" w:dyaOrig="599">
          <v:shape id="Объект 55" o:spid="_x0000_i1076" type="#_x0000_t75" style="width:88.35pt;height:30.55pt;mso-wrap-style:square;mso-position-horizontal-relative:page;mso-position-vertical-relative:page" o:ole="" fillcolor="#aca899">
            <v:imagedata r:id="rId136" o:title=""/>
          </v:shape>
          <o:OLEObject Type="Embed" ProgID="Equation.3" ShapeID="Объект 55" DrawAspect="Content" ObjectID="_1708686601" r:id="rId137"/>
        </w:object>
      </w:r>
      <w:r>
        <w:rPr>
          <w:szCs w:val="28"/>
        </w:rPr>
        <w:t>.                                                      (3.2)</w:t>
      </w:r>
    </w:p>
    <w:p w:rsidR="00000000" w:rsidRDefault="00105B8F">
      <w:pPr>
        <w:pStyle w:val="a4"/>
        <w:ind w:left="0" w:firstLine="0"/>
        <w:rPr>
          <w:szCs w:val="28"/>
        </w:rPr>
      </w:pPr>
      <w:r>
        <w:rPr>
          <w:szCs w:val="28"/>
        </w:rPr>
        <w:tab/>
      </w:r>
      <w:r>
        <w:rPr>
          <w:szCs w:val="28"/>
        </w:rPr>
        <w:t>В плоскости Н диаграмма направленности элемента Гюйгенса аналогична (3.2).</w:t>
      </w:r>
    </w:p>
    <w:p w:rsidR="00000000" w:rsidRDefault="00105B8F">
      <w:pPr>
        <w:pStyle w:val="a4"/>
        <w:ind w:left="0" w:firstLine="708"/>
        <w:rPr>
          <w:szCs w:val="28"/>
        </w:rPr>
      </w:pPr>
      <w:r>
        <w:rPr>
          <w:szCs w:val="28"/>
        </w:rPr>
        <w:lastRenderedPageBreak/>
        <w:t xml:space="preserve">Диаграмма направленности элемента Гюйгенса при практических расчетах обычно не учитывается, </w:t>
      </w:r>
      <w:r>
        <w:rPr>
          <w:szCs w:val="28"/>
        </w:rPr>
        <w:t>как мало влияющая на результирующую  ДН рупорной антенны.</w:t>
      </w:r>
    </w:p>
    <w:p w:rsidR="00000000" w:rsidRDefault="00105B8F">
      <w:pPr>
        <w:pStyle w:val="a4"/>
        <w:ind w:left="0" w:firstLine="708"/>
        <w:rPr>
          <w:szCs w:val="28"/>
        </w:rPr>
      </w:pPr>
      <w:r>
        <w:rPr>
          <w:szCs w:val="28"/>
        </w:rPr>
        <w:t>Для удобства расчетов раскрыв рупора как излучающую поверхность можно представить в виде непрерывной плоскостной решетки, состоящей из элементов Гюйгенса.</w:t>
      </w:r>
    </w:p>
    <w:p w:rsidR="00000000" w:rsidRDefault="00105B8F">
      <w:pPr>
        <w:pStyle w:val="a4"/>
        <w:ind w:left="0" w:firstLine="708"/>
        <w:rPr>
          <w:szCs w:val="28"/>
        </w:rPr>
      </w:pPr>
      <w:r>
        <w:rPr>
          <w:szCs w:val="28"/>
        </w:rPr>
        <w:t xml:space="preserve">Множитель </w:t>
      </w:r>
      <w:r>
        <w:rPr>
          <w:szCs w:val="28"/>
          <w:lang w:val="en-US"/>
        </w:rPr>
        <w:t>F</w:t>
      </w:r>
      <w:r>
        <w:rPr>
          <w:szCs w:val="28"/>
          <w:vertAlign w:val="subscript"/>
        </w:rPr>
        <w:t>с</w:t>
      </w:r>
      <w:r>
        <w:rPr>
          <w:szCs w:val="28"/>
        </w:rPr>
        <w:t>(</w:t>
      </w:r>
      <w:r>
        <w:rPr>
          <w:szCs w:val="28"/>
        </w:rPr>
        <w:sym w:font="Symbol" w:char="006A"/>
      </w:r>
      <w:r>
        <w:rPr>
          <w:szCs w:val="28"/>
        </w:rPr>
        <w:t>,θ), определяющий направленны</w:t>
      </w:r>
      <w:r>
        <w:rPr>
          <w:szCs w:val="28"/>
        </w:rPr>
        <w:t>е свойства этой решетки, зависит от распределения амплитуды и фазы поля в раскрыве рупора. Для достаточно длинного рупора с относительно малыми размерами раскрыва, поле в раскрыве можно в первом приближении считать синфазным.</w:t>
      </w:r>
    </w:p>
    <w:p w:rsidR="00000000" w:rsidRDefault="00105B8F">
      <w:pPr>
        <w:pStyle w:val="a4"/>
        <w:ind w:left="0" w:firstLine="708"/>
        <w:rPr>
          <w:szCs w:val="28"/>
        </w:rPr>
      </w:pPr>
      <w:r>
        <w:rPr>
          <w:szCs w:val="28"/>
        </w:rPr>
        <w:t>Распределение амплитуды поля в</w:t>
      </w:r>
      <w:r>
        <w:rPr>
          <w:szCs w:val="28"/>
        </w:rPr>
        <w:t xml:space="preserve"> раскрыве рупора такое же, как в сечении питающего волновода. Для основного типа волны Н</w:t>
      </w:r>
      <w:r>
        <w:rPr>
          <w:szCs w:val="28"/>
          <w:vertAlign w:val="subscript"/>
        </w:rPr>
        <w:t>10</w:t>
      </w:r>
      <w:r>
        <w:rPr>
          <w:szCs w:val="28"/>
        </w:rPr>
        <w:t xml:space="preserve"> распределение поля в плоскостях Е и Н показано на  рис.3.2.</w:t>
      </w:r>
    </w:p>
    <w:p w:rsidR="00000000" w:rsidRDefault="00105B8F">
      <w:pPr>
        <w:pStyle w:val="a4"/>
        <w:ind w:firstLine="706"/>
        <w:rPr>
          <w:szCs w:val="28"/>
        </w:rPr>
      </w:pPr>
      <w:r>
        <w:rPr>
          <w:szCs w:val="28"/>
        </w:rPr>
        <w:pict>
          <v:rect id="Прямоугольник 52" o:spid="_x0000_s1076" style="position:absolute;left:0;text-align:left;margin-left:14.35pt;margin-top:14.8pt;width:198.75pt;height:202.1pt;z-index:-251662848" wrapcoords="-82 0 -82 21600 21682 21600 21682 0 -82 0" o:allowincell="f" strokecolor="white">
            <v:textbox>
              <w:txbxContent>
                <w:p w:rsidR="00000000" w:rsidRDefault="00105B8F">
                  <w:pPr>
                    <w:jc w:val="center"/>
                    <w:rPr>
                      <w:sz w:val="28"/>
                      <w:szCs w:val="28"/>
                    </w:rPr>
                  </w:pPr>
                  <w:r>
                    <w:rPr>
                      <w:color w:val="000000"/>
                      <w:sz w:val="24"/>
                      <w:szCs w:val="24"/>
                    </w:rPr>
                    <w:object w:dxaOrig="3360" w:dyaOrig="2443">
                      <v:shape id="Объект 113" o:spid="_x0000_i1129" type="#_x0000_t75" style="width:183.25pt;height:133.1pt;mso-wrap-style:square;mso-position-horizontal-relative:page;mso-position-vertical-relative:page" o:ole="" fillcolor="#aca899">
                        <v:imagedata r:id="rId138" o:title=""/>
                      </v:shape>
                      <o:OLEObject Type="Embed" ProgID="PBrush" ShapeID="Объект 113" DrawAspect="Content" ObjectID="_1708686659" r:id="rId139"/>
                    </w:object>
                  </w:r>
                  <w:r>
                    <w:rPr>
                      <w:sz w:val="28"/>
                      <w:szCs w:val="28"/>
                    </w:rPr>
                    <w:t>Рис. 3.2. Распределение амплитуды поля в раскрыве рупора</w:t>
                  </w:r>
                </w:p>
                <w:p w:rsidR="00000000" w:rsidRDefault="00105B8F">
                  <w:pPr>
                    <w:jc w:val="center"/>
                    <w:rPr>
                      <w:sz w:val="28"/>
                      <w:szCs w:val="28"/>
                    </w:rPr>
                  </w:pPr>
                </w:p>
              </w:txbxContent>
            </v:textbox>
            <w10:wrap type="tight" side="largest"/>
          </v:rect>
        </w:pict>
      </w:r>
      <w:r>
        <w:rPr>
          <w:szCs w:val="28"/>
        </w:rPr>
        <w:t>Как видно на рис. 3.2,  в плоскости Е раскрыва рупора распределение амплитуды поля равномерное, и множит</w:t>
      </w:r>
      <w:r>
        <w:rPr>
          <w:szCs w:val="28"/>
        </w:rPr>
        <w:t>ель системы без учета фазовых искажений определяется по формуле:</w:t>
      </w:r>
    </w:p>
    <w:p w:rsidR="00000000" w:rsidRDefault="00105B8F">
      <w:pPr>
        <w:pStyle w:val="MTDisplayEquation0"/>
        <w:ind w:firstLine="0"/>
        <w:rPr>
          <w:szCs w:val="28"/>
          <w:lang w:val="ru-RU"/>
        </w:rPr>
      </w:pPr>
      <w:r>
        <w:rPr>
          <w:szCs w:val="28"/>
          <w:lang w:val="ru-RU"/>
        </w:rPr>
        <w:t xml:space="preserve">                </w:t>
      </w:r>
      <w:r>
        <w:rPr>
          <w:color w:val="000000"/>
          <w:position w:val="-58"/>
          <w:szCs w:val="28"/>
          <w:lang w:val="ru-RU"/>
        </w:rPr>
        <w:object w:dxaOrig="2560" w:dyaOrig="1279">
          <v:shape id="Объект 56" o:spid="_x0000_i1077" type="#_x0000_t75" style="width:127.65pt;height:64.35pt;mso-wrap-style:square;mso-position-horizontal-relative:page;mso-position-vertical-relative:page" o:ole="">
            <v:imagedata r:id="rId140" o:title=""/>
          </v:shape>
          <o:OLEObject Type="Embed" ProgID="Equation.DSMT4" ShapeID="Объект 56" DrawAspect="Content" ObjectID="_1708686602" r:id="rId141"/>
        </w:object>
      </w:r>
      <w:r>
        <w:rPr>
          <w:color w:val="000000"/>
          <w:szCs w:val="28"/>
          <w:lang w:val="ru-RU"/>
        </w:rPr>
        <w:t xml:space="preserve"> .          (3.3)</w:t>
      </w:r>
      <w:r>
        <w:rPr>
          <w:szCs w:val="28"/>
          <w:lang w:val="ru-RU"/>
        </w:rPr>
        <w:tab/>
      </w:r>
      <w:r>
        <w:rPr>
          <w:szCs w:val="28"/>
          <w:lang w:val="ru-RU"/>
        </w:rPr>
        <w:t xml:space="preserve">.                                               </w:t>
      </w:r>
    </w:p>
    <w:p w:rsidR="00000000" w:rsidRDefault="00105B8F">
      <w:pPr>
        <w:pStyle w:val="a4"/>
        <w:ind w:left="0" w:firstLine="0"/>
        <w:rPr>
          <w:szCs w:val="28"/>
        </w:rPr>
      </w:pPr>
      <w:r>
        <w:rPr>
          <w:szCs w:val="28"/>
        </w:rPr>
        <w:t>В плоскости Н амплитуда распреде-ляются по закону</w:t>
      </w:r>
    </w:p>
    <w:p w:rsidR="00000000" w:rsidRDefault="00105B8F">
      <w:pPr>
        <w:pStyle w:val="a4"/>
        <w:ind w:left="0" w:firstLine="0"/>
        <w:rPr>
          <w:szCs w:val="28"/>
        </w:rPr>
      </w:pPr>
      <w:r>
        <w:rPr>
          <w:color w:val="000000"/>
          <w:szCs w:val="28"/>
        </w:rPr>
        <w:t xml:space="preserve">             </w:t>
      </w:r>
      <w:r>
        <w:rPr>
          <w:color w:val="000000"/>
          <w:szCs w:val="28"/>
        </w:rPr>
        <w:tab/>
      </w:r>
      <w:r>
        <w:rPr>
          <w:color w:val="000000"/>
          <w:szCs w:val="28"/>
        </w:rPr>
        <w:t xml:space="preserve">     </w:t>
      </w:r>
      <w:r>
        <w:rPr>
          <w:color w:val="000000"/>
          <w:position w:val="-24"/>
          <w:szCs w:val="28"/>
        </w:rPr>
        <w:object w:dxaOrig="1980" w:dyaOrig="619">
          <v:shape id="Объект 57" o:spid="_x0000_i1078" type="#_x0000_t75" style="width:99.25pt;height:30.55pt;mso-wrap-style:square;mso-position-horizontal-relative:page;mso-position-vertical-relative:page" o:ole="">
            <v:imagedata r:id="rId142" o:title=""/>
          </v:shape>
          <o:OLEObject Type="Embed" ProgID="Equation.DSMT4" ShapeID="Объект 57" DrawAspect="Content" ObjectID="_1708686603" r:id="rId143"/>
        </w:object>
      </w:r>
      <w:r>
        <w:rPr>
          <w:szCs w:val="28"/>
        </w:rPr>
        <w:t>,                 (3.4)</w:t>
      </w:r>
    </w:p>
    <w:p w:rsidR="00000000" w:rsidRDefault="00105B8F">
      <w:pPr>
        <w:pStyle w:val="MTDisplayEquation0"/>
        <w:ind w:firstLine="0"/>
        <w:rPr>
          <w:szCs w:val="28"/>
          <w:lang w:val="ru-RU"/>
        </w:rPr>
      </w:pPr>
      <w:r>
        <w:rPr>
          <w:szCs w:val="28"/>
          <w:lang w:val="ru-RU"/>
        </w:rPr>
        <w:t>т.е. амплитуда поля в центре раскрыва максимальна, а на краях равна нулю. В соответствии с этим множитель системы для плоскости Н:</w:t>
      </w:r>
    </w:p>
    <w:p w:rsidR="00000000" w:rsidRDefault="00105B8F">
      <w:pPr>
        <w:pStyle w:val="a4"/>
        <w:ind w:firstLine="0"/>
        <w:jc w:val="center"/>
        <w:rPr>
          <w:szCs w:val="28"/>
        </w:rPr>
      </w:pPr>
      <w:r>
        <w:rPr>
          <w:szCs w:val="28"/>
        </w:rPr>
        <w:t xml:space="preserve">             </w:t>
      </w:r>
      <w:r>
        <w:rPr>
          <w:color w:val="000000"/>
          <w:position w:val="-84"/>
          <w:szCs w:val="28"/>
        </w:rPr>
        <w:object w:dxaOrig="3640" w:dyaOrig="1660">
          <v:shape id="Объект 58" o:spid="_x0000_i1079" type="#_x0000_t75" style="width:181.1pt;height:82.9pt;mso-wrap-style:square;mso-position-horizontal-relative:page;mso-position-vertical-relative:page" o:ole="" fillcolor="#aca899">
            <v:imagedata r:id="rId144" o:title=""/>
          </v:shape>
          <o:OLEObject Type="Embed" ProgID="Equation.DSMT4" ShapeID="Объект 58" DrawAspect="Content" ObjectID="_1708686604" r:id="rId145"/>
        </w:object>
      </w:r>
      <w:r>
        <w:rPr>
          <w:szCs w:val="28"/>
        </w:rPr>
        <w:t>.                                       (3.5)</w:t>
      </w:r>
    </w:p>
    <w:p w:rsidR="00000000" w:rsidRDefault="00105B8F">
      <w:pPr>
        <w:pStyle w:val="a4"/>
        <w:ind w:left="0" w:firstLine="709"/>
        <w:rPr>
          <w:szCs w:val="28"/>
        </w:rPr>
      </w:pPr>
      <w:r>
        <w:rPr>
          <w:szCs w:val="28"/>
        </w:rPr>
        <w:t>Мак</w:t>
      </w:r>
      <w:r>
        <w:rPr>
          <w:szCs w:val="28"/>
        </w:rPr>
        <w:t xml:space="preserve">симальные значения множителя системы в плоскости Е (3.3) соответствуют значениям аргумента синуса в числителе кратным </w:t>
      </w:r>
      <w:r>
        <w:rPr>
          <w:color w:val="000000"/>
          <w:position w:val="-26"/>
          <w:szCs w:val="28"/>
        </w:rPr>
        <w:object w:dxaOrig="259" w:dyaOrig="699">
          <v:shape id="Объект 59" o:spid="_x0000_i1080" type="#_x0000_t75" style="width:13.1pt;height:34.9pt;mso-wrap-style:square;mso-position-horizontal-relative:page;mso-position-vertical-relative:page" o:ole="" fillcolor="#aca899">
            <v:imagedata r:id="rId146" o:title=""/>
          </v:shape>
          <o:OLEObject Type="Embed" ProgID="Equation.3" ShapeID="Объект 59" DrawAspect="Content" ObjectID="_1708686605" r:id="rId147"/>
        </w:object>
      </w:r>
      <w:r>
        <w:rPr>
          <w:szCs w:val="28"/>
        </w:rPr>
        <w:t xml:space="preserve">: </w:t>
      </w:r>
    </w:p>
    <w:p w:rsidR="00000000" w:rsidRDefault="00105B8F">
      <w:pPr>
        <w:pStyle w:val="a4"/>
        <w:ind w:firstLine="0"/>
        <w:rPr>
          <w:szCs w:val="28"/>
        </w:rPr>
      </w:pPr>
      <w:r>
        <w:rPr>
          <w:szCs w:val="28"/>
        </w:rPr>
        <w:t xml:space="preserve">                             </w:t>
      </w:r>
      <w:r>
        <w:rPr>
          <w:color w:val="000000"/>
          <w:szCs w:val="28"/>
        </w:rPr>
        <w:t xml:space="preserve"> </w:t>
      </w:r>
      <w:r>
        <w:rPr>
          <w:color w:val="000000"/>
          <w:position w:val="-22"/>
          <w:szCs w:val="28"/>
        </w:rPr>
        <w:object w:dxaOrig="2817" w:dyaOrig="639">
          <v:shape id="Объект 60" o:spid="_x0000_i1081" type="#_x0000_t75" style="width:140.75pt;height:31.65pt;mso-wrap-style:square;mso-position-horizontal-relative:page;mso-position-vertical-relative:page" o:ole="" fillcolor="#aca899">
            <v:imagedata r:id="rId148" o:title=""/>
          </v:shape>
          <o:OLEObject Type="Embed" ProgID="Equation.3" ShapeID="Объект 60" DrawAspect="Content" ObjectID="_1708686606" r:id="rId149"/>
        </w:object>
      </w:r>
      <w:r>
        <w:rPr>
          <w:szCs w:val="28"/>
        </w:rPr>
        <w:t>,                                   (3.6)</w:t>
      </w:r>
    </w:p>
    <w:p w:rsidR="00000000" w:rsidRDefault="00105B8F">
      <w:pPr>
        <w:pStyle w:val="a4"/>
        <w:ind w:left="0" w:firstLine="0"/>
        <w:rPr>
          <w:szCs w:val="28"/>
        </w:rPr>
      </w:pPr>
    </w:p>
    <w:p w:rsidR="00000000" w:rsidRDefault="00105B8F">
      <w:pPr>
        <w:pStyle w:val="a4"/>
        <w:ind w:left="0" w:firstLine="0"/>
        <w:rPr>
          <w:szCs w:val="28"/>
        </w:rPr>
      </w:pPr>
      <w:r>
        <w:rPr>
          <w:szCs w:val="28"/>
        </w:rPr>
        <w:t xml:space="preserve">где </w:t>
      </w:r>
      <w:r>
        <w:rPr>
          <w:szCs w:val="28"/>
          <w:lang w:val="en-US"/>
        </w:rPr>
        <w:t>m</w:t>
      </w:r>
      <w:r>
        <w:rPr>
          <w:szCs w:val="28"/>
        </w:rPr>
        <w:t xml:space="preserve"> = 0,1,2,3…, </w:t>
      </w:r>
      <w:r>
        <w:rPr>
          <w:szCs w:val="28"/>
        </w:rPr>
        <w:t xml:space="preserve">а минимальные значения соответствуют значениям аргумента синуса кратным  </w:t>
      </w:r>
      <w:r>
        <w:rPr>
          <w:szCs w:val="28"/>
        </w:rPr>
        <w:sym w:font="Symbol" w:char="0070"/>
      </w:r>
      <w:r>
        <w:rPr>
          <w:szCs w:val="28"/>
        </w:rPr>
        <w:t xml:space="preserve"> :</w:t>
      </w:r>
    </w:p>
    <w:p w:rsidR="00000000" w:rsidRDefault="00105B8F">
      <w:pPr>
        <w:pStyle w:val="a4"/>
        <w:ind w:left="0" w:firstLine="0"/>
        <w:rPr>
          <w:szCs w:val="28"/>
        </w:rPr>
      </w:pPr>
    </w:p>
    <w:p w:rsidR="00000000" w:rsidRDefault="00105B8F">
      <w:pPr>
        <w:pStyle w:val="a4"/>
        <w:ind w:left="0" w:firstLine="0"/>
        <w:rPr>
          <w:szCs w:val="28"/>
        </w:rPr>
      </w:pPr>
      <w:r>
        <w:rPr>
          <w:szCs w:val="28"/>
        </w:rPr>
        <w:lastRenderedPageBreak/>
        <w:t xml:space="preserve">                                    </w:t>
      </w:r>
      <w:r>
        <w:rPr>
          <w:szCs w:val="28"/>
        </w:rPr>
        <w:tab/>
      </w:r>
      <w:r>
        <w:rPr>
          <w:szCs w:val="28"/>
        </w:rPr>
        <w:tab/>
      </w:r>
      <w:r>
        <w:rPr>
          <w:szCs w:val="28"/>
        </w:rPr>
        <w:t xml:space="preserve">  </w:t>
      </w:r>
      <w:r>
        <w:rPr>
          <w:color w:val="000000"/>
          <w:position w:val="-22"/>
          <w:szCs w:val="28"/>
        </w:rPr>
        <w:object w:dxaOrig="2577" w:dyaOrig="639">
          <v:shape id="Объект 61" o:spid="_x0000_i1082" type="#_x0000_t75" style="width:128.75pt;height:31.65pt;mso-wrap-style:square;mso-position-horizontal-relative:page;mso-position-vertical-relative:page" o:ole="" fillcolor="#aca899">
            <v:imagedata r:id="rId150" o:title=""/>
          </v:shape>
          <o:OLEObject Type="Embed" ProgID="Equation.3" ShapeID="Объект 61" DrawAspect="Content" ObjectID="_1708686607" r:id="rId151"/>
        </w:object>
      </w:r>
      <w:r>
        <w:rPr>
          <w:szCs w:val="28"/>
        </w:rPr>
        <w:t>.                                                    (3.7)</w:t>
      </w:r>
    </w:p>
    <w:p w:rsidR="00000000" w:rsidRDefault="00105B8F">
      <w:pPr>
        <w:pStyle w:val="a4"/>
        <w:ind w:left="0" w:firstLine="0"/>
        <w:rPr>
          <w:szCs w:val="28"/>
        </w:rPr>
      </w:pPr>
    </w:p>
    <w:p w:rsidR="00000000" w:rsidRDefault="00105B8F">
      <w:pPr>
        <w:pStyle w:val="a4"/>
        <w:ind w:left="0" w:firstLine="0"/>
        <w:rPr>
          <w:szCs w:val="28"/>
        </w:rPr>
      </w:pPr>
      <w:r>
        <w:rPr>
          <w:szCs w:val="28"/>
        </w:rPr>
        <w:t>Соответственно, для плоскости Н максимумы множителя сист</w:t>
      </w:r>
      <w:r>
        <w:rPr>
          <w:szCs w:val="28"/>
        </w:rPr>
        <w:t>емы (3.5) соответствуют условию :</w:t>
      </w:r>
    </w:p>
    <w:p w:rsidR="00000000" w:rsidRDefault="00105B8F">
      <w:pPr>
        <w:pStyle w:val="a4"/>
        <w:ind w:left="0" w:firstLine="0"/>
        <w:rPr>
          <w:szCs w:val="28"/>
        </w:rPr>
      </w:pPr>
      <w:r>
        <w:rPr>
          <w:szCs w:val="28"/>
        </w:rPr>
        <w:t xml:space="preserve">                                    </w:t>
      </w:r>
      <w:r>
        <w:rPr>
          <w:szCs w:val="28"/>
        </w:rPr>
        <w:tab/>
      </w:r>
      <w:r>
        <w:rPr>
          <w:szCs w:val="28"/>
        </w:rPr>
        <w:tab/>
      </w:r>
      <w:r>
        <w:rPr>
          <w:szCs w:val="28"/>
        </w:rPr>
        <w:t xml:space="preserve">     </w:t>
      </w:r>
      <w:r>
        <w:rPr>
          <w:color w:val="000000"/>
          <w:position w:val="-22"/>
          <w:szCs w:val="28"/>
        </w:rPr>
        <w:object w:dxaOrig="2498" w:dyaOrig="639">
          <v:shape id="Объект 62" o:spid="_x0000_i1083" type="#_x0000_t75" style="width:125.45pt;height:31.65pt;mso-wrap-style:square;mso-position-horizontal-relative:page;mso-position-vertical-relative:page" o:ole="" fillcolor="#aca899">
            <v:imagedata r:id="rId152" o:title=""/>
          </v:shape>
          <o:OLEObject Type="Embed" ProgID="Equation.3" ShapeID="Объект 62" DrawAspect="Content" ObjectID="_1708686608" r:id="rId153"/>
        </w:object>
      </w:r>
      <w:r>
        <w:rPr>
          <w:szCs w:val="28"/>
        </w:rPr>
        <w:t xml:space="preserve">                                                   (3.8)</w:t>
      </w:r>
    </w:p>
    <w:p w:rsidR="00000000" w:rsidRDefault="00105B8F">
      <w:pPr>
        <w:pStyle w:val="a4"/>
        <w:ind w:left="0" w:firstLine="0"/>
        <w:rPr>
          <w:szCs w:val="28"/>
        </w:rPr>
      </w:pPr>
      <w:r>
        <w:rPr>
          <w:szCs w:val="28"/>
        </w:rPr>
        <w:t xml:space="preserve">а минимумы – условию           </w:t>
      </w:r>
    </w:p>
    <w:p w:rsidR="00000000" w:rsidRDefault="00105B8F">
      <w:pPr>
        <w:pStyle w:val="a4"/>
        <w:ind w:left="0" w:firstLine="0"/>
        <w:rPr>
          <w:szCs w:val="28"/>
        </w:rPr>
      </w:pPr>
      <w:r>
        <w:rPr>
          <w:szCs w:val="28"/>
        </w:rPr>
        <w:t xml:space="preserve">                                    </w:t>
      </w:r>
      <w:r>
        <w:rPr>
          <w:szCs w:val="28"/>
        </w:rPr>
        <w:tab/>
      </w:r>
      <w:r>
        <w:rPr>
          <w:szCs w:val="28"/>
        </w:rPr>
        <w:tab/>
      </w:r>
      <w:r>
        <w:rPr>
          <w:szCs w:val="28"/>
        </w:rPr>
        <w:t xml:space="preserve">      </w:t>
      </w:r>
      <w:r>
        <w:rPr>
          <w:color w:val="000000"/>
          <w:position w:val="-22"/>
          <w:szCs w:val="28"/>
        </w:rPr>
        <w:object w:dxaOrig="2560" w:dyaOrig="619">
          <v:shape id="Объект 63" o:spid="_x0000_i1084" type="#_x0000_t75" style="width:127.65pt;height:30.55pt;mso-wrap-style:square;mso-position-horizontal-relative:page;mso-position-vertical-relative:page" o:ole="" fillcolor="#aca899">
            <v:imagedata r:id="rId154" o:title=""/>
          </v:shape>
          <o:OLEObject Type="Embed" ProgID="Equation.3" ShapeID="Объект 63" DrawAspect="Content" ObjectID="_1708686609" r:id="rId155"/>
        </w:object>
      </w:r>
      <w:r>
        <w:rPr>
          <w:szCs w:val="28"/>
        </w:rPr>
        <w:t xml:space="preserve">. </w:t>
      </w:r>
      <w:r>
        <w:rPr>
          <w:szCs w:val="28"/>
        </w:rPr>
        <w:t xml:space="preserve">                                               (3.9)</w:t>
      </w:r>
    </w:p>
    <w:p w:rsidR="00000000" w:rsidRDefault="00105B8F">
      <w:pPr>
        <w:pStyle w:val="a4"/>
        <w:ind w:left="0" w:firstLine="0"/>
        <w:rPr>
          <w:szCs w:val="28"/>
        </w:rPr>
      </w:pPr>
      <w:r>
        <w:rPr>
          <w:szCs w:val="28"/>
        </w:rPr>
        <w:t xml:space="preserve">        </w:t>
      </w:r>
    </w:p>
    <w:p w:rsidR="00000000" w:rsidRDefault="00105B8F">
      <w:pPr>
        <w:pStyle w:val="a4"/>
        <w:ind w:left="0" w:firstLine="709"/>
        <w:rPr>
          <w:szCs w:val="28"/>
        </w:rPr>
      </w:pPr>
      <w:r>
        <w:rPr>
          <w:szCs w:val="28"/>
        </w:rPr>
        <w:t>Следует отметить, что уменьшение амплитуды поля к краям раскрыва рупора в плоскости Н ведет к расширению основного лепестка диаграммы направленности, что объясняется уменьшением размера эквивале</w:t>
      </w:r>
      <w:r>
        <w:rPr>
          <w:szCs w:val="28"/>
        </w:rPr>
        <w:t>нтного раскрыва в этой плоскости. Расширение главного лепестка сопровождается значительным снижением интенсивности бокового излучения. При синусоидальном распределении амплитуды уровень первого бокового лепестка составляет примерно 2%, а при равномерном ра</w:t>
      </w:r>
      <w:r>
        <w:rPr>
          <w:szCs w:val="28"/>
        </w:rPr>
        <w:t>спределении – 7% от максимального уровня основного лепестка.</w:t>
      </w:r>
    </w:p>
    <w:p w:rsidR="00000000" w:rsidRDefault="00105B8F">
      <w:pPr>
        <w:pStyle w:val="a4"/>
        <w:ind w:left="0" w:firstLine="708"/>
        <w:rPr>
          <w:szCs w:val="28"/>
        </w:rPr>
      </w:pPr>
      <w:r>
        <w:rPr>
          <w:szCs w:val="28"/>
        </w:rPr>
        <w:t>Из сказанного следует, что, если рупор имеет квадратный раскрыв        (</w:t>
      </w:r>
      <w:r>
        <w:rPr>
          <w:szCs w:val="28"/>
          <w:lang w:val="en-US"/>
        </w:rPr>
        <w:t>L</w:t>
      </w:r>
      <w:r>
        <w:rPr>
          <w:szCs w:val="28"/>
          <w:vertAlign w:val="subscript"/>
        </w:rPr>
        <w:t>Е</w:t>
      </w:r>
      <w:r>
        <w:rPr>
          <w:szCs w:val="28"/>
        </w:rPr>
        <w:t xml:space="preserve"> = </w:t>
      </w:r>
      <w:r>
        <w:rPr>
          <w:szCs w:val="28"/>
          <w:lang w:val="en-US"/>
        </w:rPr>
        <w:t>L</w:t>
      </w:r>
      <w:r>
        <w:rPr>
          <w:szCs w:val="28"/>
          <w:vertAlign w:val="subscript"/>
        </w:rPr>
        <w:t>Н</w:t>
      </w:r>
      <w:r>
        <w:rPr>
          <w:szCs w:val="28"/>
        </w:rPr>
        <w:t>), то в плоскости Е ширина главного лепестка диаграммы направленности будет меньше, чем в плоскости Н, а уровень бок</w:t>
      </w:r>
      <w:r>
        <w:rPr>
          <w:szCs w:val="28"/>
        </w:rPr>
        <w:t xml:space="preserve">овых лепестков в плоскости Е больше, чем в плоскости Н. </w:t>
      </w:r>
    </w:p>
    <w:p w:rsidR="00000000" w:rsidRDefault="00105B8F">
      <w:pPr>
        <w:pStyle w:val="a4"/>
        <w:ind w:left="0" w:firstLine="708"/>
        <w:rPr>
          <w:szCs w:val="28"/>
        </w:rPr>
      </w:pPr>
      <w:r>
        <w:rPr>
          <w:szCs w:val="28"/>
        </w:rPr>
        <w:t>Определим условие, при котором ширина основного лепестка  в плоскостях Е и Н будет одинаковой. Для этого приравняем аргумент синуса в формуле (3.3) к величине π, а в формуле (3.5) аргумент косинуса к</w:t>
      </w:r>
      <w:r>
        <w:rPr>
          <w:szCs w:val="28"/>
        </w:rPr>
        <w:t xml:space="preserve"> величине равной </w:t>
      </w:r>
      <w:r>
        <w:rPr>
          <w:color w:val="000000"/>
          <w:position w:val="-26"/>
          <w:szCs w:val="28"/>
        </w:rPr>
        <w:object w:dxaOrig="439" w:dyaOrig="699">
          <v:shape id="Объект 64" o:spid="_x0000_i1085" type="#_x0000_t75" style="width:21.8pt;height:34.9pt;mso-wrap-style:square;mso-position-horizontal-relative:page;mso-position-vertical-relative:page" o:ole="" fillcolor="#aca899">
            <v:imagedata r:id="rId156" o:title=""/>
          </v:shape>
          <o:OLEObject Type="Embed" ProgID="Equation.3" ShapeID="Объект 64" DrawAspect="Content" ObjectID="_1708686610" r:id="rId157"/>
        </w:object>
      </w:r>
    </w:p>
    <w:p w:rsidR="00000000" w:rsidRDefault="00105B8F">
      <w:pPr>
        <w:pStyle w:val="a4"/>
        <w:ind w:left="3" w:firstLine="1"/>
        <w:rPr>
          <w:szCs w:val="28"/>
        </w:rPr>
      </w:pPr>
      <w:r>
        <w:rPr>
          <w:color w:val="000000"/>
          <w:szCs w:val="28"/>
        </w:rPr>
        <w:t xml:space="preserve">                                        </w:t>
      </w:r>
      <w:r>
        <w:rPr>
          <w:color w:val="000000"/>
          <w:position w:val="-24"/>
          <w:szCs w:val="28"/>
        </w:rPr>
        <w:object w:dxaOrig="1698" w:dyaOrig="639">
          <v:shape id="Объект 65" o:spid="_x0000_i1086" type="#_x0000_t75" style="width:85.1pt;height:31.65pt;mso-wrap-style:square;mso-position-horizontal-relative:page;mso-position-vertical-relative:page" o:ole="" fillcolor="#aca899">
            <v:imagedata r:id="rId158" o:title=""/>
          </v:shape>
          <o:OLEObject Type="Embed" ProgID="Equation.3" ShapeID="Объект 65" DrawAspect="Content" ObjectID="_1708686611" r:id="rId159"/>
        </w:object>
      </w:r>
      <w:r>
        <w:rPr>
          <w:szCs w:val="28"/>
        </w:rPr>
        <w:t xml:space="preserve">     </w:t>
      </w:r>
      <w:r>
        <w:rPr>
          <w:color w:val="000000"/>
          <w:position w:val="-22"/>
          <w:szCs w:val="28"/>
        </w:rPr>
        <w:object w:dxaOrig="1858" w:dyaOrig="639">
          <v:shape id="Объект 66" o:spid="_x0000_i1087" type="#_x0000_t75" style="width:92.75pt;height:31.65pt;mso-wrap-style:square;mso-position-horizontal-relative:page;mso-position-vertical-relative:page" o:ole="" fillcolor="#aca899">
            <v:imagedata r:id="rId160" o:title=""/>
          </v:shape>
          <o:OLEObject Type="Embed" ProgID="Equation.3" ShapeID="Объект 66" DrawAspect="Content" ObjectID="_1708686612" r:id="rId161"/>
        </w:object>
      </w:r>
      <w:r>
        <w:rPr>
          <w:szCs w:val="28"/>
        </w:rPr>
        <w:t xml:space="preserve">                            (3.10)</w:t>
      </w:r>
    </w:p>
    <w:p w:rsidR="00000000" w:rsidRDefault="00105B8F">
      <w:pPr>
        <w:pStyle w:val="a4"/>
        <w:ind w:left="3" w:firstLine="1"/>
        <w:rPr>
          <w:szCs w:val="28"/>
        </w:rPr>
      </w:pPr>
      <w:r>
        <w:rPr>
          <w:szCs w:val="28"/>
        </w:rPr>
        <w:t xml:space="preserve">откуда   </w:t>
      </w:r>
      <w:r>
        <w:rPr>
          <w:color w:val="000000"/>
          <w:position w:val="-26"/>
          <w:szCs w:val="28"/>
        </w:rPr>
        <w:object w:dxaOrig="1379" w:dyaOrig="699">
          <v:shape id="Объект 67" o:spid="_x0000_i1088" type="#_x0000_t75" style="width:68.75pt;height:34.9pt;mso-wrap-style:square;mso-position-horizontal-relative:page;mso-position-vertical-relative:page" o:ole="" fillcolor="#aca899">
            <v:imagedata r:id="rId162" o:title=""/>
          </v:shape>
          <o:OLEObject Type="Embed" ProgID="Equation.3" ShapeID="Объект 67" DrawAspect="Content" ObjectID="_1708686613" r:id="rId163"/>
        </w:object>
      </w:r>
      <w:r>
        <w:rPr>
          <w:color w:val="000000"/>
          <w:szCs w:val="28"/>
        </w:rPr>
        <w:t xml:space="preserve">, </w:t>
      </w:r>
      <w:r>
        <w:rPr>
          <w:color w:val="000000"/>
          <w:position w:val="-22"/>
          <w:szCs w:val="28"/>
        </w:rPr>
        <w:object w:dxaOrig="1618" w:dyaOrig="639">
          <v:shape id="Объект 68" o:spid="_x0000_i1089" type="#_x0000_t75" style="width:80.75pt;height:31.65pt;mso-wrap-style:square;mso-position-horizontal-relative:page;mso-position-vertical-relative:page" o:ole="" fillcolor="#aca899">
            <v:imagedata r:id="rId164" o:title=""/>
          </v:shape>
          <o:OLEObject Type="Embed" ProgID="Equation.3" ShapeID="Объект 68" DrawAspect="Content" ObjectID="_1708686614" r:id="rId165"/>
        </w:object>
      </w:r>
      <w:r>
        <w:rPr>
          <w:color w:val="000000"/>
          <w:szCs w:val="28"/>
        </w:rPr>
        <w:t>.</w:t>
      </w:r>
    </w:p>
    <w:p w:rsidR="00000000" w:rsidRDefault="00105B8F">
      <w:pPr>
        <w:pStyle w:val="a4"/>
        <w:ind w:left="0" w:firstLine="709"/>
        <w:rPr>
          <w:szCs w:val="28"/>
        </w:rPr>
      </w:pPr>
      <w:r>
        <w:rPr>
          <w:szCs w:val="28"/>
        </w:rPr>
        <w:t xml:space="preserve">Таким образом, для того, чтобы  </w:t>
      </w:r>
      <w:r>
        <w:rPr>
          <w:szCs w:val="28"/>
        </w:rPr>
        <w:sym w:font="Symbol" w:char="006A"/>
      </w:r>
      <w:r>
        <w:rPr>
          <w:szCs w:val="28"/>
          <w:vertAlign w:val="subscript"/>
        </w:rPr>
        <w:t xml:space="preserve">0 </w:t>
      </w:r>
      <w:r>
        <w:rPr>
          <w:szCs w:val="28"/>
          <w:vertAlign w:val="subscript"/>
        </w:rPr>
        <w:t>=</w:t>
      </w:r>
      <w:r>
        <w:rPr>
          <w:szCs w:val="28"/>
        </w:rPr>
        <w:t>θ</w:t>
      </w:r>
      <w:r>
        <w:rPr>
          <w:szCs w:val="28"/>
          <w:vertAlign w:val="subscript"/>
        </w:rPr>
        <w:t xml:space="preserve">0 </w:t>
      </w:r>
      <w:r>
        <w:rPr>
          <w:szCs w:val="28"/>
        </w:rPr>
        <w:t xml:space="preserve">  необходимо, чтобы размер раскрыва в плоскости Н был в 1,5 раза больше, чем в плоскости Е.</w:t>
      </w:r>
    </w:p>
    <w:p w:rsidR="00000000" w:rsidRDefault="00105B8F">
      <w:pPr>
        <w:pStyle w:val="a4"/>
        <w:ind w:left="0" w:firstLine="0"/>
        <w:rPr>
          <w:szCs w:val="28"/>
        </w:rPr>
      </w:pPr>
      <w:r>
        <w:rPr>
          <w:szCs w:val="28"/>
        </w:rPr>
        <w:t>Если размеры раскрыва рупора составляют несколько длин волн, то направленными свойствами элемента Гюйгенса можно пренебречь и учитывать только множитель системы</w:t>
      </w:r>
      <w:r>
        <w:rPr>
          <w:szCs w:val="28"/>
        </w:rPr>
        <w:t>.</w:t>
      </w:r>
    </w:p>
    <w:p w:rsidR="00000000" w:rsidRDefault="00105B8F">
      <w:pPr>
        <w:pStyle w:val="MTDisplayEquation0"/>
        <w:ind w:firstLine="709"/>
        <w:rPr>
          <w:szCs w:val="28"/>
          <w:lang w:val="ru-RU"/>
        </w:rPr>
      </w:pPr>
      <w:r>
        <w:rPr>
          <w:szCs w:val="28"/>
          <w:lang w:val="ru-RU"/>
        </w:rPr>
        <w:tab/>
      </w:r>
      <w:r>
        <w:rPr>
          <w:szCs w:val="28"/>
          <w:lang w:val="ru-RU"/>
        </w:rPr>
        <w:t xml:space="preserve">Расчет диаграммы направленности следует начинать с определения углов </w:t>
      </w:r>
      <w:r>
        <w:rPr>
          <w:szCs w:val="28"/>
        </w:rPr>
        <w:sym w:font="Symbol" w:char="006A"/>
      </w:r>
      <w:r>
        <w:rPr>
          <w:szCs w:val="28"/>
          <w:lang w:val="ru-RU"/>
        </w:rPr>
        <w:t xml:space="preserve"> и </w:t>
      </w:r>
      <w:r>
        <w:rPr>
          <w:szCs w:val="28"/>
        </w:rPr>
        <w:t>θ</w:t>
      </w:r>
      <w:r>
        <w:rPr>
          <w:szCs w:val="28"/>
          <w:lang w:val="ru-RU"/>
        </w:rPr>
        <w:t xml:space="preserve">, соответствующих максимальным и минимальным (нулевым) значениям множителей </w:t>
      </w:r>
      <w:r>
        <w:rPr>
          <w:szCs w:val="28"/>
        </w:rPr>
        <w:t>F</w:t>
      </w:r>
      <w:r>
        <w:rPr>
          <w:szCs w:val="28"/>
          <w:vertAlign w:val="subscript"/>
        </w:rPr>
        <w:t>c</w:t>
      </w:r>
      <w:r>
        <w:rPr>
          <w:szCs w:val="28"/>
          <w:vertAlign w:val="subscript"/>
          <w:lang w:val="ru-RU"/>
        </w:rPr>
        <w:t xml:space="preserve"> </w:t>
      </w:r>
      <w:r>
        <w:rPr>
          <w:szCs w:val="28"/>
          <w:lang w:val="ru-RU"/>
        </w:rPr>
        <w:t>(</w:t>
      </w:r>
      <w:r>
        <w:rPr>
          <w:szCs w:val="28"/>
        </w:rPr>
        <w:sym w:font="Symbol" w:char="006A"/>
      </w:r>
      <w:r>
        <w:rPr>
          <w:szCs w:val="28"/>
          <w:lang w:val="ru-RU"/>
        </w:rPr>
        <w:t xml:space="preserve">) или </w:t>
      </w:r>
      <w:r>
        <w:rPr>
          <w:szCs w:val="28"/>
        </w:rPr>
        <w:t>F</w:t>
      </w:r>
      <w:r>
        <w:rPr>
          <w:szCs w:val="28"/>
          <w:vertAlign w:val="subscript"/>
          <w:lang w:val="ru-RU"/>
        </w:rPr>
        <w:t xml:space="preserve">с </w:t>
      </w:r>
      <w:r>
        <w:rPr>
          <w:szCs w:val="28"/>
          <w:lang w:val="ru-RU"/>
        </w:rPr>
        <w:t>(</w:t>
      </w:r>
      <w:r>
        <w:rPr>
          <w:szCs w:val="28"/>
        </w:rPr>
        <w:t>θ</w:t>
      </w:r>
      <w:r>
        <w:rPr>
          <w:szCs w:val="28"/>
          <w:lang w:val="ru-RU"/>
        </w:rPr>
        <w:t>). Затем в пределах основного лепестка и первого бокового лепестка выбирают дополнитель</w:t>
      </w:r>
      <w:r>
        <w:rPr>
          <w:szCs w:val="28"/>
          <w:lang w:val="ru-RU"/>
        </w:rPr>
        <w:t xml:space="preserve">но 4-5 значений углов </w:t>
      </w:r>
      <w:r>
        <w:rPr>
          <w:szCs w:val="28"/>
        </w:rPr>
        <w:sym w:font="Symbol" w:char="006A"/>
      </w:r>
      <w:r>
        <w:rPr>
          <w:szCs w:val="28"/>
          <w:lang w:val="ru-RU"/>
        </w:rPr>
        <w:t xml:space="preserve"> или θ. </w:t>
      </w:r>
    </w:p>
    <w:p w:rsidR="00000000" w:rsidRDefault="00105B8F">
      <w:pPr>
        <w:pStyle w:val="MTDisplayEquation0"/>
        <w:tabs>
          <w:tab w:val="clear" w:pos="4540"/>
          <w:tab w:val="clear" w:pos="9080"/>
          <w:tab w:val="center" w:pos="0"/>
        </w:tabs>
        <w:ind w:firstLine="0"/>
        <w:rPr>
          <w:szCs w:val="28"/>
          <w:lang w:val="ru-RU"/>
        </w:rPr>
      </w:pPr>
      <w:r>
        <w:rPr>
          <w:szCs w:val="28"/>
          <w:lang w:val="ru-RU"/>
        </w:rPr>
        <w:tab/>
      </w:r>
      <w:r>
        <w:rPr>
          <w:szCs w:val="28"/>
          <w:lang w:val="ru-RU"/>
        </w:rPr>
        <w:tab/>
      </w:r>
      <w:r>
        <w:rPr>
          <w:szCs w:val="28"/>
          <w:lang w:val="ru-RU"/>
        </w:rPr>
        <w:tab/>
      </w:r>
      <w:r>
        <w:rPr>
          <w:szCs w:val="28"/>
          <w:lang w:val="ru-RU"/>
        </w:rPr>
        <w:tab/>
      </w:r>
      <w:r>
        <w:rPr>
          <w:szCs w:val="28"/>
          <w:lang w:val="ru-RU"/>
        </w:rPr>
        <w:t xml:space="preserve">По выбранным значениям </w:t>
      </w:r>
      <w:r>
        <w:rPr>
          <w:szCs w:val="28"/>
        </w:rPr>
        <w:sym w:font="Symbol" w:char="006A"/>
      </w:r>
      <w:r>
        <w:rPr>
          <w:szCs w:val="28"/>
          <w:lang w:val="ru-RU"/>
        </w:rPr>
        <w:t xml:space="preserve"> и </w:t>
      </w:r>
      <w:r>
        <w:rPr>
          <w:szCs w:val="28"/>
        </w:rPr>
        <w:t>θ</w:t>
      </w:r>
      <w:r>
        <w:rPr>
          <w:szCs w:val="28"/>
          <w:lang w:val="ru-RU"/>
        </w:rPr>
        <w:t xml:space="preserve"> рассчитываются диаграммы направленности </w:t>
      </w:r>
      <w:r>
        <w:rPr>
          <w:szCs w:val="28"/>
        </w:rPr>
        <w:t>F</w:t>
      </w:r>
      <w:r>
        <w:rPr>
          <w:szCs w:val="28"/>
          <w:lang w:val="ru-RU"/>
        </w:rPr>
        <w:t>(</w:t>
      </w:r>
      <w:r>
        <w:rPr>
          <w:szCs w:val="28"/>
        </w:rPr>
        <w:sym w:font="Symbol" w:char="006A"/>
      </w:r>
      <w:r>
        <w:rPr>
          <w:szCs w:val="28"/>
          <w:lang w:val="ru-RU"/>
        </w:rPr>
        <w:t xml:space="preserve">) или </w:t>
      </w:r>
      <w:r>
        <w:rPr>
          <w:szCs w:val="28"/>
        </w:rPr>
        <w:t>F</w:t>
      </w:r>
      <w:r>
        <w:rPr>
          <w:szCs w:val="28"/>
          <w:lang w:val="ru-RU"/>
        </w:rPr>
        <w:t>(</w:t>
      </w:r>
      <w:r>
        <w:rPr>
          <w:szCs w:val="28"/>
        </w:rPr>
        <w:t>θ</w:t>
      </w:r>
      <w:r>
        <w:rPr>
          <w:szCs w:val="28"/>
          <w:lang w:val="ru-RU"/>
        </w:rPr>
        <w:t>).</w:t>
      </w:r>
    </w:p>
    <w:p w:rsidR="00000000" w:rsidRDefault="00105B8F">
      <w:pPr>
        <w:pStyle w:val="MTDisplayEquation0"/>
        <w:ind w:firstLine="709"/>
        <w:rPr>
          <w:szCs w:val="28"/>
          <w:lang w:val="ru-RU"/>
        </w:rPr>
      </w:pPr>
      <w:r>
        <w:rPr>
          <w:szCs w:val="28"/>
          <w:lang w:val="ru-RU"/>
        </w:rPr>
        <w:lastRenderedPageBreak/>
        <w:tab/>
      </w:r>
      <w:r>
        <w:rPr>
          <w:szCs w:val="28"/>
          <w:lang w:val="ru-RU"/>
        </w:rPr>
        <w:t>Метод равномерного увеличения углов, например 0</w:t>
      </w:r>
      <w:r>
        <w:rPr>
          <w:szCs w:val="28"/>
          <w:vertAlign w:val="superscript"/>
          <w:lang w:val="ru-RU"/>
        </w:rPr>
        <w:t>0</w:t>
      </w:r>
      <w:r>
        <w:rPr>
          <w:szCs w:val="28"/>
          <w:lang w:val="ru-RU"/>
        </w:rPr>
        <w:t>, 5</w:t>
      </w:r>
      <w:r>
        <w:rPr>
          <w:szCs w:val="28"/>
          <w:vertAlign w:val="superscript"/>
          <w:lang w:val="ru-RU"/>
        </w:rPr>
        <w:t>0</w:t>
      </w:r>
      <w:r>
        <w:rPr>
          <w:szCs w:val="28"/>
          <w:lang w:val="ru-RU"/>
        </w:rPr>
        <w:t>, 10</w:t>
      </w:r>
      <w:r>
        <w:rPr>
          <w:szCs w:val="28"/>
          <w:vertAlign w:val="superscript"/>
          <w:lang w:val="ru-RU"/>
        </w:rPr>
        <w:t>0</w:t>
      </w:r>
      <w:r>
        <w:rPr>
          <w:szCs w:val="28"/>
          <w:lang w:val="ru-RU"/>
        </w:rPr>
        <w:t xml:space="preserve"> … приводит к большому объему вычислительной работы и не исключает возможность</w:t>
      </w:r>
      <w:r>
        <w:rPr>
          <w:szCs w:val="28"/>
          <w:lang w:val="ru-RU"/>
        </w:rPr>
        <w:t xml:space="preserve"> потери информации в экстремальных точках.</w:t>
      </w:r>
    </w:p>
    <w:p w:rsidR="00000000" w:rsidRDefault="00105B8F">
      <w:pPr>
        <w:pStyle w:val="a4"/>
        <w:ind w:left="0" w:firstLine="0"/>
        <w:rPr>
          <w:szCs w:val="28"/>
        </w:rPr>
      </w:pPr>
      <w:r>
        <w:rPr>
          <w:szCs w:val="28"/>
        </w:rPr>
        <w:t>Удобнее и проще диаграмму направленности рассчитывать, воспользовавшись ЭВМ. В этом случае шаг углов можно выбрать сколь угодно малым.</w:t>
      </w:r>
    </w:p>
    <w:p w:rsidR="00000000" w:rsidRDefault="00105B8F">
      <w:pPr>
        <w:pStyle w:val="a4"/>
        <w:ind w:left="0" w:firstLine="708"/>
        <w:rPr>
          <w:szCs w:val="28"/>
        </w:rPr>
      </w:pPr>
      <w:r>
        <w:rPr>
          <w:szCs w:val="28"/>
        </w:rPr>
        <w:t>При рассмотрении влияния амплитудного распределения поля в раскрыве антенны на</w:t>
      </w:r>
      <w:r>
        <w:rPr>
          <w:szCs w:val="28"/>
        </w:rPr>
        <w:t xml:space="preserve"> ее направленные свойства мы полагали, что поверхность раскрыва рупора возбуждена синфазно. Однако, поле в раскрыве рупора в принципе не синфазно. В рамках лучевой трактовки, это можно объяснить тем, что центральный и периферийные лучи проходят разные пути</w:t>
      </w:r>
      <w:r>
        <w:rPr>
          <w:szCs w:val="28"/>
        </w:rPr>
        <w:t xml:space="preserve"> от горловины до раскрыва рупора (рис.3.3).</w:t>
      </w:r>
    </w:p>
    <w:p w:rsidR="00000000" w:rsidRDefault="00105B8F">
      <w:pPr>
        <w:pStyle w:val="a4"/>
        <w:ind w:left="0" w:firstLine="708"/>
        <w:rPr>
          <w:szCs w:val="28"/>
        </w:rPr>
      </w:pPr>
      <w:r>
        <w:rPr>
          <w:szCs w:val="28"/>
        </w:rPr>
        <w:pict>
          <v:rect id="Прямоугольник 49" o:spid="_x0000_s1073" style="position:absolute;left:0;text-align:left;margin-left:26.7pt;margin-top:51.7pt;width:419.55pt;height:172.9pt;z-index:251650560" o:allowincell="f" strokecolor="white">
            <v:textbox>
              <w:txbxContent>
                <w:p w:rsidR="00000000" w:rsidRDefault="00105B8F">
                  <w:pPr>
                    <w:jc w:val="right"/>
                  </w:pPr>
                  <w:r>
                    <w:rPr>
                      <w:color w:val="000000"/>
                      <w:sz w:val="28"/>
                    </w:rPr>
                    <w:object w:dxaOrig="5347" w:dyaOrig="2505">
                      <v:shape id="Объект 114" o:spid="_x0000_i1130" type="#_x0000_t75" style="width:425.45pt;height:181.1pt;mso-wrap-style:square;mso-position-horizontal-relative:page;mso-position-vertical-relative:page" o:ole="" fillcolor="#aca899">
                        <v:imagedata r:id="rId166" o:title=""/>
                      </v:shape>
                      <o:OLEObject Type="Embed" ProgID="PBrush" ShapeID="Объект 114" DrawAspect="Content" ObjectID="_1708686660" r:id="rId167"/>
                    </w:object>
                  </w:r>
                  <w:r>
                    <w:t>Рисунок 3 – К вопросу о причинах фазов</w:t>
                  </w:r>
                  <w:r>
                    <w:t>ых искажений в раскрыве рупора</w:t>
                  </w:r>
                </w:p>
              </w:txbxContent>
            </v:textbox>
            <w10:wrap type="topAndBottom"/>
          </v:rect>
        </w:pict>
      </w:r>
      <w:r>
        <w:rPr>
          <w:szCs w:val="28"/>
        </w:rPr>
        <w:t>За счет этого фаза поля на краях рупора будут отличаться от фазы в центре. Возникают, так называемые «фазовые искажения» («фазовые ошибки»).</w:t>
      </w:r>
    </w:p>
    <w:p w:rsidR="00000000" w:rsidRDefault="00105B8F">
      <w:pPr>
        <w:pStyle w:val="a4"/>
        <w:spacing w:before="240"/>
        <w:ind w:left="0" w:firstLine="0"/>
        <w:jc w:val="center"/>
        <w:rPr>
          <w:szCs w:val="28"/>
        </w:rPr>
      </w:pPr>
      <w:r>
        <w:rPr>
          <w:szCs w:val="28"/>
        </w:rPr>
        <w:t>Рис.3.3. К вопросу о причинах фазовых искажений в раскрыве рупора</w:t>
      </w:r>
    </w:p>
    <w:p w:rsidR="00000000" w:rsidRDefault="00105B8F">
      <w:pPr>
        <w:pStyle w:val="a4"/>
        <w:jc w:val="center"/>
        <w:rPr>
          <w:szCs w:val="28"/>
        </w:rPr>
      </w:pPr>
    </w:p>
    <w:p w:rsidR="00000000" w:rsidRDefault="00105B8F">
      <w:pPr>
        <w:pStyle w:val="a4"/>
        <w:ind w:left="0" w:firstLine="708"/>
        <w:rPr>
          <w:szCs w:val="28"/>
        </w:rPr>
      </w:pPr>
      <w:r>
        <w:rPr>
          <w:szCs w:val="28"/>
        </w:rPr>
        <w:t>Чем</w:t>
      </w:r>
      <w:r>
        <w:rPr>
          <w:szCs w:val="28"/>
        </w:rPr>
        <w:t xml:space="preserve"> больше угол раскрыва рупора, тем больше разность хода между центральным лучом и лучом периферийным, приходящим к краю раскрыва, и тем больше фазовые искажения   </w:t>
      </w:r>
      <w:r>
        <w:rPr>
          <w:szCs w:val="28"/>
        </w:rPr>
        <w:sym w:font="Symbol" w:char="0044"/>
      </w:r>
      <w:r>
        <w:rPr>
          <w:szCs w:val="28"/>
        </w:rPr>
        <w:sym w:font="Symbol" w:char="006A"/>
      </w:r>
      <w:r>
        <w:rPr>
          <w:szCs w:val="28"/>
        </w:rPr>
        <w:t xml:space="preserve"> = </w:t>
      </w:r>
      <w:r>
        <w:rPr>
          <w:szCs w:val="28"/>
          <w:lang w:val="en-US"/>
        </w:rPr>
        <w:t>k</w:t>
      </w:r>
      <w:r>
        <w:rPr>
          <w:szCs w:val="28"/>
        </w:rPr>
        <w:sym w:font="Symbol" w:char="0044"/>
      </w:r>
      <w:r>
        <w:rPr>
          <w:szCs w:val="28"/>
          <w:lang w:val="en-US"/>
        </w:rPr>
        <w:t>r</w:t>
      </w:r>
      <w:r>
        <w:rPr>
          <w:szCs w:val="28"/>
        </w:rPr>
        <w:t xml:space="preserve"> на его краях. Фазовые искажения в раскрыве рупора приблизительно подчинены квадратичн</w:t>
      </w:r>
      <w:r>
        <w:rPr>
          <w:szCs w:val="28"/>
        </w:rPr>
        <w:t>ому закону. Нарушение синфазности излучающей поверхности приводит к искажениям диаграммы направленности антенны. Искажения, вызванные квадратичным фазовым распределением, сводятся к расширению главного лепестка диаграммы направленности, увеличению интенсив</w:t>
      </w:r>
      <w:r>
        <w:rPr>
          <w:szCs w:val="28"/>
        </w:rPr>
        <w:t>ности боковых лепестков и к исчезновению нулевых провалов между лепестками. Причем степень искажений диаграммы направленности зависит также от амплитудного распределения поля в раскрыве антенны.</w:t>
      </w:r>
    </w:p>
    <w:p w:rsidR="00000000" w:rsidRDefault="00105B8F">
      <w:pPr>
        <w:pStyle w:val="a4"/>
        <w:ind w:left="0" w:firstLine="0"/>
        <w:rPr>
          <w:szCs w:val="28"/>
        </w:rPr>
      </w:pPr>
      <w:r>
        <w:rPr>
          <w:szCs w:val="28"/>
        </w:rPr>
        <w:t>При равномерном амплитудном распределении (плоскость Е) диагр</w:t>
      </w:r>
      <w:r>
        <w:rPr>
          <w:szCs w:val="28"/>
        </w:rPr>
        <w:t>амма направленности исказится больше, чем при косинусоидальном (плоскость Н). Поэтому в рупорной антенне для плоскости Е допускаются меньшие фазовые искажения, чем в плоскости Н.</w:t>
      </w:r>
    </w:p>
    <w:p w:rsidR="00000000" w:rsidRDefault="00105B8F">
      <w:pPr>
        <w:pStyle w:val="a4"/>
        <w:ind w:left="0" w:firstLine="0"/>
        <w:rPr>
          <w:szCs w:val="28"/>
        </w:rPr>
      </w:pPr>
      <w:r>
        <w:rPr>
          <w:szCs w:val="28"/>
        </w:rPr>
        <w:t>Коэффициент направленного действия (КНД) рупорной антенны зависит от его разм</w:t>
      </w:r>
      <w:r>
        <w:rPr>
          <w:szCs w:val="28"/>
        </w:rPr>
        <w:t xml:space="preserve">еров. С увеличением угла раскрыва увеличивается площадь раскрыва </w:t>
      </w:r>
      <w:r>
        <w:rPr>
          <w:szCs w:val="28"/>
        </w:rPr>
        <w:lastRenderedPageBreak/>
        <w:t>и соответственно увеличивается КНД. Однако при этом увеличиваются фазовые искажения поля в раскрыве, из-за чего КНД уменьшается. Поэтому максимальному КНД  соответствует определенное соотноше</w:t>
      </w:r>
      <w:r>
        <w:rPr>
          <w:szCs w:val="28"/>
        </w:rPr>
        <w:t>ние угла раскрыва рупора и его площади. Если зафиксировать длину рупора и увеличивать угол раскрыва, то при определенном угле γ</w:t>
      </w:r>
      <w:r>
        <w:rPr>
          <w:szCs w:val="28"/>
          <w:vertAlign w:val="subscript"/>
        </w:rPr>
        <w:t>опт</w:t>
      </w:r>
      <w:r>
        <w:rPr>
          <w:szCs w:val="28"/>
        </w:rPr>
        <w:t xml:space="preserve">  КНД становится максимальным. Такой рупор называется оптимальным. При этом в плоскости Е длина оптимального рупора может быть</w:t>
      </w:r>
      <w:r>
        <w:rPr>
          <w:szCs w:val="28"/>
        </w:rPr>
        <w:t xml:space="preserve"> определена из соотношения </w:t>
      </w:r>
    </w:p>
    <w:p w:rsidR="00000000" w:rsidRDefault="00105B8F">
      <w:pPr>
        <w:pStyle w:val="a4"/>
        <w:ind w:left="0" w:firstLine="0"/>
        <w:rPr>
          <w:szCs w:val="28"/>
        </w:rPr>
      </w:pPr>
      <w:r>
        <w:rPr>
          <w:color w:val="000000"/>
          <w:szCs w:val="28"/>
        </w:rPr>
        <w:t xml:space="preserve">                                              </w:t>
      </w:r>
      <w:r>
        <w:rPr>
          <w:color w:val="000000"/>
          <w:position w:val="-28"/>
          <w:szCs w:val="28"/>
        </w:rPr>
        <w:object w:dxaOrig="1359" w:dyaOrig="759">
          <v:shape id="Объект 69" o:spid="_x0000_i1090" type="#_x0000_t75" style="width:75.25pt;height:41.45pt;mso-wrap-style:square;mso-position-horizontal-relative:page;mso-position-vertical-relative:page" o:ole="" fillcolor="#aca899">
            <v:imagedata r:id="rId168" o:title=""/>
          </v:shape>
          <o:OLEObject Type="Embed" ProgID="Equation.3" ShapeID="Объект 69" DrawAspect="Content" ObjectID="_1708686615" r:id="rId169"/>
        </w:object>
      </w:r>
      <w:r>
        <w:rPr>
          <w:szCs w:val="28"/>
        </w:rPr>
        <w:t xml:space="preserve"> ,                                                        (3.11)</w:t>
      </w:r>
    </w:p>
    <w:p w:rsidR="00000000" w:rsidRDefault="00105B8F">
      <w:pPr>
        <w:pStyle w:val="a4"/>
        <w:ind w:left="0" w:firstLine="0"/>
        <w:rPr>
          <w:szCs w:val="28"/>
        </w:rPr>
      </w:pPr>
      <w:r>
        <w:rPr>
          <w:szCs w:val="28"/>
        </w:rPr>
        <w:t>а в плоскости Н из соотношения</w:t>
      </w:r>
    </w:p>
    <w:p w:rsidR="00000000" w:rsidRDefault="00105B8F">
      <w:pPr>
        <w:pStyle w:val="a4"/>
        <w:ind w:left="0" w:firstLine="0"/>
        <w:rPr>
          <w:szCs w:val="28"/>
        </w:rPr>
      </w:pPr>
    </w:p>
    <w:p w:rsidR="00000000" w:rsidRDefault="00105B8F">
      <w:pPr>
        <w:pStyle w:val="a4"/>
        <w:ind w:left="0" w:firstLine="0"/>
        <w:rPr>
          <w:szCs w:val="28"/>
        </w:rPr>
      </w:pPr>
      <w:r>
        <w:rPr>
          <w:color w:val="000000"/>
          <w:szCs w:val="28"/>
        </w:rPr>
        <w:t xml:space="preserve">                                            </w:t>
      </w:r>
      <w:r>
        <w:rPr>
          <w:color w:val="000000"/>
          <w:position w:val="-28"/>
          <w:szCs w:val="28"/>
        </w:rPr>
        <w:object w:dxaOrig="1398" w:dyaOrig="779">
          <v:shape id="Объект 70" o:spid="_x0000_i1091" type="#_x0000_t75" style="width:69.8pt;height:39.25pt;mso-wrap-style:square;mso-position-horizontal-relative:page;mso-position-vertical-relative:page" o:ole="" fillcolor="#aca899">
            <v:imagedata r:id="rId170" o:title=""/>
          </v:shape>
          <o:OLEObject Type="Embed" ProgID="Equation.3" ShapeID="Объект 70" DrawAspect="Content" ObjectID="_1708686616" r:id="rId171"/>
        </w:object>
      </w:r>
      <w:r>
        <w:rPr>
          <w:szCs w:val="28"/>
        </w:rPr>
        <w:t>.                                                         (3.12)</w:t>
      </w:r>
    </w:p>
    <w:p w:rsidR="00000000" w:rsidRDefault="00105B8F">
      <w:pPr>
        <w:pStyle w:val="a4"/>
        <w:ind w:left="0" w:firstLine="0"/>
        <w:rPr>
          <w:szCs w:val="28"/>
        </w:rPr>
      </w:pPr>
    </w:p>
    <w:p w:rsidR="00000000" w:rsidRDefault="00105B8F">
      <w:pPr>
        <w:pStyle w:val="a4"/>
        <w:ind w:left="0" w:firstLine="0"/>
        <w:rPr>
          <w:szCs w:val="28"/>
        </w:rPr>
      </w:pPr>
      <w:r>
        <w:rPr>
          <w:szCs w:val="28"/>
        </w:rPr>
        <w:t xml:space="preserve">В случае оптимального рупора фазовые искажения на его краях в плоскости Е: </w:t>
      </w:r>
      <w:r>
        <w:rPr>
          <w:color w:val="000000"/>
          <w:position w:val="-26"/>
          <w:szCs w:val="28"/>
        </w:rPr>
        <w:object w:dxaOrig="1499" w:dyaOrig="699">
          <v:shape id="Объект 71" o:spid="_x0000_i1092" type="#_x0000_t75" style="width:75.25pt;height:34.9pt;mso-wrap-style:square;mso-position-horizontal-relative:page;mso-position-vertical-relative:page" o:ole="" fillcolor="#aca899">
            <v:imagedata r:id="rId172" o:title=""/>
          </v:shape>
          <o:OLEObject Type="Embed" ProgID="Equation.3" ShapeID="Объект 71" DrawAspect="Content" ObjectID="_1708686617" r:id="rId173"/>
        </w:object>
      </w:r>
      <w:r>
        <w:rPr>
          <w:szCs w:val="28"/>
        </w:rPr>
        <w:t xml:space="preserve">, а в плоскости Н: </w:t>
      </w:r>
      <w:r>
        <w:rPr>
          <w:color w:val="000000"/>
          <w:position w:val="-26"/>
          <w:szCs w:val="28"/>
        </w:rPr>
        <w:object w:dxaOrig="1539" w:dyaOrig="699">
          <v:shape id="Объект 72" o:spid="_x0000_i1093" type="#_x0000_t75" style="width:76.35pt;height:34.9pt;mso-wrap-style:square;mso-position-horizontal-relative:page;mso-position-vertical-relative:page" o:ole="" fillcolor="#aca899">
            <v:imagedata r:id="rId174" o:title=""/>
          </v:shape>
          <o:OLEObject Type="Embed" ProgID="Equation.3" ShapeID="Объект 72" DrawAspect="Content" ObjectID="_1708686618" r:id="rId175"/>
        </w:object>
      </w:r>
      <w:r>
        <w:rPr>
          <w:szCs w:val="28"/>
        </w:rPr>
        <w:t>.</w:t>
      </w:r>
    </w:p>
    <w:p w:rsidR="00000000" w:rsidRDefault="00105B8F">
      <w:pPr>
        <w:pStyle w:val="a4"/>
        <w:ind w:left="0" w:firstLine="0"/>
        <w:rPr>
          <w:szCs w:val="28"/>
        </w:rPr>
      </w:pPr>
    </w:p>
    <w:p w:rsidR="00000000" w:rsidRDefault="00105B8F">
      <w:pPr>
        <w:pStyle w:val="a4"/>
        <w:ind w:left="0" w:firstLine="0"/>
        <w:rPr>
          <w:szCs w:val="28"/>
        </w:rPr>
      </w:pPr>
      <w:r>
        <w:rPr>
          <w:b/>
          <w:szCs w:val="28"/>
        </w:rPr>
        <w:t>Согласование рупорных антенн с питающим волнов</w:t>
      </w:r>
      <w:r>
        <w:rPr>
          <w:b/>
          <w:szCs w:val="28"/>
        </w:rPr>
        <w:t xml:space="preserve">одом. </w:t>
      </w:r>
      <w:r>
        <w:rPr>
          <w:szCs w:val="28"/>
        </w:rPr>
        <w:t>Основная часть электромагнитной энергии излучается рупором в окружающее пространство. При этом некоторая часть энергии отражается обратно к генератору. Коэффициент отражения зависит от соотношения фазовой скорости волны в раскрыве рупора и фазовой ск</w:t>
      </w:r>
      <w:r>
        <w:rPr>
          <w:szCs w:val="28"/>
        </w:rPr>
        <w:t>орости волны в свободном пространстве (т.е. скорости света). Если в волноводе фазовая скорость волны равна</w:t>
      </w:r>
    </w:p>
    <w:p w:rsidR="00000000" w:rsidRDefault="00105B8F">
      <w:pPr>
        <w:pStyle w:val="a4"/>
        <w:ind w:left="0" w:firstLine="0"/>
        <w:jc w:val="center"/>
        <w:rPr>
          <w:szCs w:val="28"/>
        </w:rPr>
      </w:pPr>
      <w:r>
        <w:rPr>
          <w:szCs w:val="28"/>
        </w:rPr>
        <w:t xml:space="preserve">                                              </w:t>
      </w:r>
      <w:r>
        <w:rPr>
          <w:color w:val="000000"/>
          <w:position w:val="-86"/>
          <w:szCs w:val="28"/>
        </w:rPr>
        <w:object w:dxaOrig="2220" w:dyaOrig="1300">
          <v:shape id="Объект 73" o:spid="_x0000_i1094" type="#_x0000_t75" style="width:111.25pt;height:65.45pt;mso-wrap-style:square;mso-position-horizontal-relative:page;mso-position-vertical-relative:page" o:ole="" fillcolor="#aca899">
            <v:imagedata r:id="rId176" o:title=""/>
          </v:shape>
          <o:OLEObject Type="Embed" ProgID="Equation.3" ShapeID="Объект 73" DrawAspect="Content" ObjectID="_1708686619" r:id="rId177"/>
        </w:object>
      </w:r>
      <w:r>
        <w:rPr>
          <w:szCs w:val="28"/>
        </w:rPr>
        <w:t>,                                               (3.13)</w:t>
      </w:r>
    </w:p>
    <w:p w:rsidR="00000000" w:rsidRDefault="00105B8F">
      <w:pPr>
        <w:pStyle w:val="a4"/>
        <w:ind w:left="0" w:firstLine="0"/>
        <w:rPr>
          <w:szCs w:val="28"/>
        </w:rPr>
      </w:pPr>
      <w:r>
        <w:rPr>
          <w:szCs w:val="28"/>
        </w:rPr>
        <w:pict>
          <v:rect id="Прямоугольник 53" o:spid="_x0000_s1077" style="position:absolute;left:0;text-align:left;margin-left:.15pt;margin-top:14.35pt;width:260.55pt;height:192.7pt;z-index:-251661824" wrapcoords="-56 0 -56 21600 21656 21600 21656 0 -56 0" o:allowincell="f" strokecolor="white">
            <v:textbox>
              <w:txbxContent>
                <w:p w:rsidR="00000000" w:rsidRDefault="00105B8F">
                  <w:pPr>
                    <w:jc w:val="both"/>
                  </w:pPr>
                  <w:r>
                    <w:rPr>
                      <w:color w:val="000000"/>
                      <w:sz w:val="28"/>
                    </w:rPr>
                    <w:object w:dxaOrig="4021" w:dyaOrig="3045">
                      <v:shape id="Объект 115" o:spid="_x0000_i1131" type="#_x0000_t75" style="width:3in;height:2in;mso-wrap-style:square;mso-position-horizontal-relative:page;mso-position-vertical-relative:page" o:ole="" fillcolor="#aca899">
                        <v:imagedata r:id="rId178" o:title=""/>
                      </v:shape>
                      <o:OLEObject Type="Embed" ProgID="PBrush" ShapeID="Объект 115" DrawAspect="Content" ObjectID="_1708686661" r:id="rId179"/>
                    </w:object>
                  </w:r>
                </w:p>
                <w:p w:rsidR="00000000" w:rsidRDefault="00105B8F">
                  <w:pPr>
                    <w:pStyle w:val="a8"/>
                    <w:spacing w:before="120"/>
                    <w:rPr>
                      <w:sz w:val="28"/>
                      <w:szCs w:val="28"/>
                    </w:rPr>
                  </w:pPr>
                  <w:r>
                    <w:rPr>
                      <w:sz w:val="28"/>
                      <w:szCs w:val="28"/>
                    </w:rPr>
                    <w:t>Рис.3.4.  Пояснения к вопросу о фазовой скорости волны в Н-секториальном рупоре</w:t>
                  </w:r>
                </w:p>
              </w:txbxContent>
            </v:textbox>
            <w10:wrap type="tight" side="largest"/>
          </v:rect>
        </w:pict>
      </w:r>
      <w:r>
        <w:rPr>
          <w:szCs w:val="28"/>
        </w:rPr>
        <w:t>где  а – размер широкой с</w:t>
      </w:r>
      <w:r>
        <w:rPr>
          <w:szCs w:val="28"/>
        </w:rPr>
        <w:t>тенки волновода,то в раскрыве рупо-ра</w:t>
      </w:r>
    </w:p>
    <w:p w:rsidR="00000000" w:rsidRDefault="00105B8F">
      <w:pPr>
        <w:pStyle w:val="a4"/>
        <w:ind w:left="0" w:firstLine="0"/>
        <w:jc w:val="right"/>
        <w:rPr>
          <w:szCs w:val="28"/>
        </w:rPr>
      </w:pPr>
      <w:r>
        <w:rPr>
          <w:color w:val="000000"/>
          <w:position w:val="-94"/>
          <w:szCs w:val="28"/>
        </w:rPr>
        <w:object w:dxaOrig="2500" w:dyaOrig="1380">
          <v:shape id="Объект 74" o:spid="_x0000_i1095" type="#_x0000_t75" style="width:125.45pt;height:68.75pt;mso-wrap-style:square;mso-position-horizontal-relative:page;mso-position-vertical-relative:page" o:ole="" fillcolor="#aca899">
            <v:imagedata r:id="rId180" o:title=""/>
          </v:shape>
          <o:OLEObject Type="Embed" ProgID="Equation.3" ShapeID="Объект 74" DrawAspect="Content" ObjectID="_1708686620" r:id="rId181"/>
        </w:object>
      </w:r>
      <w:r>
        <w:rPr>
          <w:szCs w:val="28"/>
        </w:rPr>
        <w:t>.      (3.14)</w:t>
      </w:r>
    </w:p>
    <w:p w:rsidR="00000000" w:rsidRDefault="00105B8F">
      <w:pPr>
        <w:pStyle w:val="a4"/>
        <w:ind w:left="0" w:firstLine="0"/>
        <w:rPr>
          <w:szCs w:val="28"/>
        </w:rPr>
      </w:pPr>
      <w:r>
        <w:rPr>
          <w:szCs w:val="28"/>
        </w:rPr>
        <w:t xml:space="preserve">         В Н-секториальном рупоре (рис.3.4) размер </w:t>
      </w:r>
      <w:r>
        <w:rPr>
          <w:szCs w:val="28"/>
          <w:lang w:val="en-US"/>
        </w:rPr>
        <w:t>L</w:t>
      </w:r>
      <w:r>
        <w:rPr>
          <w:szCs w:val="28"/>
        </w:rPr>
        <w:t xml:space="preserve"> постепенно изменяется от величины «а» в волноводе до </w:t>
      </w:r>
      <w:r>
        <w:rPr>
          <w:szCs w:val="28"/>
          <w:lang w:val="en-US"/>
        </w:rPr>
        <w:t>L</w:t>
      </w:r>
      <w:r>
        <w:rPr>
          <w:szCs w:val="28"/>
          <w:vertAlign w:val="subscript"/>
        </w:rPr>
        <w:t>Н</w:t>
      </w:r>
      <w:r>
        <w:rPr>
          <w:szCs w:val="28"/>
        </w:rPr>
        <w:t xml:space="preserve"> в раскрыве.</w:t>
      </w:r>
    </w:p>
    <w:p w:rsidR="00000000" w:rsidRDefault="00105B8F">
      <w:pPr>
        <w:pStyle w:val="a4"/>
        <w:ind w:left="0" w:firstLine="0"/>
        <w:rPr>
          <w:szCs w:val="28"/>
        </w:rPr>
      </w:pPr>
      <w:r>
        <w:rPr>
          <w:szCs w:val="28"/>
        </w:rPr>
        <w:t>В соответствии с этим плавно изменяется и фазовая скорость от</w:t>
      </w:r>
      <w:r>
        <w:rPr>
          <w:szCs w:val="28"/>
        </w:rPr>
        <w:t xml:space="preserve"> </w:t>
      </w:r>
      <w:r>
        <w:rPr>
          <w:szCs w:val="28"/>
          <w:lang w:val="en-US"/>
        </w:rPr>
        <w:t>V</w:t>
      </w:r>
      <w:r>
        <w:rPr>
          <w:szCs w:val="28"/>
          <w:vertAlign w:val="subscript"/>
        </w:rPr>
        <w:t>фв</w:t>
      </w:r>
      <w:r>
        <w:rPr>
          <w:szCs w:val="28"/>
        </w:rPr>
        <w:t xml:space="preserve"> до </w:t>
      </w:r>
      <w:r>
        <w:rPr>
          <w:szCs w:val="28"/>
          <w:lang w:val="en-US"/>
        </w:rPr>
        <w:t>V</w:t>
      </w:r>
      <w:r>
        <w:rPr>
          <w:szCs w:val="28"/>
          <w:vertAlign w:val="subscript"/>
        </w:rPr>
        <w:t>фр</w:t>
      </w:r>
      <w:r>
        <w:rPr>
          <w:szCs w:val="28"/>
        </w:rPr>
        <w:t xml:space="preserve"> = с, обеспечивая тем самым хорошее согласование волновода со свободным пространством.</w:t>
      </w:r>
    </w:p>
    <w:p w:rsidR="00000000" w:rsidRDefault="00105B8F">
      <w:pPr>
        <w:pStyle w:val="a4"/>
        <w:ind w:left="0" w:firstLine="708"/>
        <w:rPr>
          <w:szCs w:val="28"/>
        </w:rPr>
      </w:pPr>
      <w:r>
        <w:rPr>
          <w:szCs w:val="28"/>
        </w:rPr>
        <w:lastRenderedPageBreak/>
        <w:t xml:space="preserve">В Е-секториальном рупоре размер </w:t>
      </w:r>
      <w:r>
        <w:rPr>
          <w:szCs w:val="28"/>
          <w:lang w:val="en-US"/>
        </w:rPr>
        <w:t>L</w:t>
      </w:r>
      <w:r>
        <w:rPr>
          <w:szCs w:val="28"/>
        </w:rPr>
        <w:t xml:space="preserve"> остается неизменным (</w:t>
      </w:r>
      <w:r>
        <w:rPr>
          <w:szCs w:val="28"/>
          <w:lang w:val="en-US"/>
        </w:rPr>
        <w:t>L</w:t>
      </w:r>
      <w:r>
        <w:rPr>
          <w:szCs w:val="28"/>
        </w:rPr>
        <w:t xml:space="preserve">= </w:t>
      </w:r>
      <w:r>
        <w:rPr>
          <w:szCs w:val="28"/>
          <w:lang w:val="en-US"/>
        </w:rPr>
        <w:t>L</w:t>
      </w:r>
      <w:r>
        <w:rPr>
          <w:szCs w:val="28"/>
          <w:vertAlign w:val="subscript"/>
        </w:rPr>
        <w:t>Н</w:t>
      </w:r>
      <w:r>
        <w:rPr>
          <w:szCs w:val="28"/>
        </w:rPr>
        <w:t xml:space="preserve">=в) по всей его длине и поэтому фазовая скорость в таком рупоре остается  постоянной и изменяется </w:t>
      </w:r>
      <w:r>
        <w:rPr>
          <w:szCs w:val="28"/>
        </w:rPr>
        <w:t>скачком при переходе волны из рупора в свободное пространство (рис.3.5). Это приводит к отражению значительной  части энергии от раскрыва рупора в питающий волновод.</w:t>
      </w:r>
    </w:p>
    <w:p w:rsidR="00000000" w:rsidRDefault="00105B8F">
      <w:pPr>
        <w:pStyle w:val="a4"/>
        <w:ind w:left="0" w:firstLine="0"/>
        <w:rPr>
          <w:szCs w:val="28"/>
        </w:rPr>
      </w:pPr>
      <w:r>
        <w:rPr>
          <w:szCs w:val="28"/>
        </w:rPr>
        <w:t>Таким образом, Е-секториальный рупор хуже согласован с волноводом по сравнению с Н-сектори</w:t>
      </w:r>
      <w:r>
        <w:rPr>
          <w:szCs w:val="28"/>
        </w:rPr>
        <w:t>альным рупором. Пусть   а = 0,7</w:t>
      </w:r>
      <w:r>
        <w:rPr>
          <w:szCs w:val="28"/>
        </w:rPr>
        <w:sym w:font="Symbol" w:char="006C"/>
      </w:r>
      <w:r>
        <w:rPr>
          <w:szCs w:val="28"/>
        </w:rPr>
        <w:t xml:space="preserve">. </w:t>
      </w:r>
    </w:p>
    <w:p w:rsidR="00000000" w:rsidRDefault="00105B8F">
      <w:pPr>
        <w:pStyle w:val="a4"/>
        <w:ind w:left="0" w:firstLine="0"/>
        <w:rPr>
          <w:szCs w:val="28"/>
        </w:rPr>
      </w:pPr>
    </w:p>
    <w:p w:rsidR="00000000" w:rsidRDefault="00105B8F">
      <w:pPr>
        <w:pStyle w:val="a4"/>
        <w:ind w:left="0" w:firstLine="709"/>
        <w:rPr>
          <w:szCs w:val="28"/>
        </w:rPr>
      </w:pPr>
      <w:r>
        <w:rPr>
          <w:szCs w:val="28"/>
        </w:rPr>
        <w:pict>
          <v:rect id="Прямоугольник 51" o:spid="_x0000_s1075" style="position:absolute;left:0;text-align:left;margin-left:49.85pt;margin-top:-7pt;width:326.25pt;height:241.4pt;z-index:251652608" o:allowincell="f" strokecolor="white">
            <v:textbox>
              <w:txbxContent>
                <w:p w:rsidR="00000000" w:rsidRDefault="00105B8F">
                  <w:pPr>
                    <w:jc w:val="both"/>
                  </w:pPr>
                  <w:r>
                    <w:rPr>
                      <w:color w:val="000000"/>
                      <w:sz w:val="28"/>
                    </w:rPr>
                    <w:object w:dxaOrig="4202" w:dyaOrig="3135">
                      <v:shape id="Объект 116" o:spid="_x0000_i1132" type="#_x0000_t75" style="width:303.25pt;height:190.9pt;mso-wrap-style:square;mso-position-horizontal-relative:page;mso-position-vertical-relative:page" o:ole="" fillcolor="#aca899">
                        <v:imagedata r:id="rId182" o:title=""/>
                      </v:shape>
                      <o:OLEObject Type="Embed" ProgID="PBrush" ShapeID="Объект 116" DrawAspect="Content" ObjectID="_1708686662" r:id="rId183"/>
                    </w:object>
                  </w:r>
                </w:p>
                <w:p w:rsidR="00000000" w:rsidRDefault="00105B8F">
                  <w:pPr>
                    <w:jc w:val="center"/>
                    <w:rPr>
                      <w:sz w:val="28"/>
                      <w:szCs w:val="28"/>
                    </w:rPr>
                  </w:pPr>
                  <w:r>
                    <w:rPr>
                      <w:sz w:val="28"/>
                      <w:szCs w:val="28"/>
                    </w:rPr>
                    <w:t xml:space="preserve">Рис.3.5.  Пояснение к вопросу о фазовой скорости </w:t>
                  </w:r>
                </w:p>
                <w:p w:rsidR="00000000" w:rsidRDefault="00105B8F">
                  <w:pPr>
                    <w:jc w:val="center"/>
                    <w:rPr>
                      <w:sz w:val="28"/>
                      <w:szCs w:val="28"/>
                    </w:rPr>
                  </w:pPr>
                  <w:r>
                    <w:rPr>
                      <w:sz w:val="28"/>
                      <w:szCs w:val="28"/>
                    </w:rPr>
                    <w:t>в Е-секториальном рупоре</w:t>
                  </w:r>
                </w:p>
              </w:txbxContent>
            </v:textbox>
            <w10:wrap type="topAndBottom"/>
          </v:rect>
        </w:pict>
      </w:r>
      <w:r>
        <w:rPr>
          <w:szCs w:val="28"/>
        </w:rPr>
        <w:t xml:space="preserve">Тогда          </w:t>
      </w:r>
      <w:r>
        <w:rPr>
          <w:color w:val="000000"/>
          <w:position w:val="-90"/>
          <w:szCs w:val="28"/>
        </w:rPr>
        <w:object w:dxaOrig="4900" w:dyaOrig="1360">
          <v:shape id="Объект 75" o:spid="_x0000_i1096" type="#_x0000_t75" style="width:245.45pt;height:68.75pt;mso-wrap-style:square;mso-position-horizontal-relative:page;mso-position-vertical-relative:page" o:ole="" fillcolor="#aca899">
            <v:imagedata r:id="rId184" o:title=""/>
          </v:shape>
          <o:OLEObject Type="Embed" ProgID="Equation.3" ShapeID="Объект 75" DrawAspect="Content" ObjectID="_1708686621" r:id="rId185"/>
        </w:object>
      </w:r>
      <w:r>
        <w:rPr>
          <w:szCs w:val="28"/>
        </w:rPr>
        <w:t xml:space="preserve"> Ом,</w:t>
      </w:r>
    </w:p>
    <w:p w:rsidR="00000000" w:rsidRDefault="00105B8F">
      <w:pPr>
        <w:pStyle w:val="a4"/>
        <w:ind w:left="0" w:firstLine="0"/>
        <w:rPr>
          <w:szCs w:val="28"/>
        </w:rPr>
      </w:pPr>
    </w:p>
    <w:p w:rsidR="00000000" w:rsidRDefault="00105B8F">
      <w:pPr>
        <w:pStyle w:val="a4"/>
        <w:ind w:left="0" w:firstLine="0"/>
        <w:rPr>
          <w:szCs w:val="28"/>
        </w:rPr>
      </w:pPr>
      <w:r>
        <w:rPr>
          <w:szCs w:val="28"/>
        </w:rPr>
        <w:t>а коэффициент отражения от раскрыва рупора равен</w:t>
      </w:r>
    </w:p>
    <w:p w:rsidR="00000000" w:rsidRDefault="00105B8F">
      <w:pPr>
        <w:pStyle w:val="a4"/>
        <w:ind w:left="0" w:firstLine="0"/>
        <w:rPr>
          <w:szCs w:val="28"/>
        </w:rPr>
      </w:pPr>
    </w:p>
    <w:p w:rsidR="00000000" w:rsidRDefault="00105B8F">
      <w:pPr>
        <w:pStyle w:val="a4"/>
        <w:ind w:left="0" w:firstLine="0"/>
        <w:jc w:val="center"/>
        <w:rPr>
          <w:szCs w:val="28"/>
        </w:rPr>
      </w:pPr>
      <w:r>
        <w:rPr>
          <w:color w:val="000000"/>
          <w:position w:val="-34"/>
          <w:szCs w:val="28"/>
        </w:rPr>
        <w:object w:dxaOrig="4020" w:dyaOrig="799">
          <v:shape id="Объект 76" o:spid="_x0000_i1097" type="#_x0000_t75" style="width:200.75pt;height:39.25pt;mso-wrap-style:square;mso-position-horizontal-relative:page;mso-position-vertical-relative:page" o:ole="" fillcolor="#aca899">
            <v:imagedata r:id="rId186" o:title=""/>
          </v:shape>
          <o:OLEObject Type="Embed" ProgID="Equation.3" ShapeID="Объект 76" DrawAspect="Content" ObjectID="_1708686622" r:id="rId187"/>
        </w:object>
      </w:r>
      <w:r>
        <w:rPr>
          <w:szCs w:val="28"/>
        </w:rPr>
        <w:t>.</w:t>
      </w:r>
    </w:p>
    <w:p w:rsidR="00000000" w:rsidRDefault="00105B8F">
      <w:pPr>
        <w:pStyle w:val="a4"/>
        <w:ind w:left="0" w:firstLine="708"/>
        <w:rPr>
          <w:szCs w:val="28"/>
        </w:rPr>
      </w:pPr>
      <w:r>
        <w:rPr>
          <w:szCs w:val="28"/>
        </w:rPr>
        <w:t xml:space="preserve">Коэффициент бегущей волны в волноводе определится  из формулы </w:t>
      </w:r>
    </w:p>
    <w:p w:rsidR="00000000" w:rsidRDefault="00105B8F">
      <w:pPr>
        <w:pStyle w:val="a4"/>
        <w:ind w:left="0" w:firstLine="0"/>
        <w:jc w:val="center"/>
        <w:rPr>
          <w:szCs w:val="28"/>
        </w:rPr>
      </w:pPr>
      <w:r>
        <w:rPr>
          <w:szCs w:val="28"/>
        </w:rPr>
        <w:t xml:space="preserve">КБВ = </w:t>
      </w:r>
      <w:r>
        <w:rPr>
          <w:color w:val="000000"/>
          <w:position w:val="-26"/>
          <w:szCs w:val="28"/>
        </w:rPr>
        <w:object w:dxaOrig="1279" w:dyaOrig="699">
          <v:shape id="Объект 77" o:spid="_x0000_i1098" type="#_x0000_t75" style="width:63.25pt;height:34.9pt;mso-wrap-style:square;mso-position-horizontal-relative:page;mso-position-vertical-relative:page" o:ole="" fillcolor="#aca899">
            <v:imagedata r:id="rId188" o:title=""/>
          </v:shape>
          <o:OLEObject Type="Embed" ProgID="Equation.3" ShapeID="Объект 77" DrawAspect="Content" ObjectID="_1708686623" r:id="rId189"/>
        </w:object>
      </w:r>
      <w:r>
        <w:rPr>
          <w:szCs w:val="28"/>
        </w:rPr>
        <w:t>,</w:t>
      </w:r>
    </w:p>
    <w:p w:rsidR="00000000" w:rsidRDefault="00105B8F">
      <w:pPr>
        <w:pStyle w:val="a4"/>
        <w:ind w:left="0" w:firstLine="0"/>
        <w:rPr>
          <w:szCs w:val="28"/>
        </w:rPr>
      </w:pPr>
      <w:r>
        <w:rPr>
          <w:szCs w:val="28"/>
        </w:rPr>
        <w:t>что сущес</w:t>
      </w:r>
      <w:r>
        <w:rPr>
          <w:szCs w:val="28"/>
        </w:rPr>
        <w:t>твенно меньше по сравнению с Н-секториальным рупором.</w:t>
      </w:r>
    </w:p>
    <w:p w:rsidR="00000000" w:rsidRDefault="00105B8F">
      <w:pPr>
        <w:pStyle w:val="a4"/>
        <w:spacing w:before="120"/>
        <w:ind w:left="0" w:firstLine="709"/>
        <w:rPr>
          <w:szCs w:val="28"/>
        </w:rPr>
      </w:pPr>
      <w:r>
        <w:rPr>
          <w:b/>
          <w:szCs w:val="28"/>
        </w:rPr>
        <w:t xml:space="preserve">Коэффициент направленного действия, коэффициент использования поверхности и коэффициент усиления рупорной антенны. </w:t>
      </w:r>
      <w:r>
        <w:rPr>
          <w:szCs w:val="28"/>
        </w:rPr>
        <w:t xml:space="preserve">Коэффициент направленного действия любой реальной поверхностной антенны, в том числе и </w:t>
      </w:r>
      <w:r>
        <w:rPr>
          <w:szCs w:val="28"/>
        </w:rPr>
        <w:t>рупорной, определяется по формуле</w:t>
      </w:r>
    </w:p>
    <w:p w:rsidR="00000000" w:rsidRDefault="00105B8F">
      <w:pPr>
        <w:pStyle w:val="a4"/>
        <w:ind w:left="0" w:firstLine="0"/>
        <w:rPr>
          <w:szCs w:val="28"/>
        </w:rPr>
      </w:pPr>
      <w:r>
        <w:rPr>
          <w:szCs w:val="28"/>
        </w:rPr>
        <w:t xml:space="preserve">                                                          </w:t>
      </w:r>
      <w:r>
        <w:rPr>
          <w:color w:val="000000"/>
          <w:position w:val="-32"/>
          <w:szCs w:val="28"/>
        </w:rPr>
        <w:object w:dxaOrig="1199" w:dyaOrig="759">
          <v:shape id="Объект 78" o:spid="_x0000_i1099" type="#_x0000_t75" style="width:60pt;height:38.2pt;mso-wrap-style:square;mso-position-horizontal-relative:page;mso-position-vertical-relative:page" o:ole="" fillcolor="#aca899">
            <v:imagedata r:id="rId190" o:title=""/>
          </v:shape>
          <o:OLEObject Type="Embed" ProgID="Equation.3" ShapeID="Объект 78" DrawAspect="Content" ObjectID="_1708686624" r:id="rId191"/>
        </w:object>
      </w:r>
      <w:r>
        <w:rPr>
          <w:szCs w:val="28"/>
        </w:rPr>
        <w:t xml:space="preserve"> ,                                                 (3.15)</w:t>
      </w:r>
    </w:p>
    <w:p w:rsidR="00000000" w:rsidRDefault="00105B8F">
      <w:pPr>
        <w:pStyle w:val="a4"/>
        <w:ind w:left="0" w:firstLine="0"/>
        <w:rPr>
          <w:szCs w:val="28"/>
        </w:rPr>
      </w:pPr>
      <w:r>
        <w:rPr>
          <w:szCs w:val="28"/>
        </w:rPr>
        <w:lastRenderedPageBreak/>
        <w:t xml:space="preserve">где  </w:t>
      </w:r>
      <w:r>
        <w:rPr>
          <w:szCs w:val="28"/>
          <w:lang w:val="en-US"/>
        </w:rPr>
        <w:t>s</w:t>
      </w:r>
      <w:r>
        <w:rPr>
          <w:szCs w:val="28"/>
        </w:rPr>
        <w:t xml:space="preserve"> – геометрическая площадь поверхности  раскрыва антенны,</w:t>
      </w:r>
    </w:p>
    <w:p w:rsidR="00000000" w:rsidRDefault="00105B8F">
      <w:pPr>
        <w:pStyle w:val="a4"/>
        <w:ind w:left="0" w:firstLine="0"/>
        <w:rPr>
          <w:szCs w:val="28"/>
        </w:rPr>
      </w:pPr>
      <w:r>
        <w:rPr>
          <w:szCs w:val="28"/>
        </w:rPr>
        <w:t xml:space="preserve">       </w:t>
      </w:r>
      <w:r>
        <w:rPr>
          <w:szCs w:val="28"/>
        </w:rPr>
        <w:sym w:font="Symbol" w:char="006C"/>
      </w:r>
      <w:r>
        <w:rPr>
          <w:szCs w:val="28"/>
        </w:rPr>
        <w:t xml:space="preserve"> - длина волн</w:t>
      </w:r>
      <w:r>
        <w:rPr>
          <w:szCs w:val="28"/>
        </w:rPr>
        <w:t>ы,</w:t>
      </w:r>
    </w:p>
    <w:p w:rsidR="00000000" w:rsidRDefault="00105B8F">
      <w:pPr>
        <w:pStyle w:val="a4"/>
        <w:ind w:left="0" w:firstLine="0"/>
        <w:rPr>
          <w:szCs w:val="28"/>
        </w:rPr>
      </w:pPr>
      <w:r>
        <w:rPr>
          <w:szCs w:val="28"/>
        </w:rPr>
        <w:t xml:space="preserve">       </w:t>
      </w:r>
      <w:r>
        <w:rPr>
          <w:szCs w:val="28"/>
          <w:lang w:val="en-US"/>
        </w:rPr>
        <w:sym w:font="Symbol" w:char="006E"/>
      </w:r>
      <w:r>
        <w:rPr>
          <w:szCs w:val="28"/>
        </w:rPr>
        <w:t xml:space="preserve"> - коэффициент использования поверхности раскрыва (КИП).</w:t>
      </w:r>
    </w:p>
    <w:p w:rsidR="00000000" w:rsidRDefault="00105B8F">
      <w:pPr>
        <w:pStyle w:val="a4"/>
        <w:ind w:left="0" w:firstLine="708"/>
        <w:rPr>
          <w:szCs w:val="28"/>
        </w:rPr>
      </w:pPr>
      <w:r>
        <w:rPr>
          <w:szCs w:val="28"/>
        </w:rPr>
        <w:t xml:space="preserve">Величина </w:t>
      </w:r>
      <w:r>
        <w:rPr>
          <w:szCs w:val="28"/>
        </w:rPr>
        <w:sym w:font="Symbol" w:char="006E"/>
      </w:r>
      <w:r>
        <w:rPr>
          <w:szCs w:val="28"/>
        </w:rPr>
        <w:t xml:space="preserve"> определяется неравномерностью распределения амплитуды и фазовыми искажениями в раскрыве рупора. Чем больше поля вторичных источников  в центре раскрыва и на краю отличаются по а</w:t>
      </w:r>
      <w:r>
        <w:rPr>
          <w:szCs w:val="28"/>
        </w:rPr>
        <w:t>мплитуде и фазе, тем меньше значение КИП и соответственно меньше КНД.</w:t>
      </w:r>
    </w:p>
    <w:p w:rsidR="00000000" w:rsidRDefault="00105B8F">
      <w:pPr>
        <w:pStyle w:val="a4"/>
        <w:spacing w:after="120"/>
        <w:ind w:left="0" w:firstLine="709"/>
        <w:rPr>
          <w:szCs w:val="28"/>
        </w:rPr>
      </w:pPr>
      <w:r>
        <w:rPr>
          <w:szCs w:val="28"/>
        </w:rPr>
        <w:t xml:space="preserve">В оптимальных рупорах </w:t>
      </w:r>
      <w:r>
        <w:rPr>
          <w:szCs w:val="28"/>
        </w:rPr>
        <w:sym w:font="Symbol" w:char="006E"/>
      </w:r>
      <w:r>
        <w:rPr>
          <w:szCs w:val="28"/>
        </w:rPr>
        <w:t xml:space="preserve"> = 0,61. В случае, когда размеры рупоров отличны от оптимальных, коэффициент направленного действия пирамидаль-ного рупора может быть выражен из условия</w:t>
      </w:r>
    </w:p>
    <w:p w:rsidR="00000000" w:rsidRDefault="00105B8F">
      <w:pPr>
        <w:pStyle w:val="a4"/>
        <w:ind w:left="0" w:firstLine="0"/>
        <w:rPr>
          <w:szCs w:val="28"/>
        </w:rPr>
      </w:pPr>
      <w:r>
        <w:rPr>
          <w:szCs w:val="28"/>
        </w:rPr>
        <w:t xml:space="preserve">          </w:t>
      </w:r>
      <w:r>
        <w:rPr>
          <w:szCs w:val="28"/>
        </w:rPr>
        <w:t xml:space="preserve">                            </w:t>
      </w:r>
      <w:r>
        <w:rPr>
          <w:color w:val="000000"/>
          <w:position w:val="-36"/>
          <w:szCs w:val="28"/>
        </w:rPr>
        <w:object w:dxaOrig="3240" w:dyaOrig="859">
          <v:shape id="Объект 79" o:spid="_x0000_i1100" type="#_x0000_t75" style="width:162.55pt;height:42.55pt;mso-wrap-style:square;mso-position-horizontal-relative:page;mso-position-vertical-relative:page" o:ole="" fillcolor="#aca899">
            <v:imagedata r:id="rId192" o:title=""/>
          </v:shape>
          <o:OLEObject Type="Embed" ProgID="Equation.3" ShapeID="Объект 79" DrawAspect="Content" ObjectID="_1708686625" r:id="rId193"/>
        </w:object>
      </w:r>
      <w:r>
        <w:rPr>
          <w:szCs w:val="28"/>
        </w:rPr>
        <w:t>,                                        (3.16)</w:t>
      </w:r>
    </w:p>
    <w:p w:rsidR="00000000" w:rsidRDefault="00105B8F">
      <w:pPr>
        <w:pStyle w:val="a4"/>
        <w:ind w:left="0" w:firstLine="0"/>
        <w:jc w:val="left"/>
        <w:rPr>
          <w:szCs w:val="28"/>
        </w:rPr>
      </w:pPr>
      <w:r>
        <w:rPr>
          <w:szCs w:val="28"/>
        </w:rPr>
        <w:t xml:space="preserve">где  </w:t>
      </w:r>
      <w:r>
        <w:rPr>
          <w:szCs w:val="28"/>
          <w:lang w:val="en-US"/>
        </w:rPr>
        <w:t>L</w:t>
      </w:r>
      <w:r>
        <w:rPr>
          <w:szCs w:val="28"/>
          <w:vertAlign w:val="subscript"/>
          <w:lang w:val="en-US"/>
        </w:rPr>
        <w:t>E</w:t>
      </w:r>
      <w:r>
        <w:rPr>
          <w:szCs w:val="28"/>
        </w:rPr>
        <w:t xml:space="preserve"> – размер раскрыва в плоскости Е,</w:t>
      </w:r>
    </w:p>
    <w:p w:rsidR="00000000" w:rsidRDefault="00105B8F">
      <w:pPr>
        <w:pStyle w:val="a4"/>
        <w:ind w:left="0" w:firstLine="0"/>
        <w:jc w:val="left"/>
        <w:rPr>
          <w:szCs w:val="28"/>
        </w:rPr>
      </w:pPr>
      <w:r>
        <w:rPr>
          <w:szCs w:val="28"/>
        </w:rPr>
        <w:t xml:space="preserve">       </w:t>
      </w:r>
      <w:r>
        <w:rPr>
          <w:szCs w:val="28"/>
          <w:lang w:val="en-US"/>
        </w:rPr>
        <w:t>L</w:t>
      </w:r>
      <w:r>
        <w:rPr>
          <w:szCs w:val="28"/>
          <w:vertAlign w:val="subscript"/>
          <w:lang w:val="en-US"/>
        </w:rPr>
        <w:t>H</w:t>
      </w:r>
      <w:r>
        <w:rPr>
          <w:szCs w:val="28"/>
        </w:rPr>
        <w:t xml:space="preserve"> – размер раскрыва в плоскости Н,</w:t>
      </w:r>
    </w:p>
    <w:p w:rsidR="00000000" w:rsidRDefault="00105B8F">
      <w:pPr>
        <w:pStyle w:val="a4"/>
        <w:ind w:left="0" w:firstLine="0"/>
        <w:jc w:val="left"/>
        <w:rPr>
          <w:szCs w:val="28"/>
        </w:rPr>
      </w:pPr>
      <w:r>
        <w:rPr>
          <w:szCs w:val="28"/>
        </w:rPr>
        <w:t xml:space="preserve">       </w:t>
      </w:r>
      <w:r>
        <w:rPr>
          <w:szCs w:val="28"/>
          <w:lang w:val="en-US"/>
        </w:rPr>
        <w:t>D</w:t>
      </w:r>
      <w:r>
        <w:rPr>
          <w:szCs w:val="28"/>
          <w:vertAlign w:val="subscript"/>
          <w:lang w:val="en-US"/>
        </w:rPr>
        <w:t>H</w:t>
      </w:r>
      <w:r>
        <w:rPr>
          <w:szCs w:val="28"/>
        </w:rPr>
        <w:t xml:space="preserve"> – КНД Н - секториального рупора,    </w:t>
      </w:r>
    </w:p>
    <w:p w:rsidR="00000000" w:rsidRDefault="00105B8F">
      <w:pPr>
        <w:pStyle w:val="a4"/>
        <w:ind w:left="0" w:firstLine="0"/>
        <w:jc w:val="left"/>
        <w:rPr>
          <w:szCs w:val="28"/>
        </w:rPr>
      </w:pPr>
      <w:r>
        <w:rPr>
          <w:szCs w:val="28"/>
        </w:rPr>
        <w:t xml:space="preserve">       </w:t>
      </w:r>
      <w:r>
        <w:rPr>
          <w:szCs w:val="28"/>
          <w:lang w:val="en-US"/>
        </w:rPr>
        <w:t>D</w:t>
      </w:r>
      <w:r>
        <w:rPr>
          <w:szCs w:val="28"/>
          <w:vertAlign w:val="subscript"/>
          <w:lang w:val="en-US"/>
        </w:rPr>
        <w:t>E</w:t>
      </w:r>
      <w:r>
        <w:rPr>
          <w:szCs w:val="28"/>
        </w:rPr>
        <w:t xml:space="preserve"> – КНД Е - сектори</w:t>
      </w:r>
      <w:r>
        <w:rPr>
          <w:szCs w:val="28"/>
        </w:rPr>
        <w:t xml:space="preserve">ального рупора. </w:t>
      </w:r>
    </w:p>
    <w:p w:rsidR="00000000" w:rsidRDefault="00105B8F">
      <w:pPr>
        <w:pStyle w:val="a4"/>
        <w:ind w:left="0" w:firstLine="0"/>
        <w:jc w:val="left"/>
        <w:rPr>
          <w:szCs w:val="28"/>
        </w:rPr>
      </w:pPr>
    </w:p>
    <w:tbl>
      <w:tblPr>
        <w:tblW w:w="0" w:type="auto"/>
        <w:tblInd w:w="1214" w:type="dxa"/>
        <w:tblLayout w:type="fixed"/>
        <w:tblLook w:val="0000"/>
      </w:tblPr>
      <w:tblGrid>
        <w:gridCol w:w="3569"/>
        <w:gridCol w:w="4041"/>
      </w:tblGrid>
      <w:tr w:rsidR="00000000">
        <w:tc>
          <w:tcPr>
            <w:tcW w:w="3569" w:type="dxa"/>
          </w:tcPr>
          <w:p w:rsidR="00000000" w:rsidRDefault="00105B8F">
            <w:pPr>
              <w:spacing w:line="216" w:lineRule="auto"/>
              <w:jc w:val="right"/>
              <w:rPr>
                <w:color w:val="000000"/>
                <w:sz w:val="28"/>
                <w:szCs w:val="28"/>
              </w:rPr>
            </w:pPr>
            <w:r>
              <w:rPr>
                <w:color w:val="000000"/>
                <w:sz w:val="28"/>
                <w:szCs w:val="28"/>
              </w:rPr>
              <w:object w:dxaOrig="3274" w:dyaOrig="3156">
                <v:shape id="Объект 80" o:spid="_x0000_i1101" type="#_x0000_t75" style="width:168pt;height:161.45pt;mso-wrap-style:square;mso-position-horizontal-relative:page;mso-position-vertical-relative:page" o:ole="">
                  <v:imagedata r:id="rId194" o:title=""/>
                </v:shape>
                <o:OLEObject Type="Embed" ProgID="Word.Picture.8" ShapeID="Объект 80" DrawAspect="Content" ObjectID="_1708686626" r:id="rId195"/>
              </w:object>
            </w:r>
          </w:p>
        </w:tc>
        <w:tc>
          <w:tcPr>
            <w:tcW w:w="4041" w:type="dxa"/>
          </w:tcPr>
          <w:p w:rsidR="00000000" w:rsidRDefault="00105B8F">
            <w:pPr>
              <w:spacing w:line="216" w:lineRule="auto"/>
              <w:jc w:val="right"/>
              <w:rPr>
                <w:color w:val="000000"/>
                <w:sz w:val="28"/>
                <w:szCs w:val="28"/>
              </w:rPr>
            </w:pPr>
            <w:r>
              <w:rPr>
                <w:color w:val="000000"/>
                <w:sz w:val="28"/>
                <w:szCs w:val="28"/>
              </w:rPr>
              <w:object w:dxaOrig="3415" w:dyaOrig="2880">
                <v:shape id="Объект 81" o:spid="_x0000_i1102" type="#_x0000_t75" style="width:190.9pt;height:161.45pt;mso-wrap-style:square;mso-position-horizontal-relative:page;mso-position-vertical-relative:page" o:ole="">
                  <v:imagedata r:id="rId196" o:title=""/>
                </v:shape>
                <o:OLEObject Type="Embed" ProgID="Word.Picture.8" ShapeID="Объект 81" DrawAspect="Content" ObjectID="_1708686627" r:id="rId197"/>
              </w:object>
            </w:r>
          </w:p>
        </w:tc>
      </w:tr>
      <w:tr w:rsidR="00000000">
        <w:tc>
          <w:tcPr>
            <w:tcW w:w="3569" w:type="dxa"/>
          </w:tcPr>
          <w:p w:rsidR="00000000" w:rsidRDefault="00105B8F">
            <w:pPr>
              <w:spacing w:line="216" w:lineRule="auto"/>
              <w:jc w:val="center"/>
              <w:rPr>
                <w:sz w:val="28"/>
                <w:szCs w:val="28"/>
              </w:rPr>
            </w:pPr>
            <w:r>
              <w:rPr>
                <w:iCs/>
                <w:sz w:val="28"/>
                <w:szCs w:val="28"/>
              </w:rPr>
              <w:t>Рис.3.6</w:t>
            </w:r>
            <w:r>
              <w:rPr>
                <w:i/>
                <w:iCs/>
                <w:sz w:val="28"/>
                <w:szCs w:val="28"/>
              </w:rPr>
              <w:t>.</w:t>
            </w:r>
            <w:r>
              <w:rPr>
                <w:sz w:val="28"/>
                <w:szCs w:val="28"/>
              </w:rPr>
              <w:t xml:space="preserve"> Определение КНД </w:t>
            </w:r>
          </w:p>
          <w:p w:rsidR="00000000" w:rsidRDefault="00105B8F">
            <w:pPr>
              <w:spacing w:line="216" w:lineRule="auto"/>
              <w:jc w:val="center"/>
              <w:rPr>
                <w:color w:val="000000"/>
                <w:sz w:val="28"/>
                <w:szCs w:val="28"/>
              </w:rPr>
            </w:pPr>
            <w:r>
              <w:rPr>
                <w:iCs/>
                <w:sz w:val="28"/>
                <w:szCs w:val="28"/>
              </w:rPr>
              <w:t>Н</w:t>
            </w:r>
            <w:r>
              <w:rPr>
                <w:sz w:val="28"/>
                <w:szCs w:val="28"/>
              </w:rPr>
              <w:t>-секториального рупора</w:t>
            </w:r>
          </w:p>
        </w:tc>
        <w:tc>
          <w:tcPr>
            <w:tcW w:w="4041" w:type="dxa"/>
          </w:tcPr>
          <w:p w:rsidR="00000000" w:rsidRDefault="00105B8F">
            <w:pPr>
              <w:spacing w:line="216" w:lineRule="auto"/>
              <w:jc w:val="center"/>
              <w:rPr>
                <w:sz w:val="28"/>
                <w:szCs w:val="28"/>
              </w:rPr>
            </w:pPr>
            <w:r>
              <w:rPr>
                <w:iCs/>
                <w:sz w:val="28"/>
                <w:szCs w:val="28"/>
              </w:rPr>
              <w:t>Рис.3.7</w:t>
            </w:r>
            <w:r>
              <w:rPr>
                <w:i/>
                <w:iCs/>
                <w:sz w:val="28"/>
                <w:szCs w:val="28"/>
              </w:rPr>
              <w:t>.</w:t>
            </w:r>
            <w:r>
              <w:rPr>
                <w:sz w:val="28"/>
                <w:szCs w:val="28"/>
              </w:rPr>
              <w:t xml:space="preserve"> Определение КНД</w:t>
            </w:r>
          </w:p>
          <w:p w:rsidR="00000000" w:rsidRDefault="00105B8F">
            <w:pPr>
              <w:spacing w:line="216" w:lineRule="auto"/>
              <w:jc w:val="center"/>
              <w:rPr>
                <w:color w:val="000000"/>
                <w:sz w:val="28"/>
                <w:szCs w:val="28"/>
              </w:rPr>
            </w:pPr>
            <w:r>
              <w:rPr>
                <w:iCs/>
                <w:sz w:val="28"/>
                <w:szCs w:val="28"/>
              </w:rPr>
              <w:t>Е</w:t>
            </w:r>
            <w:r>
              <w:rPr>
                <w:sz w:val="28"/>
                <w:szCs w:val="28"/>
              </w:rPr>
              <w:t>-секториального рупора</w:t>
            </w:r>
          </w:p>
        </w:tc>
      </w:tr>
    </w:tbl>
    <w:p w:rsidR="00000000" w:rsidRDefault="00105B8F">
      <w:pPr>
        <w:pStyle w:val="a4"/>
        <w:ind w:left="0" w:firstLine="0"/>
        <w:jc w:val="center"/>
        <w:rPr>
          <w:color w:val="000000"/>
          <w:szCs w:val="28"/>
        </w:rPr>
      </w:pPr>
    </w:p>
    <w:p w:rsidR="00000000" w:rsidRDefault="00105B8F">
      <w:pPr>
        <w:pStyle w:val="a4"/>
        <w:ind w:left="0" w:firstLine="0"/>
        <w:rPr>
          <w:szCs w:val="28"/>
        </w:rPr>
      </w:pPr>
      <w:r>
        <w:rPr>
          <w:szCs w:val="28"/>
        </w:rPr>
        <w:t xml:space="preserve">На рис.3.6 и на рис.3.7 изображены семейства кривых, показывающих зависимость КНД </w:t>
      </w:r>
      <w:r>
        <w:rPr>
          <w:szCs w:val="28"/>
        </w:rPr>
        <w:t>Н-секториального и Е-секториального рупоров от их размеров. Из рисунков следует, что с увеличением раскрыва при неизменной длине рупора КНД сначала возрастает, достигая максимума, а затем уменьшается. При этом величина максимума увеличивается с ростом длин</w:t>
      </w:r>
      <w:r>
        <w:rPr>
          <w:szCs w:val="28"/>
        </w:rPr>
        <w:t xml:space="preserve">ы рупора </w:t>
      </w:r>
      <w:r>
        <w:rPr>
          <w:szCs w:val="28"/>
          <w:lang w:val="en-US"/>
        </w:rPr>
        <w:t>R</w:t>
      </w:r>
      <w:r>
        <w:rPr>
          <w:szCs w:val="28"/>
        </w:rPr>
        <w:t xml:space="preserve">. Под длиной рупора </w:t>
      </w:r>
      <w:r>
        <w:rPr>
          <w:szCs w:val="28"/>
          <w:lang w:val="en-US"/>
        </w:rPr>
        <w:t>R</w:t>
      </w:r>
      <w:r>
        <w:rPr>
          <w:szCs w:val="28"/>
        </w:rPr>
        <w:t xml:space="preserve"> подразумевается расстояние по нормали от плоскости ракрыва до горловины рупора (рис.3.3).</w:t>
      </w:r>
    </w:p>
    <w:p w:rsidR="00000000" w:rsidRDefault="00105B8F">
      <w:pPr>
        <w:pStyle w:val="a4"/>
        <w:ind w:left="0" w:firstLine="708"/>
        <w:rPr>
          <w:szCs w:val="28"/>
        </w:rPr>
      </w:pPr>
      <w:r>
        <w:rPr>
          <w:szCs w:val="28"/>
        </w:rPr>
        <w:t xml:space="preserve">Объясняется это следующим образом. КНД пропорционален площади поверхности раскрыва </w:t>
      </w:r>
      <w:r>
        <w:rPr>
          <w:szCs w:val="28"/>
          <w:lang w:val="en-US"/>
        </w:rPr>
        <w:t>S</w:t>
      </w:r>
      <w:r>
        <w:rPr>
          <w:szCs w:val="28"/>
        </w:rPr>
        <w:t xml:space="preserve"> и коэффициенту ее использования </w:t>
      </w:r>
      <w:r>
        <w:rPr>
          <w:szCs w:val="28"/>
        </w:rPr>
        <w:sym w:font="Symbol" w:char="006E"/>
      </w:r>
      <w:r>
        <w:rPr>
          <w:szCs w:val="28"/>
        </w:rPr>
        <w:t xml:space="preserve"> (3.15). При уве</w:t>
      </w:r>
      <w:r>
        <w:rPr>
          <w:szCs w:val="28"/>
        </w:rPr>
        <w:t xml:space="preserve">личении </w:t>
      </w:r>
      <w:r>
        <w:rPr>
          <w:szCs w:val="28"/>
          <w:lang w:val="en-US"/>
        </w:rPr>
        <w:t>S</w:t>
      </w:r>
      <w:r>
        <w:rPr>
          <w:szCs w:val="28"/>
        </w:rPr>
        <w:t xml:space="preserve"> КНД увеличивается. Одновременно при увеличении </w:t>
      </w:r>
      <w:r>
        <w:rPr>
          <w:szCs w:val="28"/>
          <w:lang w:val="en-US"/>
        </w:rPr>
        <w:t>S</w:t>
      </w:r>
      <w:r>
        <w:rPr>
          <w:szCs w:val="28"/>
        </w:rPr>
        <w:t xml:space="preserve"> (т.е. при увеличении угла раскрыва) возрастают фазовые искажения, которые ведут к уменьшению коэффициента использования поверхности </w:t>
      </w:r>
      <w:r>
        <w:rPr>
          <w:szCs w:val="28"/>
        </w:rPr>
        <w:sym w:font="Symbol" w:char="006E"/>
      </w:r>
      <w:r>
        <w:rPr>
          <w:szCs w:val="28"/>
        </w:rPr>
        <w:t>. Максимуму КНД соответствуют оптимальные условия (3.11, 3.12).</w:t>
      </w:r>
    </w:p>
    <w:p w:rsidR="00000000" w:rsidRDefault="00105B8F">
      <w:pPr>
        <w:pStyle w:val="a4"/>
        <w:spacing w:line="264" w:lineRule="auto"/>
        <w:ind w:left="0" w:firstLine="0"/>
        <w:rPr>
          <w:szCs w:val="28"/>
        </w:rPr>
      </w:pPr>
      <w:r>
        <w:rPr>
          <w:szCs w:val="28"/>
        </w:rPr>
        <w:lastRenderedPageBreak/>
        <w:t xml:space="preserve">Произведение </w:t>
      </w:r>
      <w:r>
        <w:rPr>
          <w:szCs w:val="28"/>
          <w:lang w:val="en-US"/>
        </w:rPr>
        <w:t>S</w:t>
      </w:r>
      <w:r>
        <w:rPr>
          <w:szCs w:val="28"/>
          <w:lang w:val="en-US"/>
        </w:rPr>
        <w:sym w:font="Symbol" w:char="006E"/>
      </w:r>
      <w:r>
        <w:rPr>
          <w:szCs w:val="28"/>
        </w:rPr>
        <w:t xml:space="preserve"> называется эффективной площадью антенны, т.е.</w:t>
      </w:r>
    </w:p>
    <w:p w:rsidR="00000000" w:rsidRDefault="00105B8F">
      <w:pPr>
        <w:pStyle w:val="a4"/>
        <w:spacing w:line="264" w:lineRule="auto"/>
        <w:ind w:left="0" w:firstLine="0"/>
        <w:rPr>
          <w:szCs w:val="28"/>
        </w:rPr>
      </w:pPr>
    </w:p>
    <w:p w:rsidR="00000000" w:rsidRDefault="00105B8F">
      <w:pPr>
        <w:pStyle w:val="a4"/>
        <w:spacing w:line="264" w:lineRule="auto"/>
        <w:ind w:left="0" w:firstLine="0"/>
        <w:rPr>
          <w:szCs w:val="28"/>
        </w:rPr>
      </w:pPr>
      <w:r>
        <w:rPr>
          <w:szCs w:val="28"/>
        </w:rPr>
        <w:t xml:space="preserve">                                            </w:t>
      </w:r>
      <w:r>
        <w:rPr>
          <w:color w:val="000000"/>
          <w:position w:val="-28"/>
          <w:szCs w:val="28"/>
        </w:rPr>
        <w:object w:dxaOrig="1520" w:dyaOrig="799">
          <v:shape id="Объект 82" o:spid="_x0000_i1103" type="#_x0000_t75" style="width:75.25pt;height:39.25pt;mso-wrap-style:square;mso-position-horizontal-relative:page;mso-position-vertical-relative:page" o:ole="" fillcolor="#aca899">
            <v:imagedata r:id="rId198" o:title=""/>
          </v:shape>
          <o:OLEObject Type="Embed" ProgID="Equation.3" ShapeID="Объект 82" DrawAspect="Content" ObjectID="_1708686628" r:id="rId199"/>
        </w:object>
      </w:r>
      <w:r>
        <w:rPr>
          <w:szCs w:val="28"/>
        </w:rPr>
        <w:t xml:space="preserve">  ,                                                         (3.17)</w:t>
      </w:r>
    </w:p>
    <w:p w:rsidR="00000000" w:rsidRDefault="00105B8F">
      <w:pPr>
        <w:pStyle w:val="a4"/>
        <w:spacing w:line="264" w:lineRule="auto"/>
        <w:ind w:left="0" w:firstLine="0"/>
        <w:rPr>
          <w:szCs w:val="28"/>
        </w:rPr>
      </w:pPr>
    </w:p>
    <w:p w:rsidR="00000000" w:rsidRDefault="00105B8F">
      <w:pPr>
        <w:pStyle w:val="a4"/>
        <w:spacing w:line="264" w:lineRule="auto"/>
        <w:ind w:left="0" w:firstLine="709"/>
        <w:rPr>
          <w:szCs w:val="28"/>
        </w:rPr>
      </w:pPr>
      <w:r>
        <w:rPr>
          <w:szCs w:val="28"/>
        </w:rPr>
        <w:t xml:space="preserve">отсюда                    </w:t>
      </w:r>
      <w:r>
        <w:rPr>
          <w:color w:val="000000"/>
          <w:position w:val="-28"/>
          <w:szCs w:val="28"/>
        </w:rPr>
        <w:object w:dxaOrig="1120" w:dyaOrig="779">
          <v:shape id="Объект 83" o:spid="_x0000_i1104" type="#_x0000_t75" style="width:56.75pt;height:39.25pt;mso-wrap-style:square;mso-position-horizontal-relative:page;mso-position-vertical-relative:page" o:ole="" fillcolor="#aca899">
            <v:imagedata r:id="rId200" o:title=""/>
          </v:shape>
          <o:OLEObject Type="Embed" ProgID="Equation.3" ShapeID="Объект 83" DrawAspect="Content" ObjectID="_1708686629" r:id="rId201"/>
        </w:object>
      </w:r>
      <w:r>
        <w:rPr>
          <w:szCs w:val="28"/>
        </w:rPr>
        <w:t xml:space="preserve"> .         </w:t>
      </w:r>
      <w:r>
        <w:rPr>
          <w:szCs w:val="28"/>
        </w:rPr>
        <w:t xml:space="preserve">                                                       (3.18)</w:t>
      </w:r>
    </w:p>
    <w:p w:rsidR="00000000" w:rsidRDefault="00105B8F">
      <w:pPr>
        <w:pStyle w:val="a4"/>
        <w:spacing w:line="264" w:lineRule="auto"/>
        <w:ind w:left="0" w:firstLine="0"/>
        <w:rPr>
          <w:szCs w:val="28"/>
        </w:rPr>
      </w:pPr>
    </w:p>
    <w:p w:rsidR="00000000" w:rsidRDefault="00105B8F">
      <w:pPr>
        <w:pStyle w:val="a4"/>
        <w:spacing w:line="264" w:lineRule="auto"/>
        <w:ind w:left="0" w:firstLine="708"/>
        <w:rPr>
          <w:szCs w:val="28"/>
        </w:rPr>
      </w:pPr>
      <w:r>
        <w:rPr>
          <w:szCs w:val="28"/>
        </w:rPr>
        <w:t>Понятие эффективной площади имеет общий характер и может быть распространено на антенны любых типов (одиночные вибраторы, антенные решетки, поверхностные антенны). Исходя из общих позиций, эффе</w:t>
      </w:r>
      <w:r>
        <w:rPr>
          <w:szCs w:val="28"/>
        </w:rPr>
        <w:t>ктивную площадь антенны можно определить как некоторую воображаемую часть фронта плоской электромагнитной волны, через которую проходит вся мощность, извлекаемая приемной антенной из окружающего пространства. Это понятие справедливо и для передающей антенн</w:t>
      </w:r>
      <w:r>
        <w:rPr>
          <w:szCs w:val="28"/>
        </w:rPr>
        <w:t>ы, так как и приемная, и передающая антенны имеют идентичные электрические характеристики. Особенно удобно этот параметр вводить  в случае поверхностных антенн (излучающих поверхностей). В этом случае эффективную площадь антенны можно  определить как площа</w:t>
      </w:r>
      <w:r>
        <w:rPr>
          <w:szCs w:val="28"/>
        </w:rPr>
        <w:t>дь эквивалентной по излучаемой мощности антенны, у которой амплитуда и фаза поля по раскрыву постоянные. Отсюда непосредственно вытекает, что эффективная площадь раскрыва у реальных антенн меньше геометрической площади, а коэффициент использования поверхно</w:t>
      </w:r>
      <w:r>
        <w:rPr>
          <w:szCs w:val="28"/>
        </w:rPr>
        <w:t xml:space="preserve">сти </w:t>
      </w:r>
      <w:r>
        <w:rPr>
          <w:szCs w:val="28"/>
        </w:rPr>
        <w:sym w:font="Symbol" w:char="006E"/>
      </w:r>
      <w:r>
        <w:rPr>
          <w:szCs w:val="28"/>
        </w:rPr>
        <w:t xml:space="preserve"> всегда меньше единицы.</w:t>
      </w:r>
    </w:p>
    <w:p w:rsidR="00000000" w:rsidRDefault="00105B8F">
      <w:pPr>
        <w:pStyle w:val="a4"/>
        <w:spacing w:line="264" w:lineRule="auto"/>
        <w:ind w:left="0" w:firstLine="708"/>
        <w:rPr>
          <w:szCs w:val="28"/>
        </w:rPr>
      </w:pPr>
      <w:r>
        <w:rPr>
          <w:szCs w:val="28"/>
        </w:rPr>
        <w:t>Коэффициент усиления рупорной антенны связан с коэффициентом направленного действия соотношением</w:t>
      </w:r>
    </w:p>
    <w:p w:rsidR="00000000" w:rsidRDefault="00105B8F">
      <w:pPr>
        <w:pStyle w:val="a4"/>
        <w:spacing w:line="264" w:lineRule="auto"/>
        <w:ind w:left="0" w:firstLine="0"/>
        <w:rPr>
          <w:szCs w:val="28"/>
        </w:rPr>
      </w:pPr>
    </w:p>
    <w:p w:rsidR="00000000" w:rsidRDefault="00105B8F">
      <w:pPr>
        <w:pStyle w:val="a4"/>
        <w:spacing w:line="264" w:lineRule="auto"/>
        <w:ind w:left="0" w:firstLine="0"/>
        <w:jc w:val="center"/>
        <w:rPr>
          <w:szCs w:val="28"/>
        </w:rPr>
      </w:pPr>
      <w:r>
        <w:rPr>
          <w:szCs w:val="28"/>
        </w:rPr>
        <w:t xml:space="preserve">                                           </w:t>
      </w:r>
      <w:r>
        <w:rPr>
          <w:szCs w:val="28"/>
          <w:lang w:val="en-US"/>
        </w:rPr>
        <w:t>G</w:t>
      </w:r>
      <w:r>
        <w:rPr>
          <w:szCs w:val="28"/>
          <w:vertAlign w:val="subscript"/>
          <w:lang w:val="en-US"/>
        </w:rPr>
        <w:t>A</w:t>
      </w:r>
      <w:r>
        <w:rPr>
          <w:szCs w:val="28"/>
        </w:rPr>
        <w:t xml:space="preserve"> = </w:t>
      </w:r>
      <w:r>
        <w:rPr>
          <w:szCs w:val="28"/>
          <w:lang w:val="en-US"/>
        </w:rPr>
        <w:t>D</w:t>
      </w:r>
      <w:r>
        <w:rPr>
          <w:szCs w:val="28"/>
        </w:rPr>
        <w:t xml:space="preserve"> </w:t>
      </w:r>
      <w:r>
        <w:rPr>
          <w:szCs w:val="28"/>
          <w:lang w:val="en-US"/>
        </w:rPr>
        <w:sym w:font="Symbol" w:char="0068"/>
      </w:r>
      <w:r>
        <w:rPr>
          <w:szCs w:val="28"/>
        </w:rPr>
        <w:t xml:space="preserve"> ,                                                                  (3.19)</w:t>
      </w:r>
    </w:p>
    <w:p w:rsidR="00000000" w:rsidRDefault="00105B8F">
      <w:pPr>
        <w:pStyle w:val="a4"/>
        <w:spacing w:line="264" w:lineRule="auto"/>
        <w:ind w:left="0" w:firstLine="0"/>
        <w:jc w:val="center"/>
        <w:rPr>
          <w:szCs w:val="28"/>
        </w:rPr>
      </w:pPr>
    </w:p>
    <w:p w:rsidR="00000000" w:rsidRDefault="00105B8F">
      <w:pPr>
        <w:pStyle w:val="a4"/>
        <w:spacing w:line="264" w:lineRule="auto"/>
        <w:ind w:left="0" w:firstLine="0"/>
        <w:rPr>
          <w:szCs w:val="28"/>
        </w:rPr>
      </w:pPr>
      <w:r>
        <w:rPr>
          <w:szCs w:val="28"/>
        </w:rPr>
        <w:t>гд</w:t>
      </w:r>
      <w:r>
        <w:rPr>
          <w:szCs w:val="28"/>
        </w:rPr>
        <w:t xml:space="preserve">е  </w:t>
      </w:r>
      <w:r>
        <w:rPr>
          <w:szCs w:val="28"/>
          <w:lang w:val="en-US"/>
        </w:rPr>
        <w:t>D</w:t>
      </w:r>
      <w:r>
        <w:rPr>
          <w:szCs w:val="28"/>
        </w:rPr>
        <w:t xml:space="preserve"> – коэффициент направленного действия;</w:t>
      </w:r>
    </w:p>
    <w:p w:rsidR="00000000" w:rsidRDefault="00105B8F">
      <w:pPr>
        <w:pStyle w:val="a4"/>
        <w:spacing w:line="264" w:lineRule="auto"/>
        <w:ind w:left="0" w:firstLine="0"/>
        <w:rPr>
          <w:szCs w:val="28"/>
        </w:rPr>
      </w:pPr>
      <w:r>
        <w:rPr>
          <w:szCs w:val="28"/>
        </w:rPr>
        <w:t xml:space="preserve">       </w:t>
      </w:r>
      <w:r>
        <w:rPr>
          <w:szCs w:val="28"/>
          <w:lang w:val="en-US"/>
        </w:rPr>
        <w:t>G</w:t>
      </w:r>
      <w:r>
        <w:rPr>
          <w:szCs w:val="28"/>
          <w:vertAlign w:val="subscript"/>
          <w:lang w:val="en-US"/>
        </w:rPr>
        <w:t>A</w:t>
      </w:r>
      <w:r>
        <w:rPr>
          <w:szCs w:val="28"/>
        </w:rPr>
        <w:t xml:space="preserve"> – коэффициент усиления;</w:t>
      </w:r>
    </w:p>
    <w:p w:rsidR="00000000" w:rsidRDefault="00105B8F">
      <w:pPr>
        <w:pStyle w:val="a4"/>
        <w:spacing w:line="264" w:lineRule="auto"/>
        <w:ind w:left="0" w:firstLine="0"/>
        <w:rPr>
          <w:szCs w:val="28"/>
        </w:rPr>
      </w:pPr>
      <w:r>
        <w:rPr>
          <w:szCs w:val="28"/>
        </w:rPr>
        <w:t xml:space="preserve">       </w:t>
      </w:r>
      <w:r>
        <w:rPr>
          <w:szCs w:val="28"/>
        </w:rPr>
        <w:sym w:font="Symbol" w:char="0068"/>
      </w:r>
      <w:r>
        <w:rPr>
          <w:szCs w:val="28"/>
        </w:rPr>
        <w:t xml:space="preserve"> - коэффициент полезного действия рупора.</w:t>
      </w:r>
    </w:p>
    <w:p w:rsidR="00000000" w:rsidRDefault="00105B8F">
      <w:pPr>
        <w:pStyle w:val="a4"/>
        <w:spacing w:line="264" w:lineRule="auto"/>
        <w:ind w:left="0" w:firstLine="0"/>
        <w:rPr>
          <w:szCs w:val="28"/>
        </w:rPr>
      </w:pPr>
      <w:r>
        <w:rPr>
          <w:szCs w:val="28"/>
        </w:rPr>
        <w:t xml:space="preserve">Практически на СВЧ </w:t>
      </w:r>
      <w:r>
        <w:rPr>
          <w:szCs w:val="28"/>
        </w:rPr>
        <w:sym w:font="Symbol" w:char="0068"/>
      </w:r>
      <w:r>
        <w:rPr>
          <w:szCs w:val="28"/>
        </w:rPr>
        <w:t xml:space="preserve"> </w:t>
      </w:r>
      <w:r>
        <w:rPr>
          <w:szCs w:val="28"/>
        </w:rPr>
        <w:sym w:font="Symbol" w:char="00BB"/>
      </w:r>
      <w:r>
        <w:rPr>
          <w:szCs w:val="28"/>
        </w:rPr>
        <w:t xml:space="preserve"> 1 и </w:t>
      </w:r>
      <w:r>
        <w:rPr>
          <w:szCs w:val="28"/>
          <w:lang w:val="en-US"/>
        </w:rPr>
        <w:t>G</w:t>
      </w:r>
      <w:r>
        <w:rPr>
          <w:szCs w:val="28"/>
          <w:vertAlign w:val="subscript"/>
        </w:rPr>
        <w:t>А</w:t>
      </w:r>
      <w:r>
        <w:rPr>
          <w:szCs w:val="28"/>
        </w:rPr>
        <w:t xml:space="preserve"> = </w:t>
      </w:r>
      <w:r>
        <w:rPr>
          <w:szCs w:val="28"/>
          <w:lang w:val="en-US"/>
        </w:rPr>
        <w:t>D</w:t>
      </w:r>
      <w:r>
        <w:rPr>
          <w:szCs w:val="28"/>
        </w:rPr>
        <w:t>.</w:t>
      </w:r>
    </w:p>
    <w:p w:rsidR="00000000" w:rsidRDefault="00105B8F">
      <w:pPr>
        <w:pStyle w:val="a4"/>
        <w:spacing w:line="264" w:lineRule="auto"/>
        <w:ind w:left="0" w:firstLine="0"/>
        <w:rPr>
          <w:szCs w:val="28"/>
        </w:rPr>
      </w:pPr>
    </w:p>
    <w:p w:rsidR="00000000" w:rsidRDefault="00105B8F">
      <w:pPr>
        <w:pStyle w:val="a4"/>
        <w:spacing w:line="264" w:lineRule="auto"/>
        <w:ind w:left="0" w:firstLine="709"/>
        <w:rPr>
          <w:szCs w:val="28"/>
        </w:rPr>
      </w:pPr>
      <w:r>
        <w:rPr>
          <w:b/>
          <w:szCs w:val="28"/>
        </w:rPr>
        <w:t xml:space="preserve">Измерение коэффициента усиления антенны методом сравнения (замещения). </w:t>
      </w:r>
      <w:r>
        <w:rPr>
          <w:szCs w:val="28"/>
        </w:rPr>
        <w:t>Метод сравнения чаще в</w:t>
      </w:r>
      <w:r>
        <w:rPr>
          <w:szCs w:val="28"/>
        </w:rPr>
        <w:t xml:space="preserve">сего применяется при лабораторных измерениях антенн. </w:t>
      </w:r>
    </w:p>
    <w:p w:rsidR="00000000" w:rsidRDefault="00105B8F">
      <w:pPr>
        <w:pStyle w:val="a4"/>
        <w:spacing w:line="264" w:lineRule="auto"/>
        <w:ind w:left="0" w:firstLine="708"/>
        <w:rPr>
          <w:szCs w:val="28"/>
        </w:rPr>
      </w:pPr>
      <w:r>
        <w:rPr>
          <w:szCs w:val="28"/>
        </w:rPr>
        <w:t xml:space="preserve">Коэффициент усиления антенны определяется как отношение мощ-ностей, подводимых к эталонной Рэ и исследуемой антенне Рх, умноженное на </w:t>
      </w:r>
      <w:r>
        <w:rPr>
          <w:szCs w:val="28"/>
        </w:rPr>
        <w:lastRenderedPageBreak/>
        <w:t>коэффициент усиления эталонной антенны, при условии, что обе антенны</w:t>
      </w:r>
      <w:r>
        <w:rPr>
          <w:szCs w:val="28"/>
        </w:rPr>
        <w:t xml:space="preserve"> в точке приема создают одинаковую напряженность поля. </w:t>
      </w:r>
    </w:p>
    <w:p w:rsidR="00000000" w:rsidRDefault="00105B8F">
      <w:pPr>
        <w:pStyle w:val="a4"/>
        <w:spacing w:line="264" w:lineRule="auto"/>
        <w:ind w:left="0" w:firstLine="0"/>
        <w:rPr>
          <w:szCs w:val="28"/>
        </w:rPr>
      </w:pPr>
      <w:r>
        <w:rPr>
          <w:szCs w:val="28"/>
        </w:rPr>
        <w:t xml:space="preserve">                                                    </w:t>
      </w:r>
      <w:r>
        <w:rPr>
          <w:color w:val="000000"/>
          <w:position w:val="-34"/>
          <w:szCs w:val="28"/>
        </w:rPr>
        <w:object w:dxaOrig="1520" w:dyaOrig="799">
          <v:shape id="Объект 84" o:spid="_x0000_i1105" type="#_x0000_t75" style="width:75.25pt;height:39.25pt;mso-wrap-style:square;mso-position-horizontal-relative:page;mso-position-vertical-relative:page" o:ole="" fillcolor="#aca899">
            <v:imagedata r:id="rId202" o:title=""/>
          </v:shape>
          <o:OLEObject Type="Embed" ProgID="Equation.3" ShapeID="Объект 84" DrawAspect="Content" ObjectID="_1708686630" r:id="rId203"/>
        </w:object>
      </w:r>
      <w:r>
        <w:rPr>
          <w:color w:val="000000"/>
          <w:szCs w:val="28"/>
        </w:rPr>
        <w:t>.</w:t>
      </w:r>
      <w:r>
        <w:rPr>
          <w:szCs w:val="28"/>
        </w:rPr>
        <w:t xml:space="preserve">                                                   (3.20)</w:t>
      </w:r>
    </w:p>
    <w:p w:rsidR="00000000" w:rsidRDefault="00105B8F">
      <w:pPr>
        <w:pStyle w:val="a4"/>
        <w:spacing w:line="264" w:lineRule="auto"/>
        <w:ind w:left="0" w:firstLine="708"/>
        <w:rPr>
          <w:szCs w:val="28"/>
        </w:rPr>
      </w:pPr>
      <w:r>
        <w:rPr>
          <w:szCs w:val="28"/>
        </w:rPr>
        <w:t>В качестве эталонной антенны в лабораторной работе используется пир</w:t>
      </w:r>
      <w:r>
        <w:rPr>
          <w:szCs w:val="28"/>
        </w:rPr>
        <w:t>амидальный рупор 2.</w:t>
      </w:r>
    </w:p>
    <w:p w:rsidR="00000000" w:rsidRDefault="00105B8F">
      <w:pPr>
        <w:pStyle w:val="a4"/>
        <w:spacing w:line="264" w:lineRule="auto"/>
        <w:ind w:left="0" w:firstLine="708"/>
        <w:rPr>
          <w:szCs w:val="28"/>
        </w:rPr>
      </w:pPr>
      <w:r>
        <w:rPr>
          <w:szCs w:val="28"/>
        </w:rPr>
        <w:t xml:space="preserve">Процесс измерений выполняется следующим образом. Вначале в режиме передачи устанавливается эталонный рупор и с помощью аттенюатора, включенного последовательно с рупором, подбирается уровень сигнала на индикаторе приемника, удобный для </w:t>
      </w:r>
      <w:r>
        <w:rPr>
          <w:szCs w:val="28"/>
        </w:rPr>
        <w:t xml:space="preserve">измерений. Затем вместо эталонного рупора устанавливается исследуемый рупор и аттенюатором восстанавливается прежний уровень на индикаторе приемника. Коэффициентом усиления рупора будет величина, равная отношению показаний по шкале аттенюатора (в разах) </w:t>
      </w:r>
      <w:r>
        <w:rPr>
          <w:szCs w:val="28"/>
        </w:rPr>
        <w:sym w:font="Symbol" w:char="0044"/>
      </w:r>
      <w:r>
        <w:rPr>
          <w:szCs w:val="28"/>
          <w:lang w:val="en-US"/>
        </w:rPr>
        <w:t>U</w:t>
      </w:r>
      <w:r>
        <w:rPr>
          <w:szCs w:val="28"/>
        </w:rPr>
        <w:t>, умноженная на коэффициент усиления эталонной антенны. В децибелах формула для коэффициента исследуемого рупора имеет вид</w:t>
      </w:r>
    </w:p>
    <w:p w:rsidR="00000000" w:rsidRDefault="00105B8F">
      <w:pPr>
        <w:pStyle w:val="a4"/>
        <w:spacing w:line="264" w:lineRule="auto"/>
        <w:ind w:left="0" w:firstLine="0"/>
        <w:rPr>
          <w:szCs w:val="28"/>
          <w:vertAlign w:val="subscript"/>
        </w:rPr>
      </w:pPr>
      <w:r>
        <w:rPr>
          <w:szCs w:val="28"/>
          <w:lang w:val="en-US"/>
        </w:rPr>
        <w:t>G</w:t>
      </w:r>
      <w:r>
        <w:rPr>
          <w:szCs w:val="28"/>
          <w:vertAlign w:val="subscript"/>
        </w:rPr>
        <w:t>дБ</w:t>
      </w:r>
      <w:r>
        <w:rPr>
          <w:szCs w:val="28"/>
        </w:rPr>
        <w:t xml:space="preserve"> = </w:t>
      </w:r>
      <w:r>
        <w:rPr>
          <w:szCs w:val="28"/>
        </w:rPr>
        <w:sym w:font="Symbol" w:char="0044"/>
      </w:r>
      <w:r>
        <w:rPr>
          <w:szCs w:val="28"/>
          <w:lang w:val="en-US"/>
        </w:rPr>
        <w:t>U</w:t>
      </w:r>
      <w:r>
        <w:rPr>
          <w:szCs w:val="28"/>
          <w:vertAlign w:val="subscript"/>
        </w:rPr>
        <w:t>дБ</w:t>
      </w:r>
      <w:r>
        <w:rPr>
          <w:szCs w:val="28"/>
        </w:rPr>
        <w:t xml:space="preserve"> + </w:t>
      </w:r>
      <w:r>
        <w:rPr>
          <w:szCs w:val="28"/>
          <w:lang w:val="en-US"/>
        </w:rPr>
        <w:t>G</w:t>
      </w:r>
      <w:r>
        <w:rPr>
          <w:szCs w:val="28"/>
          <w:vertAlign w:val="subscript"/>
        </w:rPr>
        <w:t>э дБ..</w:t>
      </w:r>
    </w:p>
    <w:p w:rsidR="00000000" w:rsidRDefault="00105B8F">
      <w:pPr>
        <w:pStyle w:val="a4"/>
        <w:spacing w:line="264" w:lineRule="auto"/>
        <w:ind w:left="0" w:firstLine="708"/>
        <w:rPr>
          <w:szCs w:val="28"/>
          <w:vertAlign w:val="subscript"/>
        </w:rPr>
      </w:pPr>
      <w:r>
        <w:rPr>
          <w:szCs w:val="28"/>
        </w:rPr>
        <w:pict>
          <v:rect id="Прямоугольник 54" o:spid="_x0000_s1078" style="position:absolute;left:0;text-align:left;margin-left:-35.35pt;margin-top:17.3pt;width:42.6pt;height:14.2pt;z-index:-251660800" wrapcoords="-69 0 -69 21600 21669 21600 21669 0 -69 0" o:allowincell="f" strokecolor="white">
            <v:textbox>
              <w:txbxContent>
                <w:p w:rsidR="00000000" w:rsidRDefault="00105B8F"/>
              </w:txbxContent>
            </v:textbox>
            <w10:wrap type="tight" side="largest"/>
          </v:rect>
        </w:pict>
      </w:r>
      <w:r>
        <w:rPr>
          <w:szCs w:val="28"/>
        </w:rPr>
        <w:t>Коэффициент усиления эталонного рупора определяется по формуле (3.16).</w:t>
      </w:r>
    </w:p>
    <w:p w:rsidR="00000000" w:rsidRDefault="00105B8F">
      <w:pPr>
        <w:pStyle w:val="a4"/>
        <w:spacing w:line="264" w:lineRule="auto"/>
        <w:ind w:left="0" w:firstLine="0"/>
        <w:rPr>
          <w:szCs w:val="28"/>
        </w:rPr>
      </w:pPr>
    </w:p>
    <w:p w:rsidR="00000000" w:rsidRDefault="00105B8F">
      <w:pPr>
        <w:pStyle w:val="a4"/>
        <w:spacing w:line="264" w:lineRule="auto"/>
        <w:ind w:left="0" w:firstLine="0"/>
        <w:jc w:val="center"/>
        <w:rPr>
          <w:b/>
          <w:szCs w:val="28"/>
        </w:rPr>
      </w:pPr>
      <w:r>
        <w:rPr>
          <w:b/>
          <w:szCs w:val="28"/>
        </w:rPr>
        <w:t>3.2 Подготовка к выполнению работы</w:t>
      </w:r>
    </w:p>
    <w:p w:rsidR="00000000" w:rsidRDefault="00105B8F">
      <w:pPr>
        <w:pStyle w:val="a4"/>
        <w:spacing w:line="264" w:lineRule="auto"/>
        <w:ind w:left="0" w:firstLine="0"/>
        <w:jc w:val="center"/>
        <w:rPr>
          <w:b/>
          <w:szCs w:val="28"/>
        </w:rPr>
      </w:pPr>
    </w:p>
    <w:p w:rsidR="00000000" w:rsidRDefault="00105B8F">
      <w:pPr>
        <w:pStyle w:val="a4"/>
        <w:spacing w:line="264" w:lineRule="auto"/>
        <w:ind w:left="0" w:firstLine="0"/>
        <w:rPr>
          <w:szCs w:val="28"/>
        </w:rPr>
      </w:pPr>
      <w:r>
        <w:rPr>
          <w:szCs w:val="28"/>
        </w:rPr>
        <w:t>При</w:t>
      </w:r>
      <w:r>
        <w:rPr>
          <w:szCs w:val="28"/>
        </w:rPr>
        <w:t>ступая к выполнению лабораторной работы, студент должен изучить:</w:t>
      </w:r>
    </w:p>
    <w:p w:rsidR="00000000" w:rsidRDefault="00105B8F">
      <w:pPr>
        <w:pStyle w:val="a4"/>
        <w:numPr>
          <w:ilvl w:val="0"/>
          <w:numId w:val="10"/>
        </w:numPr>
        <w:tabs>
          <w:tab w:val="clear" w:pos="942"/>
          <w:tab w:val="left" w:pos="284"/>
        </w:tabs>
        <w:spacing w:line="264" w:lineRule="auto"/>
        <w:ind w:left="0" w:firstLine="0"/>
        <w:rPr>
          <w:szCs w:val="28"/>
        </w:rPr>
      </w:pPr>
      <w:r>
        <w:rPr>
          <w:szCs w:val="28"/>
        </w:rPr>
        <w:t>Принцип работы рупорных антенн, типы рупорных антенн, их достоинства и недостатки.</w:t>
      </w:r>
    </w:p>
    <w:p w:rsidR="00000000" w:rsidRDefault="00105B8F">
      <w:pPr>
        <w:pStyle w:val="a4"/>
        <w:numPr>
          <w:ilvl w:val="0"/>
          <w:numId w:val="10"/>
        </w:numPr>
        <w:tabs>
          <w:tab w:val="clear" w:pos="942"/>
          <w:tab w:val="left" w:pos="284"/>
        </w:tabs>
        <w:spacing w:line="264" w:lineRule="auto"/>
        <w:ind w:left="0" w:firstLine="0"/>
        <w:rPr>
          <w:szCs w:val="28"/>
        </w:rPr>
      </w:pPr>
      <w:r>
        <w:rPr>
          <w:szCs w:val="28"/>
        </w:rPr>
        <w:t>Как формируется диаграмма направленности рупорных антенн.</w:t>
      </w:r>
    </w:p>
    <w:p w:rsidR="00000000" w:rsidRDefault="00105B8F">
      <w:pPr>
        <w:pStyle w:val="a4"/>
        <w:numPr>
          <w:ilvl w:val="0"/>
          <w:numId w:val="10"/>
        </w:numPr>
        <w:tabs>
          <w:tab w:val="clear" w:pos="942"/>
          <w:tab w:val="left" w:pos="284"/>
        </w:tabs>
        <w:spacing w:line="264" w:lineRule="auto"/>
        <w:ind w:left="0" w:firstLine="0"/>
        <w:rPr>
          <w:szCs w:val="28"/>
        </w:rPr>
      </w:pPr>
      <w:r>
        <w:rPr>
          <w:szCs w:val="28"/>
        </w:rPr>
        <w:t>Что называется коэффициентом направленного действи</w:t>
      </w:r>
      <w:r>
        <w:rPr>
          <w:szCs w:val="28"/>
        </w:rPr>
        <w:t>я, коэффициентом использования поверхности  и коэффициентом усиления антенны.</w:t>
      </w:r>
    </w:p>
    <w:p w:rsidR="00000000" w:rsidRDefault="00105B8F">
      <w:pPr>
        <w:pStyle w:val="a4"/>
        <w:numPr>
          <w:ilvl w:val="0"/>
          <w:numId w:val="10"/>
        </w:numPr>
        <w:tabs>
          <w:tab w:val="clear" w:pos="942"/>
          <w:tab w:val="left" w:pos="284"/>
        </w:tabs>
        <w:spacing w:line="264" w:lineRule="auto"/>
        <w:ind w:left="0" w:firstLine="0"/>
        <w:rPr>
          <w:szCs w:val="28"/>
        </w:rPr>
      </w:pPr>
      <w:r>
        <w:rPr>
          <w:szCs w:val="28"/>
        </w:rPr>
        <w:t>Методику экспериментального определения коэффициента усиления антенны.</w:t>
      </w:r>
    </w:p>
    <w:p w:rsidR="00000000" w:rsidRDefault="00105B8F">
      <w:pPr>
        <w:spacing w:line="264" w:lineRule="auto"/>
        <w:jc w:val="both"/>
        <w:rPr>
          <w:sz w:val="28"/>
          <w:szCs w:val="28"/>
        </w:rPr>
      </w:pPr>
      <w:r>
        <w:rPr>
          <w:sz w:val="28"/>
          <w:szCs w:val="28"/>
        </w:rPr>
        <w:t>После этого выполняется предварительное (домашнее) задание, в котором в соответствии с предложенным вариант</w:t>
      </w:r>
      <w:r>
        <w:rPr>
          <w:sz w:val="28"/>
          <w:szCs w:val="28"/>
        </w:rPr>
        <w:t>ом (таблица 3.1) рассчитывается диаграмма направленности рупорной антенны. При выборе варианта расчета руководствоваться порядковым номером студента в журнале группы.</w:t>
      </w:r>
    </w:p>
    <w:p w:rsidR="00000000" w:rsidRDefault="00105B8F">
      <w:pPr>
        <w:spacing w:line="264" w:lineRule="auto"/>
        <w:jc w:val="both"/>
        <w:rPr>
          <w:sz w:val="28"/>
          <w:szCs w:val="28"/>
        </w:rPr>
      </w:pPr>
      <w:r>
        <w:rPr>
          <w:sz w:val="28"/>
          <w:szCs w:val="28"/>
        </w:rPr>
        <w:t xml:space="preserve">                                                                                     </w:t>
      </w:r>
      <w:r>
        <w:rPr>
          <w:sz w:val="28"/>
          <w:szCs w:val="28"/>
          <w:lang w:val="en-US"/>
        </w:rPr>
        <w:t xml:space="preserve">    </w:t>
      </w:r>
      <w:r>
        <w:rPr>
          <w:sz w:val="28"/>
          <w:szCs w:val="28"/>
          <w:lang w:val="en-US"/>
        </w:rPr>
        <w:t xml:space="preserve">              </w:t>
      </w:r>
    </w:p>
    <w:p w:rsidR="00000000" w:rsidRDefault="00105B8F">
      <w:pPr>
        <w:jc w:val="center"/>
        <w:rPr>
          <w:sz w:val="28"/>
          <w:szCs w:val="28"/>
        </w:rPr>
      </w:pPr>
    </w:p>
    <w:p w:rsidR="00000000" w:rsidRDefault="00105B8F">
      <w:pPr>
        <w:jc w:val="center"/>
        <w:rPr>
          <w:sz w:val="28"/>
          <w:szCs w:val="28"/>
        </w:rPr>
      </w:pPr>
    </w:p>
    <w:p w:rsidR="00000000" w:rsidRDefault="00105B8F">
      <w:pPr>
        <w:jc w:val="center"/>
        <w:rPr>
          <w:sz w:val="28"/>
          <w:szCs w:val="28"/>
        </w:rPr>
      </w:pPr>
    </w:p>
    <w:p w:rsidR="00000000" w:rsidRDefault="00105B8F">
      <w:pPr>
        <w:jc w:val="center"/>
        <w:rPr>
          <w:sz w:val="28"/>
          <w:szCs w:val="28"/>
        </w:rPr>
      </w:pPr>
    </w:p>
    <w:p w:rsidR="00000000" w:rsidRDefault="00105B8F">
      <w:pPr>
        <w:jc w:val="center"/>
        <w:rPr>
          <w:sz w:val="28"/>
          <w:szCs w:val="28"/>
        </w:rPr>
      </w:pPr>
    </w:p>
    <w:p w:rsidR="00000000" w:rsidRDefault="00105B8F">
      <w:pPr>
        <w:spacing w:after="120"/>
        <w:jc w:val="center"/>
        <w:rPr>
          <w:sz w:val="28"/>
          <w:szCs w:val="28"/>
        </w:rPr>
      </w:pPr>
      <w:r>
        <w:rPr>
          <w:sz w:val="28"/>
          <w:szCs w:val="28"/>
        </w:rPr>
        <w:lastRenderedPageBreak/>
        <w:t xml:space="preserve">                                                                                   Таблица 3.1</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6"/>
        <w:gridCol w:w="1984"/>
        <w:gridCol w:w="1708"/>
        <w:gridCol w:w="1708"/>
        <w:gridCol w:w="1708"/>
      </w:tblGrid>
      <w:tr w:rsidR="00000000">
        <w:trPr>
          <w:trHeight w:val="650"/>
          <w:jc w:val="center"/>
        </w:trPr>
        <w:tc>
          <w:tcPr>
            <w:tcW w:w="1806" w:type="dxa"/>
            <w:vMerge w:val="restart"/>
            <w:tcMar>
              <w:left w:w="57" w:type="dxa"/>
              <w:right w:w="57" w:type="dxa"/>
            </w:tcMar>
            <w:vAlign w:val="center"/>
          </w:tcPr>
          <w:p w:rsidR="00000000" w:rsidRDefault="00105B8F">
            <w:pPr>
              <w:pStyle w:val="a4"/>
              <w:tabs>
                <w:tab w:val="left" w:pos="1590"/>
              </w:tabs>
              <w:ind w:left="-3" w:right="34" w:firstLine="0"/>
              <w:jc w:val="center"/>
            </w:pPr>
            <w:r>
              <w:t>Порядковый номер студента в журнале</w:t>
            </w:r>
          </w:p>
        </w:tc>
        <w:tc>
          <w:tcPr>
            <w:tcW w:w="1984" w:type="dxa"/>
            <w:vMerge w:val="restart"/>
            <w:tcMar>
              <w:left w:w="57" w:type="dxa"/>
              <w:right w:w="57" w:type="dxa"/>
            </w:tcMar>
            <w:vAlign w:val="center"/>
          </w:tcPr>
          <w:p w:rsidR="00000000" w:rsidRDefault="00105B8F">
            <w:pPr>
              <w:pStyle w:val="a4"/>
              <w:tabs>
                <w:tab w:val="left" w:pos="157"/>
              </w:tabs>
              <w:ind w:left="-108" w:right="317" w:firstLine="0"/>
              <w:jc w:val="center"/>
            </w:pPr>
            <w:r>
              <w:t>Частота, мГц</w:t>
            </w:r>
          </w:p>
        </w:tc>
        <w:tc>
          <w:tcPr>
            <w:tcW w:w="3416" w:type="dxa"/>
            <w:gridSpan w:val="2"/>
            <w:tcBorders>
              <w:bottom w:val="single" w:sz="4" w:space="0" w:color="auto"/>
            </w:tcBorders>
            <w:tcMar>
              <w:left w:w="57" w:type="dxa"/>
              <w:right w:w="57" w:type="dxa"/>
            </w:tcMar>
            <w:vAlign w:val="center"/>
          </w:tcPr>
          <w:p w:rsidR="00000000" w:rsidRDefault="00105B8F">
            <w:pPr>
              <w:pStyle w:val="a4"/>
              <w:ind w:left="-108" w:firstLine="0"/>
              <w:jc w:val="center"/>
            </w:pPr>
            <w:r>
              <w:t>Размеры раскрыва, мм</w:t>
            </w:r>
          </w:p>
        </w:tc>
        <w:tc>
          <w:tcPr>
            <w:tcW w:w="1708" w:type="dxa"/>
            <w:vMerge w:val="restart"/>
            <w:tcMar>
              <w:left w:w="57" w:type="dxa"/>
              <w:right w:w="57" w:type="dxa"/>
            </w:tcMar>
            <w:vAlign w:val="center"/>
          </w:tcPr>
          <w:p w:rsidR="00000000" w:rsidRDefault="00105B8F">
            <w:pPr>
              <w:pStyle w:val="a4"/>
              <w:ind w:left="-21" w:firstLine="0"/>
              <w:jc w:val="center"/>
            </w:pPr>
            <w:r>
              <w:t>Расчет выполнить для</w:t>
            </w:r>
          </w:p>
          <w:p w:rsidR="00000000" w:rsidRDefault="00105B8F">
            <w:pPr>
              <w:pStyle w:val="a4"/>
              <w:ind w:left="-21" w:firstLine="0"/>
              <w:jc w:val="center"/>
            </w:pPr>
            <w:r>
              <w:t>плоскости</w:t>
            </w:r>
          </w:p>
        </w:tc>
      </w:tr>
      <w:tr w:rsidR="00000000">
        <w:trPr>
          <w:trHeight w:val="650"/>
          <w:jc w:val="center"/>
        </w:trPr>
        <w:tc>
          <w:tcPr>
            <w:tcW w:w="1806" w:type="dxa"/>
            <w:vMerge/>
            <w:tcMar>
              <w:left w:w="57" w:type="dxa"/>
              <w:right w:w="57" w:type="dxa"/>
            </w:tcMar>
            <w:vAlign w:val="center"/>
          </w:tcPr>
          <w:p w:rsidR="00000000" w:rsidRDefault="00105B8F">
            <w:pPr>
              <w:pStyle w:val="a4"/>
              <w:ind w:firstLine="0"/>
              <w:jc w:val="center"/>
            </w:pPr>
          </w:p>
        </w:tc>
        <w:tc>
          <w:tcPr>
            <w:tcW w:w="1984" w:type="dxa"/>
            <w:vMerge/>
            <w:tcMar>
              <w:left w:w="57" w:type="dxa"/>
              <w:right w:w="57" w:type="dxa"/>
            </w:tcMar>
            <w:vAlign w:val="center"/>
          </w:tcPr>
          <w:p w:rsidR="00000000" w:rsidRDefault="00105B8F">
            <w:pPr>
              <w:pStyle w:val="a4"/>
              <w:ind w:firstLine="0"/>
              <w:jc w:val="center"/>
            </w:pPr>
          </w:p>
        </w:tc>
        <w:tc>
          <w:tcPr>
            <w:tcW w:w="1708" w:type="dxa"/>
            <w:tcBorders>
              <w:bottom w:val="single" w:sz="4" w:space="0" w:color="auto"/>
            </w:tcBorders>
            <w:tcMar>
              <w:left w:w="57" w:type="dxa"/>
              <w:right w:w="57" w:type="dxa"/>
            </w:tcMar>
            <w:vAlign w:val="center"/>
          </w:tcPr>
          <w:p w:rsidR="00000000" w:rsidRDefault="00105B8F">
            <w:pPr>
              <w:pStyle w:val="a4"/>
              <w:tabs>
                <w:tab w:val="left" w:pos="1452"/>
                <w:tab w:val="left" w:pos="1492"/>
              </w:tabs>
              <w:ind w:left="-108" w:right="-61" w:firstLine="0"/>
              <w:jc w:val="center"/>
            </w:pPr>
            <w:r>
              <w:t>Н-плоскость</w:t>
            </w:r>
          </w:p>
        </w:tc>
        <w:tc>
          <w:tcPr>
            <w:tcW w:w="1708" w:type="dxa"/>
            <w:tcBorders>
              <w:bottom w:val="single" w:sz="4" w:space="0" w:color="auto"/>
            </w:tcBorders>
            <w:tcMar>
              <w:left w:w="57" w:type="dxa"/>
              <w:right w:w="57" w:type="dxa"/>
            </w:tcMar>
            <w:vAlign w:val="center"/>
          </w:tcPr>
          <w:p w:rsidR="00000000" w:rsidRDefault="00105B8F">
            <w:pPr>
              <w:pStyle w:val="a4"/>
              <w:ind w:left="0" w:hanging="14"/>
              <w:jc w:val="center"/>
            </w:pPr>
            <w:r>
              <w:t>Е-плоскость</w:t>
            </w:r>
          </w:p>
        </w:tc>
        <w:tc>
          <w:tcPr>
            <w:tcW w:w="1708" w:type="dxa"/>
            <w:vMerge/>
            <w:tcMar>
              <w:left w:w="57" w:type="dxa"/>
              <w:right w:w="57" w:type="dxa"/>
            </w:tcMar>
            <w:vAlign w:val="center"/>
          </w:tcPr>
          <w:p w:rsidR="00000000" w:rsidRDefault="00105B8F">
            <w:pPr>
              <w:pStyle w:val="a4"/>
              <w:ind w:firstLine="0"/>
              <w:jc w:val="center"/>
            </w:pPr>
          </w:p>
        </w:tc>
      </w:tr>
      <w:tr w:rsidR="00000000">
        <w:trPr>
          <w:trHeight w:val="427"/>
          <w:jc w:val="center"/>
        </w:trPr>
        <w:tc>
          <w:tcPr>
            <w:tcW w:w="1806" w:type="dxa"/>
            <w:tcMar>
              <w:left w:w="57" w:type="dxa"/>
              <w:right w:w="57" w:type="dxa"/>
            </w:tcMar>
            <w:vAlign w:val="center"/>
          </w:tcPr>
          <w:p w:rsidR="00000000" w:rsidRDefault="00105B8F">
            <w:pPr>
              <w:pStyle w:val="a4"/>
              <w:ind w:left="0" w:firstLine="0"/>
              <w:jc w:val="center"/>
            </w:pPr>
            <w:r>
              <w:t>1</w:t>
            </w:r>
          </w:p>
        </w:tc>
        <w:tc>
          <w:tcPr>
            <w:tcW w:w="1984" w:type="dxa"/>
            <w:tcMar>
              <w:left w:w="57" w:type="dxa"/>
              <w:right w:w="57" w:type="dxa"/>
            </w:tcMar>
            <w:vAlign w:val="center"/>
          </w:tcPr>
          <w:p w:rsidR="00000000" w:rsidRDefault="00105B8F">
            <w:pPr>
              <w:pStyle w:val="a4"/>
              <w:ind w:left="0" w:firstLine="0"/>
              <w:jc w:val="center"/>
            </w:pPr>
            <w:r>
              <w:t>2</w:t>
            </w:r>
          </w:p>
        </w:tc>
        <w:tc>
          <w:tcPr>
            <w:tcW w:w="1708" w:type="dxa"/>
            <w:tcMar>
              <w:left w:w="57" w:type="dxa"/>
              <w:right w:w="57" w:type="dxa"/>
            </w:tcMar>
            <w:vAlign w:val="center"/>
          </w:tcPr>
          <w:p w:rsidR="00000000" w:rsidRDefault="00105B8F">
            <w:pPr>
              <w:pStyle w:val="a4"/>
              <w:ind w:left="0" w:firstLine="0"/>
              <w:jc w:val="center"/>
            </w:pPr>
            <w:r>
              <w:t>3</w:t>
            </w:r>
          </w:p>
        </w:tc>
        <w:tc>
          <w:tcPr>
            <w:tcW w:w="1708" w:type="dxa"/>
            <w:tcMar>
              <w:left w:w="57" w:type="dxa"/>
              <w:right w:w="57" w:type="dxa"/>
            </w:tcMar>
            <w:vAlign w:val="center"/>
          </w:tcPr>
          <w:p w:rsidR="00000000" w:rsidRDefault="00105B8F">
            <w:pPr>
              <w:pStyle w:val="a4"/>
              <w:ind w:left="-14" w:firstLine="0"/>
              <w:jc w:val="center"/>
            </w:pPr>
            <w:r>
              <w:t>4</w:t>
            </w:r>
          </w:p>
        </w:tc>
        <w:tc>
          <w:tcPr>
            <w:tcW w:w="1708" w:type="dxa"/>
            <w:tcMar>
              <w:left w:w="57" w:type="dxa"/>
              <w:right w:w="57" w:type="dxa"/>
            </w:tcMar>
            <w:vAlign w:val="center"/>
          </w:tcPr>
          <w:p w:rsidR="00000000" w:rsidRDefault="00105B8F">
            <w:pPr>
              <w:pStyle w:val="a4"/>
              <w:ind w:left="0" w:firstLine="0"/>
              <w:jc w:val="center"/>
            </w:pPr>
            <w:r>
              <w:t>5</w:t>
            </w:r>
          </w:p>
        </w:tc>
      </w:tr>
      <w:tr w:rsidR="00000000">
        <w:trPr>
          <w:trHeight w:val="906"/>
          <w:jc w:val="center"/>
        </w:trPr>
        <w:tc>
          <w:tcPr>
            <w:tcW w:w="1806" w:type="dxa"/>
            <w:tcMar>
              <w:left w:w="57" w:type="dxa"/>
              <w:right w:w="57" w:type="dxa"/>
            </w:tcMar>
          </w:tcPr>
          <w:p w:rsidR="00000000" w:rsidRDefault="00105B8F">
            <w:pPr>
              <w:pStyle w:val="a4"/>
              <w:ind w:left="0" w:firstLine="0"/>
              <w:jc w:val="center"/>
            </w:pPr>
            <w:r>
              <w:t>1</w:t>
            </w:r>
          </w:p>
          <w:p w:rsidR="00000000" w:rsidRDefault="00105B8F">
            <w:pPr>
              <w:pStyle w:val="a4"/>
              <w:ind w:left="0" w:firstLine="0"/>
              <w:jc w:val="center"/>
            </w:pPr>
            <w:r>
              <w:t>2</w:t>
            </w:r>
          </w:p>
          <w:p w:rsidR="00000000" w:rsidRDefault="00105B8F">
            <w:pPr>
              <w:pStyle w:val="a4"/>
              <w:ind w:left="0" w:firstLine="0"/>
              <w:jc w:val="center"/>
            </w:pPr>
            <w:r>
              <w:t>3</w:t>
            </w:r>
          </w:p>
          <w:p w:rsidR="00000000" w:rsidRDefault="00105B8F">
            <w:pPr>
              <w:pStyle w:val="a4"/>
              <w:ind w:left="0" w:firstLine="0"/>
              <w:jc w:val="center"/>
            </w:pPr>
            <w:r>
              <w:t>4</w:t>
            </w:r>
          </w:p>
          <w:p w:rsidR="00000000" w:rsidRDefault="00105B8F">
            <w:pPr>
              <w:pStyle w:val="a4"/>
              <w:ind w:left="0" w:firstLine="0"/>
              <w:jc w:val="center"/>
            </w:pPr>
            <w:r>
              <w:t>5</w:t>
            </w:r>
          </w:p>
          <w:p w:rsidR="00000000" w:rsidRDefault="00105B8F">
            <w:pPr>
              <w:pStyle w:val="a4"/>
              <w:ind w:left="0" w:firstLine="0"/>
              <w:jc w:val="center"/>
            </w:pPr>
            <w:r>
              <w:t>6</w:t>
            </w:r>
          </w:p>
          <w:p w:rsidR="00000000" w:rsidRDefault="00105B8F">
            <w:pPr>
              <w:pStyle w:val="a4"/>
              <w:ind w:left="0" w:firstLine="0"/>
              <w:jc w:val="center"/>
            </w:pPr>
            <w:r>
              <w:t>7</w:t>
            </w:r>
          </w:p>
          <w:p w:rsidR="00000000" w:rsidRDefault="00105B8F">
            <w:pPr>
              <w:pStyle w:val="a4"/>
              <w:ind w:left="0" w:firstLine="0"/>
              <w:jc w:val="center"/>
            </w:pPr>
            <w:r>
              <w:t>8</w:t>
            </w:r>
          </w:p>
          <w:p w:rsidR="00000000" w:rsidRDefault="00105B8F">
            <w:pPr>
              <w:pStyle w:val="a4"/>
              <w:ind w:left="0" w:firstLine="0"/>
              <w:jc w:val="center"/>
            </w:pPr>
            <w:r>
              <w:t>9</w:t>
            </w:r>
          </w:p>
          <w:p w:rsidR="00000000" w:rsidRDefault="00105B8F">
            <w:pPr>
              <w:pStyle w:val="a4"/>
              <w:ind w:left="0" w:firstLine="0"/>
              <w:jc w:val="center"/>
            </w:pPr>
            <w:r>
              <w:t>10</w:t>
            </w:r>
          </w:p>
          <w:p w:rsidR="00000000" w:rsidRDefault="00105B8F">
            <w:pPr>
              <w:pStyle w:val="a4"/>
              <w:ind w:left="0" w:firstLine="0"/>
              <w:jc w:val="center"/>
            </w:pPr>
            <w:r>
              <w:t>11</w:t>
            </w:r>
          </w:p>
          <w:p w:rsidR="00000000" w:rsidRDefault="00105B8F">
            <w:pPr>
              <w:pStyle w:val="a4"/>
              <w:ind w:left="0" w:firstLine="0"/>
              <w:jc w:val="center"/>
            </w:pPr>
            <w:r>
              <w:t>12</w:t>
            </w:r>
          </w:p>
          <w:p w:rsidR="00000000" w:rsidRDefault="00105B8F">
            <w:pPr>
              <w:pStyle w:val="a4"/>
              <w:ind w:left="0" w:firstLine="0"/>
              <w:jc w:val="center"/>
            </w:pPr>
            <w:r>
              <w:t>13</w:t>
            </w:r>
          </w:p>
          <w:p w:rsidR="00000000" w:rsidRDefault="00105B8F">
            <w:pPr>
              <w:pStyle w:val="a4"/>
              <w:ind w:left="0" w:firstLine="0"/>
              <w:jc w:val="center"/>
            </w:pPr>
            <w:r>
              <w:t>14</w:t>
            </w:r>
          </w:p>
          <w:p w:rsidR="00000000" w:rsidRDefault="00105B8F">
            <w:pPr>
              <w:pStyle w:val="a4"/>
              <w:ind w:left="0" w:firstLine="0"/>
              <w:jc w:val="center"/>
            </w:pPr>
            <w:r>
              <w:t>15</w:t>
            </w:r>
          </w:p>
          <w:p w:rsidR="00000000" w:rsidRDefault="00105B8F">
            <w:pPr>
              <w:pStyle w:val="a4"/>
              <w:ind w:left="0" w:firstLine="0"/>
              <w:jc w:val="center"/>
            </w:pPr>
            <w:r>
              <w:t>16</w:t>
            </w:r>
          </w:p>
          <w:p w:rsidR="00000000" w:rsidRDefault="00105B8F">
            <w:pPr>
              <w:pStyle w:val="a4"/>
              <w:ind w:left="0" w:firstLine="0"/>
              <w:jc w:val="center"/>
            </w:pPr>
            <w:r>
              <w:t>17</w:t>
            </w:r>
          </w:p>
          <w:p w:rsidR="00000000" w:rsidRDefault="00105B8F">
            <w:pPr>
              <w:pStyle w:val="a4"/>
              <w:ind w:left="0" w:firstLine="0"/>
              <w:jc w:val="center"/>
            </w:pPr>
            <w:r>
              <w:t>18</w:t>
            </w:r>
          </w:p>
          <w:p w:rsidR="00000000" w:rsidRDefault="00105B8F">
            <w:pPr>
              <w:pStyle w:val="a4"/>
              <w:ind w:left="0" w:firstLine="0"/>
              <w:jc w:val="center"/>
            </w:pPr>
            <w:r>
              <w:t>19</w:t>
            </w:r>
          </w:p>
          <w:p w:rsidR="00000000" w:rsidRDefault="00105B8F">
            <w:pPr>
              <w:pStyle w:val="a4"/>
              <w:ind w:left="0" w:firstLine="0"/>
              <w:jc w:val="center"/>
            </w:pPr>
            <w:r>
              <w:t>20</w:t>
            </w:r>
          </w:p>
          <w:p w:rsidR="00000000" w:rsidRDefault="00105B8F">
            <w:pPr>
              <w:pStyle w:val="a4"/>
              <w:ind w:left="0" w:firstLine="0"/>
              <w:jc w:val="center"/>
            </w:pPr>
            <w:r>
              <w:t>21</w:t>
            </w:r>
          </w:p>
          <w:p w:rsidR="00000000" w:rsidRDefault="00105B8F">
            <w:pPr>
              <w:pStyle w:val="a4"/>
              <w:ind w:left="0" w:firstLine="0"/>
              <w:jc w:val="center"/>
            </w:pPr>
            <w:r>
              <w:t>22</w:t>
            </w:r>
          </w:p>
          <w:p w:rsidR="00000000" w:rsidRDefault="00105B8F">
            <w:pPr>
              <w:pStyle w:val="a4"/>
              <w:ind w:left="0" w:firstLine="0"/>
              <w:jc w:val="center"/>
            </w:pPr>
            <w:r>
              <w:t>23</w:t>
            </w:r>
          </w:p>
          <w:p w:rsidR="00000000" w:rsidRDefault="00105B8F">
            <w:pPr>
              <w:pStyle w:val="a4"/>
              <w:ind w:left="0" w:firstLine="0"/>
              <w:jc w:val="center"/>
            </w:pPr>
            <w:r>
              <w:t>24</w:t>
            </w:r>
          </w:p>
          <w:p w:rsidR="00000000" w:rsidRDefault="00105B8F">
            <w:pPr>
              <w:pStyle w:val="a4"/>
              <w:ind w:left="0" w:firstLine="0"/>
              <w:jc w:val="center"/>
            </w:pPr>
            <w:r>
              <w:t>25</w:t>
            </w:r>
          </w:p>
          <w:p w:rsidR="00000000" w:rsidRDefault="00105B8F">
            <w:pPr>
              <w:pStyle w:val="a4"/>
              <w:ind w:left="0" w:firstLine="0"/>
              <w:jc w:val="center"/>
            </w:pPr>
            <w:r>
              <w:t>26</w:t>
            </w:r>
          </w:p>
          <w:p w:rsidR="00000000" w:rsidRDefault="00105B8F">
            <w:pPr>
              <w:pStyle w:val="a4"/>
              <w:ind w:left="0" w:firstLine="0"/>
              <w:jc w:val="center"/>
            </w:pPr>
            <w:r>
              <w:t>27</w:t>
            </w:r>
          </w:p>
          <w:p w:rsidR="00000000" w:rsidRDefault="00105B8F">
            <w:pPr>
              <w:pStyle w:val="a4"/>
              <w:ind w:left="0" w:firstLine="0"/>
              <w:jc w:val="center"/>
            </w:pPr>
            <w:r>
              <w:t>28</w:t>
            </w:r>
          </w:p>
          <w:p w:rsidR="00000000" w:rsidRDefault="00105B8F">
            <w:pPr>
              <w:pStyle w:val="a4"/>
              <w:ind w:left="0" w:firstLine="0"/>
              <w:jc w:val="center"/>
            </w:pPr>
            <w:r>
              <w:t>29</w:t>
            </w:r>
          </w:p>
          <w:p w:rsidR="00000000" w:rsidRDefault="00105B8F">
            <w:pPr>
              <w:pStyle w:val="a4"/>
              <w:ind w:left="0" w:firstLine="0"/>
              <w:jc w:val="center"/>
            </w:pPr>
            <w:r>
              <w:t>30</w:t>
            </w:r>
          </w:p>
        </w:tc>
        <w:tc>
          <w:tcPr>
            <w:tcW w:w="1984" w:type="dxa"/>
            <w:tcMar>
              <w:left w:w="57" w:type="dxa"/>
              <w:right w:w="57" w:type="dxa"/>
            </w:tcMar>
          </w:tcPr>
          <w:p w:rsidR="00000000" w:rsidRDefault="00105B8F">
            <w:pPr>
              <w:pStyle w:val="a4"/>
              <w:ind w:left="0" w:firstLine="0"/>
              <w:jc w:val="center"/>
            </w:pPr>
            <w:r>
              <w:t>9000</w:t>
            </w:r>
          </w:p>
          <w:p w:rsidR="00000000" w:rsidRDefault="00105B8F">
            <w:pPr>
              <w:pStyle w:val="a4"/>
              <w:ind w:left="0" w:firstLine="0"/>
              <w:jc w:val="center"/>
            </w:pPr>
            <w:r>
              <w:t>10000</w:t>
            </w:r>
          </w:p>
          <w:p w:rsidR="00000000" w:rsidRDefault="00105B8F">
            <w:pPr>
              <w:pStyle w:val="a4"/>
              <w:ind w:left="0" w:firstLine="0"/>
              <w:jc w:val="center"/>
            </w:pPr>
            <w:r>
              <w:t>11000</w:t>
            </w:r>
          </w:p>
          <w:p w:rsidR="00000000" w:rsidRDefault="00105B8F">
            <w:pPr>
              <w:pStyle w:val="a4"/>
              <w:ind w:left="0" w:firstLine="0"/>
              <w:jc w:val="center"/>
            </w:pPr>
            <w:r>
              <w:t>12000</w:t>
            </w:r>
          </w:p>
          <w:p w:rsidR="00000000" w:rsidRDefault="00105B8F">
            <w:pPr>
              <w:pStyle w:val="a4"/>
              <w:ind w:left="0" w:firstLine="0"/>
              <w:jc w:val="center"/>
            </w:pPr>
            <w:r>
              <w:t>9500</w:t>
            </w:r>
          </w:p>
          <w:p w:rsidR="00000000" w:rsidRDefault="00105B8F">
            <w:pPr>
              <w:pStyle w:val="a4"/>
              <w:ind w:left="0" w:firstLine="0"/>
              <w:jc w:val="center"/>
            </w:pPr>
            <w:r>
              <w:t>10500</w:t>
            </w:r>
          </w:p>
          <w:p w:rsidR="00000000" w:rsidRDefault="00105B8F">
            <w:pPr>
              <w:pStyle w:val="a4"/>
              <w:ind w:left="0" w:firstLine="0"/>
              <w:jc w:val="center"/>
            </w:pPr>
            <w:r>
              <w:t>11500</w:t>
            </w:r>
          </w:p>
          <w:p w:rsidR="00000000" w:rsidRDefault="00105B8F">
            <w:pPr>
              <w:pStyle w:val="a4"/>
              <w:ind w:left="0" w:firstLine="0"/>
              <w:jc w:val="center"/>
            </w:pPr>
            <w:r>
              <w:t>9000</w:t>
            </w:r>
          </w:p>
          <w:p w:rsidR="00000000" w:rsidRDefault="00105B8F">
            <w:pPr>
              <w:pStyle w:val="a4"/>
              <w:ind w:left="0" w:firstLine="0"/>
              <w:jc w:val="center"/>
            </w:pPr>
            <w:r>
              <w:t>10000</w:t>
            </w:r>
          </w:p>
          <w:p w:rsidR="00000000" w:rsidRDefault="00105B8F">
            <w:pPr>
              <w:pStyle w:val="a4"/>
              <w:ind w:left="0" w:firstLine="0"/>
              <w:jc w:val="center"/>
            </w:pPr>
            <w:r>
              <w:t>11000</w:t>
            </w:r>
          </w:p>
          <w:p w:rsidR="00000000" w:rsidRDefault="00105B8F">
            <w:pPr>
              <w:pStyle w:val="a4"/>
              <w:ind w:left="0" w:firstLine="0"/>
              <w:jc w:val="center"/>
            </w:pPr>
            <w:r>
              <w:t>12000</w:t>
            </w:r>
          </w:p>
          <w:p w:rsidR="00000000" w:rsidRDefault="00105B8F">
            <w:pPr>
              <w:pStyle w:val="a4"/>
              <w:ind w:left="0" w:firstLine="0"/>
              <w:jc w:val="center"/>
            </w:pPr>
            <w:r>
              <w:t>9500</w:t>
            </w:r>
          </w:p>
          <w:p w:rsidR="00000000" w:rsidRDefault="00105B8F">
            <w:pPr>
              <w:pStyle w:val="a4"/>
              <w:ind w:left="0" w:firstLine="0"/>
              <w:jc w:val="center"/>
            </w:pPr>
            <w:r>
              <w:t>10500</w:t>
            </w:r>
          </w:p>
          <w:p w:rsidR="00000000" w:rsidRDefault="00105B8F">
            <w:pPr>
              <w:pStyle w:val="a4"/>
              <w:ind w:left="0" w:firstLine="0"/>
              <w:jc w:val="center"/>
            </w:pPr>
            <w:r>
              <w:t>11500</w:t>
            </w:r>
          </w:p>
          <w:p w:rsidR="00000000" w:rsidRDefault="00105B8F">
            <w:pPr>
              <w:pStyle w:val="a4"/>
              <w:ind w:left="0" w:firstLine="0"/>
              <w:jc w:val="center"/>
            </w:pPr>
            <w:r>
              <w:t>9000</w:t>
            </w:r>
          </w:p>
          <w:p w:rsidR="00000000" w:rsidRDefault="00105B8F">
            <w:pPr>
              <w:pStyle w:val="a4"/>
              <w:ind w:left="0" w:firstLine="0"/>
              <w:jc w:val="center"/>
            </w:pPr>
            <w:r>
              <w:t>10000</w:t>
            </w:r>
          </w:p>
          <w:p w:rsidR="00000000" w:rsidRDefault="00105B8F">
            <w:pPr>
              <w:pStyle w:val="a4"/>
              <w:ind w:left="0" w:firstLine="0"/>
              <w:jc w:val="center"/>
            </w:pPr>
            <w:r>
              <w:t>11000</w:t>
            </w:r>
          </w:p>
          <w:p w:rsidR="00000000" w:rsidRDefault="00105B8F">
            <w:pPr>
              <w:pStyle w:val="a4"/>
              <w:ind w:left="0" w:firstLine="0"/>
              <w:jc w:val="center"/>
            </w:pPr>
            <w:r>
              <w:t>12000</w:t>
            </w:r>
          </w:p>
          <w:p w:rsidR="00000000" w:rsidRDefault="00105B8F">
            <w:pPr>
              <w:pStyle w:val="a4"/>
              <w:ind w:left="0" w:firstLine="0"/>
              <w:jc w:val="center"/>
            </w:pPr>
            <w:r>
              <w:t>9500</w:t>
            </w:r>
          </w:p>
          <w:p w:rsidR="00000000" w:rsidRDefault="00105B8F">
            <w:pPr>
              <w:pStyle w:val="a4"/>
              <w:ind w:left="0" w:firstLine="0"/>
              <w:jc w:val="center"/>
            </w:pPr>
            <w:r>
              <w:t>10500</w:t>
            </w:r>
          </w:p>
          <w:p w:rsidR="00000000" w:rsidRDefault="00105B8F">
            <w:pPr>
              <w:pStyle w:val="a4"/>
              <w:ind w:left="0" w:firstLine="0"/>
              <w:jc w:val="center"/>
            </w:pPr>
            <w:r>
              <w:t>11500</w:t>
            </w:r>
          </w:p>
          <w:p w:rsidR="00000000" w:rsidRDefault="00105B8F">
            <w:pPr>
              <w:pStyle w:val="a4"/>
              <w:ind w:left="0" w:firstLine="0"/>
              <w:jc w:val="center"/>
            </w:pPr>
            <w:r>
              <w:t>9000</w:t>
            </w:r>
          </w:p>
          <w:p w:rsidR="00000000" w:rsidRDefault="00105B8F">
            <w:pPr>
              <w:pStyle w:val="a4"/>
              <w:ind w:left="0" w:firstLine="0"/>
              <w:jc w:val="center"/>
            </w:pPr>
            <w:r>
              <w:t>10000</w:t>
            </w:r>
          </w:p>
          <w:p w:rsidR="00000000" w:rsidRDefault="00105B8F">
            <w:pPr>
              <w:pStyle w:val="a4"/>
              <w:ind w:left="0" w:firstLine="0"/>
              <w:jc w:val="center"/>
            </w:pPr>
            <w:r>
              <w:t>11000</w:t>
            </w:r>
          </w:p>
          <w:p w:rsidR="00000000" w:rsidRDefault="00105B8F">
            <w:pPr>
              <w:pStyle w:val="a4"/>
              <w:ind w:left="0" w:firstLine="0"/>
              <w:jc w:val="center"/>
            </w:pPr>
            <w:r>
              <w:t>12000</w:t>
            </w:r>
          </w:p>
          <w:p w:rsidR="00000000" w:rsidRDefault="00105B8F">
            <w:pPr>
              <w:pStyle w:val="a4"/>
              <w:ind w:left="0" w:firstLine="0"/>
              <w:jc w:val="center"/>
            </w:pPr>
            <w:r>
              <w:t>8000</w:t>
            </w:r>
          </w:p>
          <w:p w:rsidR="00000000" w:rsidRDefault="00105B8F">
            <w:pPr>
              <w:pStyle w:val="a4"/>
              <w:ind w:left="0" w:firstLine="0"/>
              <w:jc w:val="center"/>
            </w:pPr>
            <w:r>
              <w:t>9000</w:t>
            </w:r>
          </w:p>
          <w:p w:rsidR="00000000" w:rsidRDefault="00105B8F">
            <w:pPr>
              <w:pStyle w:val="a4"/>
              <w:ind w:left="0" w:firstLine="0"/>
              <w:jc w:val="center"/>
            </w:pPr>
            <w:r>
              <w:t>11000</w:t>
            </w:r>
          </w:p>
          <w:p w:rsidR="00000000" w:rsidRDefault="00105B8F">
            <w:pPr>
              <w:pStyle w:val="a4"/>
              <w:ind w:left="0" w:firstLine="0"/>
              <w:jc w:val="center"/>
            </w:pPr>
            <w:r>
              <w:t>11500</w:t>
            </w:r>
          </w:p>
          <w:p w:rsidR="00000000" w:rsidRDefault="00105B8F">
            <w:pPr>
              <w:pStyle w:val="a4"/>
              <w:ind w:left="0" w:firstLine="0"/>
              <w:jc w:val="center"/>
            </w:pPr>
            <w:r>
              <w:t>12000</w:t>
            </w:r>
          </w:p>
        </w:tc>
        <w:tc>
          <w:tcPr>
            <w:tcW w:w="1708" w:type="dxa"/>
            <w:tcMar>
              <w:left w:w="57" w:type="dxa"/>
              <w:right w:w="57" w:type="dxa"/>
            </w:tcMar>
          </w:tcPr>
          <w:p w:rsidR="00000000" w:rsidRDefault="00105B8F">
            <w:pPr>
              <w:pStyle w:val="a4"/>
              <w:ind w:left="0" w:firstLine="0"/>
              <w:jc w:val="center"/>
            </w:pPr>
            <w:r>
              <w:t>120</w:t>
            </w:r>
          </w:p>
          <w:p w:rsidR="00000000" w:rsidRDefault="00105B8F">
            <w:pPr>
              <w:pStyle w:val="a4"/>
              <w:ind w:left="0" w:firstLine="0"/>
              <w:jc w:val="center"/>
            </w:pPr>
            <w:r>
              <w:t>120</w:t>
            </w:r>
          </w:p>
          <w:p w:rsidR="00000000" w:rsidRDefault="00105B8F">
            <w:pPr>
              <w:pStyle w:val="a4"/>
              <w:ind w:left="0" w:firstLine="0"/>
              <w:jc w:val="center"/>
            </w:pPr>
            <w:r>
              <w:t>120</w:t>
            </w:r>
          </w:p>
          <w:p w:rsidR="00000000" w:rsidRDefault="00105B8F">
            <w:pPr>
              <w:pStyle w:val="a4"/>
              <w:ind w:left="0" w:firstLine="0"/>
              <w:jc w:val="center"/>
            </w:pPr>
            <w:r>
              <w:t>120</w:t>
            </w:r>
          </w:p>
          <w:p w:rsidR="00000000" w:rsidRDefault="00105B8F">
            <w:pPr>
              <w:pStyle w:val="a4"/>
              <w:ind w:left="0" w:firstLine="0"/>
              <w:jc w:val="center"/>
            </w:pPr>
            <w:r>
              <w:t>135</w:t>
            </w:r>
          </w:p>
          <w:p w:rsidR="00000000" w:rsidRDefault="00105B8F">
            <w:pPr>
              <w:pStyle w:val="a4"/>
              <w:ind w:left="0" w:firstLine="0"/>
              <w:jc w:val="center"/>
            </w:pPr>
            <w:r>
              <w:t>135</w:t>
            </w:r>
          </w:p>
          <w:p w:rsidR="00000000" w:rsidRDefault="00105B8F">
            <w:pPr>
              <w:pStyle w:val="a4"/>
              <w:ind w:left="0" w:firstLine="0"/>
              <w:jc w:val="center"/>
            </w:pPr>
            <w:r>
              <w:t>135</w:t>
            </w:r>
          </w:p>
          <w:p w:rsidR="00000000" w:rsidRDefault="00105B8F">
            <w:pPr>
              <w:pStyle w:val="a4"/>
              <w:ind w:left="0" w:firstLine="0"/>
              <w:jc w:val="center"/>
            </w:pPr>
            <w:r>
              <w:t>120</w:t>
            </w:r>
          </w:p>
          <w:p w:rsidR="00000000" w:rsidRDefault="00105B8F">
            <w:pPr>
              <w:pStyle w:val="a4"/>
              <w:ind w:left="0" w:firstLine="0"/>
              <w:jc w:val="center"/>
            </w:pPr>
            <w:r>
              <w:t>120</w:t>
            </w:r>
          </w:p>
          <w:p w:rsidR="00000000" w:rsidRDefault="00105B8F">
            <w:pPr>
              <w:pStyle w:val="a4"/>
              <w:ind w:left="0" w:firstLine="0"/>
              <w:jc w:val="center"/>
            </w:pPr>
            <w:r>
              <w:t>120</w:t>
            </w:r>
          </w:p>
          <w:p w:rsidR="00000000" w:rsidRDefault="00105B8F">
            <w:pPr>
              <w:pStyle w:val="a4"/>
              <w:ind w:left="0" w:firstLine="0"/>
              <w:jc w:val="center"/>
            </w:pPr>
            <w:r>
              <w:t>120</w:t>
            </w:r>
          </w:p>
          <w:p w:rsidR="00000000" w:rsidRDefault="00105B8F">
            <w:pPr>
              <w:pStyle w:val="a4"/>
              <w:ind w:left="0" w:firstLine="0"/>
              <w:jc w:val="center"/>
            </w:pPr>
            <w:r>
              <w:t>135</w:t>
            </w:r>
          </w:p>
          <w:p w:rsidR="00000000" w:rsidRDefault="00105B8F">
            <w:pPr>
              <w:pStyle w:val="a4"/>
              <w:ind w:left="0" w:firstLine="0"/>
              <w:jc w:val="center"/>
            </w:pPr>
            <w:r>
              <w:t>135</w:t>
            </w:r>
          </w:p>
          <w:p w:rsidR="00000000" w:rsidRDefault="00105B8F">
            <w:pPr>
              <w:pStyle w:val="a4"/>
              <w:ind w:left="0" w:firstLine="0"/>
              <w:jc w:val="center"/>
            </w:pPr>
            <w:r>
              <w:t>135</w:t>
            </w:r>
          </w:p>
          <w:p w:rsidR="00000000" w:rsidRDefault="00105B8F">
            <w:pPr>
              <w:pStyle w:val="a4"/>
              <w:ind w:left="0" w:firstLine="0"/>
              <w:jc w:val="center"/>
            </w:pPr>
            <w:r>
              <w:t>135</w:t>
            </w:r>
          </w:p>
          <w:p w:rsidR="00000000" w:rsidRDefault="00105B8F">
            <w:pPr>
              <w:pStyle w:val="a4"/>
              <w:ind w:left="0" w:firstLine="0"/>
              <w:jc w:val="center"/>
            </w:pPr>
            <w:r>
              <w:t>120</w:t>
            </w:r>
          </w:p>
          <w:p w:rsidR="00000000" w:rsidRDefault="00105B8F">
            <w:pPr>
              <w:pStyle w:val="a4"/>
              <w:ind w:left="0" w:firstLine="0"/>
              <w:jc w:val="center"/>
            </w:pPr>
            <w:r>
              <w:t>120</w:t>
            </w:r>
          </w:p>
          <w:p w:rsidR="00000000" w:rsidRDefault="00105B8F">
            <w:pPr>
              <w:pStyle w:val="a4"/>
              <w:ind w:left="0" w:firstLine="0"/>
              <w:jc w:val="center"/>
            </w:pPr>
            <w:r>
              <w:t>120</w:t>
            </w:r>
          </w:p>
          <w:p w:rsidR="00000000" w:rsidRDefault="00105B8F">
            <w:pPr>
              <w:pStyle w:val="a4"/>
              <w:ind w:left="0" w:firstLine="0"/>
              <w:jc w:val="center"/>
            </w:pPr>
            <w:r>
              <w:t>120</w:t>
            </w:r>
          </w:p>
          <w:p w:rsidR="00000000" w:rsidRDefault="00105B8F">
            <w:pPr>
              <w:pStyle w:val="a4"/>
              <w:ind w:left="0" w:firstLine="0"/>
              <w:jc w:val="center"/>
            </w:pPr>
            <w:r>
              <w:t>120</w:t>
            </w:r>
          </w:p>
          <w:p w:rsidR="00000000" w:rsidRDefault="00105B8F">
            <w:pPr>
              <w:pStyle w:val="a4"/>
              <w:ind w:left="0" w:firstLine="0"/>
              <w:jc w:val="center"/>
            </w:pPr>
            <w:r>
              <w:t>100</w:t>
            </w:r>
          </w:p>
          <w:p w:rsidR="00000000" w:rsidRDefault="00105B8F">
            <w:pPr>
              <w:pStyle w:val="a4"/>
              <w:ind w:left="0" w:firstLine="0"/>
              <w:jc w:val="center"/>
            </w:pPr>
            <w:r>
              <w:t>100</w:t>
            </w:r>
          </w:p>
          <w:p w:rsidR="00000000" w:rsidRDefault="00105B8F">
            <w:pPr>
              <w:pStyle w:val="a4"/>
              <w:ind w:left="0" w:firstLine="0"/>
              <w:jc w:val="center"/>
            </w:pPr>
            <w:r>
              <w:t>100</w:t>
            </w:r>
          </w:p>
          <w:p w:rsidR="00000000" w:rsidRDefault="00105B8F">
            <w:pPr>
              <w:pStyle w:val="a4"/>
              <w:ind w:left="0" w:firstLine="0"/>
              <w:jc w:val="center"/>
            </w:pPr>
            <w:r>
              <w:t>100</w:t>
            </w:r>
          </w:p>
          <w:p w:rsidR="00000000" w:rsidRDefault="00105B8F">
            <w:pPr>
              <w:pStyle w:val="a4"/>
              <w:ind w:left="0" w:firstLine="0"/>
              <w:jc w:val="center"/>
            </w:pPr>
            <w:r>
              <w:t>100</w:t>
            </w:r>
          </w:p>
          <w:p w:rsidR="00000000" w:rsidRDefault="00105B8F">
            <w:pPr>
              <w:pStyle w:val="a4"/>
              <w:ind w:left="0" w:firstLine="0"/>
              <w:jc w:val="center"/>
            </w:pPr>
            <w:r>
              <w:t>70</w:t>
            </w:r>
          </w:p>
          <w:p w:rsidR="00000000" w:rsidRDefault="00105B8F">
            <w:pPr>
              <w:pStyle w:val="a4"/>
              <w:ind w:left="0" w:firstLine="0"/>
              <w:jc w:val="center"/>
            </w:pPr>
            <w:r>
              <w:t>80</w:t>
            </w:r>
          </w:p>
          <w:p w:rsidR="00000000" w:rsidRDefault="00105B8F">
            <w:pPr>
              <w:pStyle w:val="a4"/>
              <w:ind w:left="0" w:firstLine="0"/>
              <w:jc w:val="center"/>
            </w:pPr>
            <w:r>
              <w:t>90</w:t>
            </w:r>
          </w:p>
          <w:p w:rsidR="00000000" w:rsidRDefault="00105B8F">
            <w:pPr>
              <w:pStyle w:val="a4"/>
              <w:ind w:left="0" w:firstLine="0"/>
              <w:jc w:val="center"/>
            </w:pPr>
            <w:r>
              <w:t>100</w:t>
            </w:r>
          </w:p>
          <w:p w:rsidR="00000000" w:rsidRDefault="00105B8F">
            <w:pPr>
              <w:pStyle w:val="a4"/>
              <w:ind w:left="0" w:firstLine="0"/>
              <w:jc w:val="center"/>
            </w:pPr>
            <w:r>
              <w:t>80</w:t>
            </w:r>
          </w:p>
        </w:tc>
        <w:tc>
          <w:tcPr>
            <w:tcW w:w="1708" w:type="dxa"/>
            <w:tcMar>
              <w:left w:w="57" w:type="dxa"/>
              <w:right w:w="57" w:type="dxa"/>
            </w:tcMar>
          </w:tcPr>
          <w:p w:rsidR="00000000" w:rsidRDefault="00105B8F">
            <w:pPr>
              <w:pStyle w:val="a4"/>
              <w:ind w:left="-14" w:firstLine="0"/>
              <w:jc w:val="center"/>
            </w:pPr>
            <w:r>
              <w:t>80</w:t>
            </w:r>
          </w:p>
          <w:p w:rsidR="00000000" w:rsidRDefault="00105B8F">
            <w:pPr>
              <w:pStyle w:val="a4"/>
              <w:ind w:left="-14" w:firstLine="0"/>
              <w:jc w:val="center"/>
            </w:pPr>
            <w:r>
              <w:t>80</w:t>
            </w:r>
          </w:p>
          <w:p w:rsidR="00000000" w:rsidRDefault="00105B8F">
            <w:pPr>
              <w:pStyle w:val="a4"/>
              <w:ind w:left="-14" w:firstLine="0"/>
              <w:jc w:val="center"/>
            </w:pPr>
            <w:r>
              <w:t>80</w:t>
            </w:r>
          </w:p>
          <w:p w:rsidR="00000000" w:rsidRDefault="00105B8F">
            <w:pPr>
              <w:pStyle w:val="a4"/>
              <w:ind w:left="-14" w:firstLine="0"/>
              <w:jc w:val="center"/>
            </w:pPr>
            <w:r>
              <w:t>80</w:t>
            </w:r>
          </w:p>
          <w:p w:rsidR="00000000" w:rsidRDefault="00105B8F">
            <w:pPr>
              <w:pStyle w:val="a4"/>
              <w:ind w:left="-14" w:firstLine="0"/>
              <w:jc w:val="center"/>
            </w:pPr>
            <w:r>
              <w:t>90</w:t>
            </w:r>
          </w:p>
          <w:p w:rsidR="00000000" w:rsidRDefault="00105B8F">
            <w:pPr>
              <w:pStyle w:val="a4"/>
              <w:ind w:left="-14" w:firstLine="0"/>
              <w:jc w:val="center"/>
            </w:pPr>
            <w:r>
              <w:t>90</w:t>
            </w:r>
          </w:p>
          <w:p w:rsidR="00000000" w:rsidRDefault="00105B8F">
            <w:pPr>
              <w:pStyle w:val="a4"/>
              <w:ind w:left="-14" w:firstLine="0"/>
              <w:jc w:val="center"/>
            </w:pPr>
            <w:r>
              <w:t>90</w:t>
            </w:r>
          </w:p>
          <w:p w:rsidR="00000000" w:rsidRDefault="00105B8F">
            <w:pPr>
              <w:pStyle w:val="a4"/>
              <w:ind w:left="-14" w:firstLine="0"/>
              <w:jc w:val="center"/>
            </w:pPr>
            <w:r>
              <w:t>80</w:t>
            </w:r>
          </w:p>
          <w:p w:rsidR="00000000" w:rsidRDefault="00105B8F">
            <w:pPr>
              <w:pStyle w:val="a4"/>
              <w:ind w:left="-14" w:firstLine="0"/>
              <w:jc w:val="center"/>
            </w:pPr>
            <w:r>
              <w:t>80</w:t>
            </w:r>
          </w:p>
          <w:p w:rsidR="00000000" w:rsidRDefault="00105B8F">
            <w:pPr>
              <w:pStyle w:val="a4"/>
              <w:ind w:left="-14" w:firstLine="0"/>
              <w:jc w:val="center"/>
            </w:pPr>
            <w:r>
              <w:t>80</w:t>
            </w:r>
          </w:p>
          <w:p w:rsidR="00000000" w:rsidRDefault="00105B8F">
            <w:pPr>
              <w:pStyle w:val="a4"/>
              <w:ind w:left="-14" w:firstLine="0"/>
              <w:jc w:val="center"/>
            </w:pPr>
            <w:r>
              <w:t>100</w:t>
            </w:r>
          </w:p>
          <w:p w:rsidR="00000000" w:rsidRDefault="00105B8F">
            <w:pPr>
              <w:pStyle w:val="a4"/>
              <w:ind w:left="-14" w:firstLine="0"/>
              <w:jc w:val="center"/>
            </w:pPr>
            <w:r>
              <w:t>90</w:t>
            </w:r>
          </w:p>
          <w:p w:rsidR="00000000" w:rsidRDefault="00105B8F">
            <w:pPr>
              <w:pStyle w:val="a4"/>
              <w:ind w:left="-14" w:firstLine="0"/>
              <w:jc w:val="center"/>
            </w:pPr>
            <w:r>
              <w:t>90</w:t>
            </w:r>
          </w:p>
          <w:p w:rsidR="00000000" w:rsidRDefault="00105B8F">
            <w:pPr>
              <w:pStyle w:val="a4"/>
              <w:ind w:left="-14" w:firstLine="0"/>
              <w:jc w:val="center"/>
            </w:pPr>
            <w:r>
              <w:t>90</w:t>
            </w:r>
          </w:p>
          <w:p w:rsidR="00000000" w:rsidRDefault="00105B8F">
            <w:pPr>
              <w:pStyle w:val="a4"/>
              <w:ind w:left="-14" w:firstLine="0"/>
              <w:jc w:val="center"/>
            </w:pPr>
            <w:r>
              <w:t>90</w:t>
            </w:r>
          </w:p>
          <w:p w:rsidR="00000000" w:rsidRDefault="00105B8F">
            <w:pPr>
              <w:pStyle w:val="a4"/>
              <w:ind w:left="-14" w:firstLine="0"/>
              <w:jc w:val="center"/>
            </w:pPr>
            <w:r>
              <w:t>80</w:t>
            </w:r>
          </w:p>
          <w:p w:rsidR="00000000" w:rsidRDefault="00105B8F">
            <w:pPr>
              <w:pStyle w:val="a4"/>
              <w:ind w:left="-14" w:firstLine="0"/>
              <w:jc w:val="center"/>
            </w:pPr>
            <w:r>
              <w:t>80</w:t>
            </w:r>
          </w:p>
          <w:p w:rsidR="00000000" w:rsidRDefault="00105B8F">
            <w:pPr>
              <w:pStyle w:val="a4"/>
              <w:ind w:left="-14" w:firstLine="0"/>
              <w:jc w:val="center"/>
            </w:pPr>
            <w:r>
              <w:t>80</w:t>
            </w:r>
          </w:p>
          <w:p w:rsidR="00000000" w:rsidRDefault="00105B8F">
            <w:pPr>
              <w:pStyle w:val="a4"/>
              <w:ind w:left="-14" w:firstLine="0"/>
              <w:jc w:val="center"/>
            </w:pPr>
            <w:r>
              <w:t>80</w:t>
            </w:r>
          </w:p>
          <w:p w:rsidR="00000000" w:rsidRDefault="00105B8F">
            <w:pPr>
              <w:pStyle w:val="a4"/>
              <w:ind w:left="-14" w:firstLine="0"/>
              <w:jc w:val="center"/>
            </w:pPr>
            <w:r>
              <w:t>80</w:t>
            </w:r>
          </w:p>
          <w:p w:rsidR="00000000" w:rsidRDefault="00105B8F">
            <w:pPr>
              <w:pStyle w:val="a4"/>
              <w:ind w:left="-14" w:firstLine="0"/>
              <w:jc w:val="center"/>
            </w:pPr>
            <w:r>
              <w:t>100</w:t>
            </w:r>
          </w:p>
          <w:p w:rsidR="00000000" w:rsidRDefault="00105B8F">
            <w:pPr>
              <w:pStyle w:val="a4"/>
              <w:ind w:left="-14" w:firstLine="0"/>
              <w:jc w:val="center"/>
            </w:pPr>
            <w:r>
              <w:t>100</w:t>
            </w:r>
          </w:p>
          <w:p w:rsidR="00000000" w:rsidRDefault="00105B8F">
            <w:pPr>
              <w:pStyle w:val="a4"/>
              <w:ind w:left="-14" w:firstLine="0"/>
              <w:jc w:val="center"/>
            </w:pPr>
            <w:r>
              <w:t>100</w:t>
            </w:r>
          </w:p>
          <w:p w:rsidR="00000000" w:rsidRDefault="00105B8F">
            <w:pPr>
              <w:pStyle w:val="a4"/>
              <w:ind w:left="-14" w:firstLine="0"/>
              <w:jc w:val="center"/>
            </w:pPr>
            <w:r>
              <w:t>100</w:t>
            </w:r>
          </w:p>
          <w:p w:rsidR="00000000" w:rsidRDefault="00105B8F">
            <w:pPr>
              <w:pStyle w:val="a4"/>
              <w:ind w:left="-14" w:firstLine="0"/>
              <w:jc w:val="center"/>
            </w:pPr>
            <w:r>
              <w:t>100</w:t>
            </w:r>
          </w:p>
          <w:p w:rsidR="00000000" w:rsidRDefault="00105B8F">
            <w:pPr>
              <w:pStyle w:val="a4"/>
              <w:ind w:left="-14" w:firstLine="0"/>
              <w:jc w:val="center"/>
            </w:pPr>
            <w:r>
              <w:t>100</w:t>
            </w:r>
          </w:p>
          <w:p w:rsidR="00000000" w:rsidRDefault="00105B8F">
            <w:pPr>
              <w:pStyle w:val="a4"/>
              <w:ind w:left="-14" w:firstLine="0"/>
              <w:jc w:val="center"/>
            </w:pPr>
            <w:r>
              <w:t>60</w:t>
            </w:r>
          </w:p>
          <w:p w:rsidR="00000000" w:rsidRDefault="00105B8F">
            <w:pPr>
              <w:pStyle w:val="a4"/>
              <w:ind w:left="-14" w:firstLine="0"/>
              <w:jc w:val="center"/>
            </w:pPr>
            <w:r>
              <w:t>80</w:t>
            </w:r>
          </w:p>
          <w:p w:rsidR="00000000" w:rsidRDefault="00105B8F">
            <w:pPr>
              <w:pStyle w:val="a4"/>
              <w:ind w:left="-14" w:firstLine="0"/>
              <w:jc w:val="center"/>
            </w:pPr>
            <w:r>
              <w:t>150</w:t>
            </w:r>
          </w:p>
          <w:p w:rsidR="00000000" w:rsidRDefault="00105B8F">
            <w:pPr>
              <w:pStyle w:val="a4"/>
              <w:ind w:left="-14" w:firstLine="0"/>
              <w:jc w:val="center"/>
            </w:pPr>
            <w:r>
              <w:t>60</w:t>
            </w:r>
          </w:p>
        </w:tc>
        <w:tc>
          <w:tcPr>
            <w:tcW w:w="1708" w:type="dxa"/>
            <w:tcMar>
              <w:left w:w="57" w:type="dxa"/>
              <w:right w:w="57" w:type="dxa"/>
            </w:tcMar>
          </w:tcPr>
          <w:p w:rsidR="00000000" w:rsidRDefault="00105B8F">
            <w:pPr>
              <w:pStyle w:val="a4"/>
              <w:ind w:left="0" w:firstLine="0"/>
              <w:jc w:val="center"/>
            </w:pPr>
            <w:r>
              <w:t>Е</w:t>
            </w:r>
          </w:p>
          <w:p w:rsidR="00000000" w:rsidRDefault="00105B8F">
            <w:pPr>
              <w:pStyle w:val="a4"/>
              <w:ind w:left="0" w:firstLine="21"/>
              <w:jc w:val="center"/>
            </w:pPr>
            <w:r>
              <w:t>Н</w:t>
            </w:r>
          </w:p>
          <w:p w:rsidR="00000000" w:rsidRDefault="00105B8F">
            <w:pPr>
              <w:pStyle w:val="a4"/>
              <w:ind w:left="0" w:firstLine="0"/>
              <w:jc w:val="center"/>
            </w:pPr>
            <w:r>
              <w:t>Е</w:t>
            </w:r>
          </w:p>
          <w:p w:rsidR="00000000" w:rsidRDefault="00105B8F">
            <w:pPr>
              <w:pStyle w:val="a4"/>
              <w:ind w:left="0" w:firstLine="0"/>
              <w:jc w:val="center"/>
            </w:pPr>
            <w:r>
              <w:t>Н</w:t>
            </w:r>
          </w:p>
          <w:p w:rsidR="00000000" w:rsidRDefault="00105B8F">
            <w:pPr>
              <w:pStyle w:val="a4"/>
              <w:ind w:left="0" w:firstLine="0"/>
              <w:jc w:val="center"/>
            </w:pPr>
            <w:r>
              <w:t>Е</w:t>
            </w:r>
          </w:p>
          <w:p w:rsidR="00000000" w:rsidRDefault="00105B8F">
            <w:pPr>
              <w:pStyle w:val="a4"/>
              <w:ind w:left="0" w:firstLine="0"/>
              <w:jc w:val="center"/>
            </w:pPr>
            <w:r>
              <w:t>Н</w:t>
            </w:r>
          </w:p>
          <w:p w:rsidR="00000000" w:rsidRDefault="00105B8F">
            <w:pPr>
              <w:pStyle w:val="a4"/>
              <w:ind w:left="0" w:firstLine="0"/>
              <w:jc w:val="center"/>
            </w:pPr>
            <w:r>
              <w:t>Е</w:t>
            </w:r>
          </w:p>
          <w:p w:rsidR="00000000" w:rsidRDefault="00105B8F">
            <w:pPr>
              <w:pStyle w:val="a4"/>
              <w:ind w:left="0" w:firstLine="0"/>
              <w:jc w:val="center"/>
            </w:pPr>
            <w:r>
              <w:t>Н</w:t>
            </w:r>
          </w:p>
          <w:p w:rsidR="00000000" w:rsidRDefault="00105B8F">
            <w:pPr>
              <w:pStyle w:val="a4"/>
              <w:ind w:left="0" w:firstLine="0"/>
              <w:jc w:val="center"/>
            </w:pPr>
            <w:r>
              <w:t>Е</w:t>
            </w:r>
          </w:p>
          <w:p w:rsidR="00000000" w:rsidRDefault="00105B8F">
            <w:pPr>
              <w:pStyle w:val="a4"/>
              <w:ind w:left="0" w:firstLine="0"/>
              <w:jc w:val="center"/>
            </w:pPr>
            <w:r>
              <w:t>Н</w:t>
            </w:r>
          </w:p>
          <w:p w:rsidR="00000000" w:rsidRDefault="00105B8F">
            <w:pPr>
              <w:pStyle w:val="a4"/>
              <w:ind w:left="0" w:firstLine="0"/>
              <w:jc w:val="center"/>
            </w:pPr>
            <w:r>
              <w:t>Е</w:t>
            </w:r>
          </w:p>
          <w:p w:rsidR="00000000" w:rsidRDefault="00105B8F">
            <w:pPr>
              <w:pStyle w:val="a4"/>
              <w:ind w:left="0" w:firstLine="0"/>
              <w:jc w:val="center"/>
            </w:pPr>
            <w:r>
              <w:t>Н</w:t>
            </w:r>
          </w:p>
          <w:p w:rsidR="00000000" w:rsidRDefault="00105B8F">
            <w:pPr>
              <w:pStyle w:val="a4"/>
              <w:ind w:left="0" w:firstLine="0"/>
              <w:jc w:val="center"/>
            </w:pPr>
            <w:r>
              <w:t>Е</w:t>
            </w:r>
          </w:p>
          <w:p w:rsidR="00000000" w:rsidRDefault="00105B8F">
            <w:pPr>
              <w:pStyle w:val="a4"/>
              <w:ind w:left="0" w:firstLine="0"/>
              <w:jc w:val="center"/>
            </w:pPr>
            <w:r>
              <w:t>Н</w:t>
            </w:r>
          </w:p>
          <w:p w:rsidR="00000000" w:rsidRDefault="00105B8F">
            <w:pPr>
              <w:pStyle w:val="a4"/>
              <w:ind w:left="0" w:firstLine="0"/>
              <w:jc w:val="center"/>
            </w:pPr>
            <w:r>
              <w:t>Е</w:t>
            </w:r>
          </w:p>
          <w:p w:rsidR="00000000" w:rsidRDefault="00105B8F">
            <w:pPr>
              <w:pStyle w:val="a4"/>
              <w:ind w:left="0" w:firstLine="0"/>
              <w:jc w:val="center"/>
            </w:pPr>
            <w:r>
              <w:t>Н</w:t>
            </w:r>
          </w:p>
          <w:p w:rsidR="00000000" w:rsidRDefault="00105B8F">
            <w:pPr>
              <w:pStyle w:val="a4"/>
              <w:ind w:left="0" w:firstLine="0"/>
              <w:jc w:val="center"/>
            </w:pPr>
            <w:r>
              <w:t>Е</w:t>
            </w:r>
          </w:p>
          <w:p w:rsidR="00000000" w:rsidRDefault="00105B8F">
            <w:pPr>
              <w:pStyle w:val="a4"/>
              <w:ind w:left="0" w:firstLine="0"/>
              <w:jc w:val="center"/>
            </w:pPr>
            <w:r>
              <w:t>Н</w:t>
            </w:r>
          </w:p>
          <w:p w:rsidR="00000000" w:rsidRDefault="00105B8F">
            <w:pPr>
              <w:pStyle w:val="a4"/>
              <w:ind w:left="0" w:firstLine="0"/>
              <w:jc w:val="center"/>
            </w:pPr>
            <w:r>
              <w:t>Е</w:t>
            </w:r>
          </w:p>
          <w:p w:rsidR="00000000" w:rsidRDefault="00105B8F">
            <w:pPr>
              <w:pStyle w:val="a4"/>
              <w:ind w:left="0" w:firstLine="0"/>
              <w:jc w:val="center"/>
            </w:pPr>
            <w:r>
              <w:t>Н</w:t>
            </w:r>
          </w:p>
          <w:p w:rsidR="00000000" w:rsidRDefault="00105B8F">
            <w:pPr>
              <w:pStyle w:val="a4"/>
              <w:ind w:left="0" w:firstLine="0"/>
              <w:jc w:val="center"/>
            </w:pPr>
            <w:r>
              <w:t>Е</w:t>
            </w:r>
          </w:p>
          <w:p w:rsidR="00000000" w:rsidRDefault="00105B8F">
            <w:pPr>
              <w:pStyle w:val="a4"/>
              <w:ind w:left="0" w:firstLine="0"/>
              <w:jc w:val="center"/>
            </w:pPr>
            <w:r>
              <w:t>Н</w:t>
            </w:r>
          </w:p>
          <w:p w:rsidR="00000000" w:rsidRDefault="00105B8F">
            <w:pPr>
              <w:pStyle w:val="a4"/>
              <w:ind w:left="0" w:firstLine="0"/>
              <w:jc w:val="center"/>
            </w:pPr>
            <w:r>
              <w:t>Е</w:t>
            </w:r>
          </w:p>
          <w:p w:rsidR="00000000" w:rsidRDefault="00105B8F">
            <w:pPr>
              <w:pStyle w:val="a4"/>
              <w:ind w:left="0" w:firstLine="0"/>
              <w:jc w:val="center"/>
            </w:pPr>
            <w:r>
              <w:t>Н</w:t>
            </w:r>
          </w:p>
          <w:p w:rsidR="00000000" w:rsidRDefault="00105B8F">
            <w:pPr>
              <w:pStyle w:val="a4"/>
              <w:ind w:left="0" w:firstLine="0"/>
              <w:jc w:val="center"/>
            </w:pPr>
            <w:r>
              <w:t>Е</w:t>
            </w:r>
          </w:p>
          <w:p w:rsidR="00000000" w:rsidRDefault="00105B8F">
            <w:pPr>
              <w:pStyle w:val="a4"/>
              <w:ind w:left="0" w:firstLine="0"/>
              <w:jc w:val="center"/>
            </w:pPr>
            <w:r>
              <w:t>Е</w:t>
            </w:r>
          </w:p>
          <w:p w:rsidR="00000000" w:rsidRDefault="00105B8F">
            <w:pPr>
              <w:pStyle w:val="a4"/>
              <w:ind w:left="0" w:firstLine="0"/>
              <w:jc w:val="center"/>
            </w:pPr>
            <w:r>
              <w:t>Н</w:t>
            </w:r>
          </w:p>
          <w:p w:rsidR="00000000" w:rsidRDefault="00105B8F">
            <w:pPr>
              <w:pStyle w:val="a4"/>
              <w:ind w:left="0" w:firstLine="0"/>
              <w:jc w:val="center"/>
            </w:pPr>
            <w:r>
              <w:t>Е</w:t>
            </w:r>
          </w:p>
          <w:p w:rsidR="00000000" w:rsidRDefault="00105B8F">
            <w:pPr>
              <w:pStyle w:val="a4"/>
              <w:ind w:left="0" w:firstLine="0"/>
              <w:jc w:val="center"/>
            </w:pPr>
            <w:r>
              <w:t>Н</w:t>
            </w:r>
          </w:p>
          <w:p w:rsidR="00000000" w:rsidRDefault="00105B8F">
            <w:pPr>
              <w:pStyle w:val="a4"/>
              <w:ind w:left="0" w:firstLine="0"/>
              <w:jc w:val="center"/>
            </w:pPr>
            <w:r>
              <w:t>Е</w:t>
            </w:r>
          </w:p>
        </w:tc>
      </w:tr>
    </w:tbl>
    <w:p w:rsidR="00000000" w:rsidRDefault="00105B8F">
      <w:pPr>
        <w:jc w:val="both"/>
        <w:rPr>
          <w:sz w:val="28"/>
          <w:szCs w:val="28"/>
        </w:rPr>
      </w:pPr>
    </w:p>
    <w:p w:rsidR="00000000" w:rsidRDefault="00105B8F">
      <w:pPr>
        <w:pStyle w:val="a4"/>
        <w:ind w:left="0" w:firstLine="0"/>
        <w:rPr>
          <w:color w:val="000000"/>
          <w:szCs w:val="28"/>
          <w:lang w:val="en-US"/>
        </w:rPr>
      </w:pPr>
    </w:p>
    <w:p w:rsidR="00000000" w:rsidRDefault="00105B8F">
      <w:pPr>
        <w:pStyle w:val="a4"/>
        <w:ind w:left="0" w:firstLine="0"/>
        <w:jc w:val="center"/>
        <w:rPr>
          <w:b/>
          <w:szCs w:val="28"/>
        </w:rPr>
      </w:pPr>
      <w:r>
        <w:rPr>
          <w:b/>
          <w:szCs w:val="28"/>
        </w:rPr>
        <w:t>3.3</w:t>
      </w:r>
      <w:r>
        <w:rPr>
          <w:szCs w:val="28"/>
        </w:rPr>
        <w:t xml:space="preserve"> </w:t>
      </w:r>
      <w:r>
        <w:rPr>
          <w:b/>
          <w:szCs w:val="28"/>
        </w:rPr>
        <w:t>Описание лабораторной установки</w:t>
      </w:r>
    </w:p>
    <w:p w:rsidR="00000000" w:rsidRDefault="00105B8F">
      <w:pPr>
        <w:pStyle w:val="a4"/>
        <w:ind w:left="0" w:firstLine="0"/>
        <w:jc w:val="center"/>
        <w:rPr>
          <w:b/>
          <w:szCs w:val="28"/>
        </w:rPr>
      </w:pPr>
    </w:p>
    <w:p w:rsidR="00000000" w:rsidRDefault="00105B8F">
      <w:pPr>
        <w:pStyle w:val="a4"/>
        <w:ind w:left="0" w:firstLine="0"/>
        <w:rPr>
          <w:szCs w:val="28"/>
        </w:rPr>
      </w:pPr>
      <w:r>
        <w:rPr>
          <w:szCs w:val="28"/>
        </w:rPr>
        <w:t>Лабораторная установка (рис.3.8) состоит из генератора сигналов (1), переменного аттенюатора (2), набора исследуемых антенн (3), приемной антенны (4); резонансного частотомера (5), измерительного усилит</w:t>
      </w:r>
      <w:r>
        <w:rPr>
          <w:szCs w:val="28"/>
        </w:rPr>
        <w:t>еля (6).</w:t>
      </w:r>
    </w:p>
    <w:p w:rsidR="00000000" w:rsidRDefault="00105B8F">
      <w:pPr>
        <w:pStyle w:val="a4"/>
        <w:spacing w:line="228" w:lineRule="auto"/>
        <w:ind w:left="0" w:firstLine="0"/>
        <w:rPr>
          <w:szCs w:val="28"/>
        </w:rPr>
      </w:pPr>
      <w:r>
        <w:rPr>
          <w:szCs w:val="28"/>
        </w:rPr>
        <w:lastRenderedPageBreak/>
        <w:t>Имеется возможность посредством поворотного устройства изменять плоскость поляризации как передающей, так и приемной антенны.  Приемная антенна  может также вращаться в горизонтальной плоскости с осью вращения, проходящей через фазовый центр антен</w:t>
      </w:r>
      <w:r>
        <w:rPr>
          <w:szCs w:val="28"/>
        </w:rPr>
        <w:t>ны. За фазовый центр антенны принята горловина рупора.</w:t>
      </w:r>
    </w:p>
    <w:p w:rsidR="00000000" w:rsidRDefault="00105B8F">
      <w:pPr>
        <w:pStyle w:val="a4"/>
        <w:spacing w:line="228" w:lineRule="auto"/>
        <w:ind w:left="0" w:firstLine="0"/>
        <w:jc w:val="center"/>
        <w:rPr>
          <w:szCs w:val="28"/>
        </w:rPr>
      </w:pPr>
      <w:r>
        <w:rPr>
          <w:szCs w:val="28"/>
        </w:rPr>
        <w:pict>
          <v:rect id="Прямоугольник 50" o:spid="_x0000_s1074" style="position:absolute;left:0;text-align:left;margin-left:7.25pt;margin-top:7.1pt;width:432.8pt;height:84.25pt;z-index:251651584" o:allowincell="f" strokecolor="white">
            <v:textbox>
              <w:txbxContent>
                <w:p w:rsidR="00000000" w:rsidRDefault="00105B8F">
                  <w:r>
                    <w:rPr>
                      <w:color w:val="000000"/>
                      <w:sz w:val="28"/>
                    </w:rPr>
                    <w:object w:dxaOrig="6097" w:dyaOrig="1109">
                      <v:shape id="Объект 117" o:spid="_x0000_i1133" type="#_x0000_t75" style="width:417.8pt;height:76.35pt;mso-wrap-style:square;mso-position-horizontal-relative:page;mso-position-vertical-relative:page" o:ole="" fillcolor="#aca899">
                        <v:imagedata r:id="rId204" o:title=""/>
                      </v:shape>
                      <o:OLEObject Type="Embed" ProgID="PBrush" ShapeID="Объект 117" DrawAspect="Content" ObjectID="_1708686663" r:id="rId205"/>
                    </w:object>
                  </w:r>
                </w:p>
              </w:txbxContent>
            </v:textbox>
            <w10:wrap type="topAndBottom"/>
          </v:rect>
        </w:pict>
      </w:r>
      <w:r>
        <w:rPr>
          <w:szCs w:val="28"/>
        </w:rPr>
        <w:t>Рис.3.8.  Блок - схема лабораторной установки</w:t>
      </w:r>
    </w:p>
    <w:p w:rsidR="00000000" w:rsidRDefault="00105B8F">
      <w:pPr>
        <w:pStyle w:val="a4"/>
        <w:spacing w:line="228" w:lineRule="auto"/>
        <w:ind w:left="0" w:firstLine="0"/>
        <w:jc w:val="center"/>
        <w:rPr>
          <w:szCs w:val="28"/>
        </w:rPr>
      </w:pPr>
    </w:p>
    <w:p w:rsidR="00000000" w:rsidRDefault="00105B8F">
      <w:pPr>
        <w:pStyle w:val="a4"/>
        <w:spacing w:line="228" w:lineRule="auto"/>
        <w:ind w:left="0" w:firstLine="0"/>
        <w:rPr>
          <w:szCs w:val="28"/>
        </w:rPr>
      </w:pPr>
      <w:r>
        <w:rPr>
          <w:szCs w:val="28"/>
        </w:rPr>
        <w:t>Примечание. В процессе измерений обе антенны должны быть сопряжены по поляризации.</w:t>
      </w:r>
    </w:p>
    <w:p w:rsidR="00000000" w:rsidRDefault="00105B8F">
      <w:pPr>
        <w:pStyle w:val="a4"/>
        <w:spacing w:line="228" w:lineRule="auto"/>
        <w:ind w:left="0" w:firstLine="0"/>
        <w:rPr>
          <w:b/>
          <w:szCs w:val="28"/>
        </w:rPr>
      </w:pPr>
    </w:p>
    <w:p w:rsidR="00000000" w:rsidRDefault="00105B8F">
      <w:pPr>
        <w:pStyle w:val="a4"/>
        <w:spacing w:line="228" w:lineRule="auto"/>
        <w:ind w:left="0" w:firstLine="0"/>
        <w:jc w:val="center"/>
        <w:rPr>
          <w:b/>
          <w:szCs w:val="28"/>
        </w:rPr>
      </w:pPr>
      <w:r>
        <w:rPr>
          <w:b/>
          <w:szCs w:val="28"/>
        </w:rPr>
        <w:t>3.4 Задание</w:t>
      </w:r>
    </w:p>
    <w:p w:rsidR="00000000" w:rsidRDefault="00105B8F">
      <w:pPr>
        <w:pStyle w:val="a4"/>
        <w:spacing w:line="228" w:lineRule="auto"/>
        <w:ind w:left="0" w:firstLine="0"/>
        <w:jc w:val="center"/>
        <w:rPr>
          <w:b/>
          <w:szCs w:val="28"/>
        </w:rPr>
      </w:pPr>
    </w:p>
    <w:p w:rsidR="00000000" w:rsidRDefault="00105B8F">
      <w:pPr>
        <w:pStyle w:val="a4"/>
        <w:spacing w:line="228" w:lineRule="auto"/>
        <w:ind w:left="284" w:hanging="284"/>
        <w:rPr>
          <w:szCs w:val="28"/>
        </w:rPr>
      </w:pPr>
      <w:r>
        <w:rPr>
          <w:szCs w:val="28"/>
        </w:rPr>
        <w:t>1. Изучить конструкции различных рупорных антенн и аппар</w:t>
      </w:r>
      <w:r>
        <w:rPr>
          <w:szCs w:val="28"/>
        </w:rPr>
        <w:t>атуры, входящей в состав лабораторной установки.</w:t>
      </w:r>
    </w:p>
    <w:p w:rsidR="00000000" w:rsidRDefault="00105B8F">
      <w:pPr>
        <w:pStyle w:val="a4"/>
        <w:spacing w:line="228" w:lineRule="auto"/>
        <w:ind w:left="284" w:hanging="284"/>
        <w:rPr>
          <w:szCs w:val="28"/>
        </w:rPr>
      </w:pPr>
      <w:r>
        <w:rPr>
          <w:szCs w:val="28"/>
        </w:rPr>
        <w:t xml:space="preserve">2. Рассчитать коэффициент усиления эталонного рупора. Для этой цели необ-ходимо определить конструктивные размеры  эталонного рупора (длины рупора и размеры раскрыва в плоскостях Е и Н). Расчет коэффициента </w:t>
      </w:r>
      <w:r>
        <w:rPr>
          <w:szCs w:val="28"/>
        </w:rPr>
        <w:t>усиления проводится по формуле (16) с помощью графиков, изображенных на рис. 3.6 и 3.7.</w:t>
      </w:r>
    </w:p>
    <w:p w:rsidR="00000000" w:rsidRDefault="00105B8F">
      <w:pPr>
        <w:pStyle w:val="a4"/>
        <w:spacing w:line="228" w:lineRule="auto"/>
        <w:ind w:left="284" w:hanging="284"/>
        <w:rPr>
          <w:szCs w:val="28"/>
        </w:rPr>
      </w:pPr>
      <w:r>
        <w:rPr>
          <w:szCs w:val="28"/>
        </w:rPr>
        <w:t>3. Методом замещения определить коэффициент усиления исследуемых ан-тенн (количество и типы исследуемых антенн, а также рабочая частота указываются преподавателем).</w:t>
      </w:r>
    </w:p>
    <w:p w:rsidR="00000000" w:rsidRDefault="00105B8F">
      <w:pPr>
        <w:pStyle w:val="a4"/>
        <w:spacing w:line="228" w:lineRule="auto"/>
        <w:ind w:left="284" w:hanging="284"/>
        <w:rPr>
          <w:szCs w:val="28"/>
        </w:rPr>
      </w:pPr>
      <w:r>
        <w:rPr>
          <w:szCs w:val="28"/>
        </w:rPr>
        <w:t xml:space="preserve">4. </w:t>
      </w:r>
      <w:r>
        <w:rPr>
          <w:szCs w:val="28"/>
        </w:rPr>
        <w:t>Определить эффективную площадь раскрыва антенны и коэффициент ис-пользования раскрыва  (формулы 3.17,3.18). Определяется коэффициент использования поверхности. Результаты, полученные в пунктах 3 и 4, занести в таблицу 3.2.</w:t>
      </w:r>
    </w:p>
    <w:p w:rsidR="00000000" w:rsidRDefault="00105B8F">
      <w:pPr>
        <w:pStyle w:val="a4"/>
        <w:spacing w:line="228" w:lineRule="auto"/>
        <w:ind w:left="0" w:firstLine="0"/>
        <w:jc w:val="right"/>
        <w:rPr>
          <w:szCs w:val="28"/>
        </w:rPr>
      </w:pPr>
    </w:p>
    <w:p w:rsidR="00000000" w:rsidRDefault="00105B8F">
      <w:pPr>
        <w:pStyle w:val="a4"/>
        <w:tabs>
          <w:tab w:val="left" w:pos="6946"/>
        </w:tabs>
        <w:spacing w:after="120" w:line="228" w:lineRule="auto"/>
        <w:ind w:left="0" w:firstLine="0"/>
        <w:jc w:val="center"/>
        <w:rPr>
          <w:szCs w:val="28"/>
          <w:lang w:val="en-US"/>
        </w:rPr>
      </w:pPr>
      <w:r>
        <w:rPr>
          <w:szCs w:val="28"/>
        </w:rPr>
        <w:t xml:space="preserve">                                </w:t>
      </w:r>
      <w:r>
        <w:rPr>
          <w:szCs w:val="28"/>
        </w:rPr>
        <w:t xml:space="preserve">                                                   Таблица 3.2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64"/>
        <w:gridCol w:w="537"/>
        <w:gridCol w:w="567"/>
        <w:gridCol w:w="426"/>
        <w:gridCol w:w="567"/>
        <w:gridCol w:w="708"/>
        <w:gridCol w:w="567"/>
        <w:gridCol w:w="709"/>
        <w:gridCol w:w="567"/>
        <w:gridCol w:w="567"/>
        <w:gridCol w:w="567"/>
        <w:gridCol w:w="567"/>
        <w:gridCol w:w="567"/>
        <w:gridCol w:w="1559"/>
      </w:tblGrid>
      <w:tr w:rsidR="00000000">
        <w:trPr>
          <w:trHeight w:val="720"/>
        </w:trPr>
        <w:tc>
          <w:tcPr>
            <w:tcW w:w="1164" w:type="dxa"/>
            <w:vMerge w:val="restar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pStyle w:val="a4"/>
              <w:spacing w:line="228" w:lineRule="auto"/>
              <w:ind w:left="0" w:firstLine="0"/>
              <w:jc w:val="center"/>
              <w:rPr>
                <w:color w:val="000000"/>
                <w:sz w:val="26"/>
                <w:szCs w:val="26"/>
              </w:rPr>
            </w:pPr>
            <w:r>
              <w:rPr>
                <w:sz w:val="26"/>
                <w:szCs w:val="26"/>
              </w:rPr>
              <w:t>№</w:t>
            </w:r>
          </w:p>
          <w:p w:rsidR="00000000" w:rsidRDefault="00105B8F">
            <w:pPr>
              <w:pStyle w:val="a4"/>
              <w:spacing w:line="228" w:lineRule="auto"/>
              <w:ind w:left="0" w:firstLine="0"/>
              <w:jc w:val="center"/>
              <w:rPr>
                <w:sz w:val="26"/>
                <w:szCs w:val="26"/>
              </w:rPr>
            </w:pPr>
            <w:r>
              <w:rPr>
                <w:sz w:val="26"/>
                <w:szCs w:val="26"/>
              </w:rPr>
              <w:t>антенны</w:t>
            </w:r>
          </w:p>
        </w:tc>
        <w:tc>
          <w:tcPr>
            <w:tcW w:w="1530" w:type="dxa"/>
            <w:gridSpan w:val="3"/>
            <w:vMerge w:val="restar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pStyle w:val="a4"/>
              <w:spacing w:line="228" w:lineRule="auto"/>
              <w:ind w:left="0" w:firstLine="0"/>
              <w:jc w:val="center"/>
              <w:rPr>
                <w:sz w:val="26"/>
                <w:szCs w:val="26"/>
              </w:rPr>
            </w:pPr>
            <w:r>
              <w:rPr>
                <w:sz w:val="26"/>
                <w:szCs w:val="26"/>
              </w:rPr>
              <w:t xml:space="preserve">Размеры рупора </w:t>
            </w:r>
          </w:p>
          <w:p w:rsidR="00000000" w:rsidRDefault="00105B8F">
            <w:pPr>
              <w:pStyle w:val="a4"/>
              <w:spacing w:line="228" w:lineRule="auto"/>
              <w:ind w:left="0" w:firstLine="0"/>
              <w:jc w:val="center"/>
              <w:rPr>
                <w:sz w:val="26"/>
                <w:szCs w:val="26"/>
              </w:rPr>
            </w:pPr>
            <w:r>
              <w:rPr>
                <w:sz w:val="26"/>
                <w:szCs w:val="26"/>
              </w:rPr>
              <w:t>в мм</w:t>
            </w:r>
          </w:p>
        </w:tc>
        <w:tc>
          <w:tcPr>
            <w:tcW w:w="2551" w:type="dxa"/>
            <w:gridSpan w:val="4"/>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pStyle w:val="a4"/>
              <w:spacing w:line="228" w:lineRule="auto"/>
              <w:ind w:left="0" w:firstLine="0"/>
              <w:jc w:val="center"/>
              <w:rPr>
                <w:sz w:val="26"/>
                <w:szCs w:val="26"/>
              </w:rPr>
            </w:pPr>
            <w:r>
              <w:rPr>
                <w:sz w:val="26"/>
                <w:szCs w:val="26"/>
              </w:rPr>
              <w:t>Фазовые искажения на краях раскрыва относительно центра в плоскостях</w:t>
            </w:r>
          </w:p>
        </w:tc>
        <w:tc>
          <w:tcPr>
            <w:tcW w:w="2835" w:type="dxa"/>
            <w:gridSpan w:val="5"/>
            <w:vMerge w:val="restar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pStyle w:val="a4"/>
              <w:spacing w:line="228" w:lineRule="auto"/>
              <w:ind w:left="0" w:firstLine="0"/>
              <w:jc w:val="center"/>
              <w:rPr>
                <w:sz w:val="26"/>
                <w:szCs w:val="26"/>
              </w:rPr>
            </w:pPr>
            <w:r>
              <w:rPr>
                <w:sz w:val="26"/>
                <w:szCs w:val="26"/>
              </w:rPr>
              <w:t>Коэффициент усиления</w:t>
            </w:r>
          </w:p>
        </w:tc>
        <w:tc>
          <w:tcPr>
            <w:tcW w:w="1559" w:type="dxa"/>
            <w:vMerge w:val="restart"/>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rsidR="00000000" w:rsidRDefault="00105B8F">
            <w:pPr>
              <w:pStyle w:val="a4"/>
              <w:spacing w:line="228" w:lineRule="auto"/>
              <w:ind w:left="113" w:right="113" w:firstLine="0"/>
              <w:jc w:val="center"/>
              <w:rPr>
                <w:color w:val="000000"/>
                <w:sz w:val="26"/>
                <w:szCs w:val="26"/>
              </w:rPr>
            </w:pPr>
            <w:r>
              <w:rPr>
                <w:sz w:val="26"/>
                <w:szCs w:val="26"/>
              </w:rPr>
              <w:t>Коэффициент использования поверхности раскрыва</w:t>
            </w:r>
          </w:p>
          <w:p w:rsidR="00000000" w:rsidRDefault="00105B8F">
            <w:pPr>
              <w:pStyle w:val="a4"/>
              <w:spacing w:line="228" w:lineRule="auto"/>
              <w:ind w:left="113" w:right="113" w:firstLine="0"/>
              <w:jc w:val="center"/>
              <w:rPr>
                <w:sz w:val="26"/>
                <w:szCs w:val="26"/>
              </w:rPr>
            </w:pPr>
            <w:r>
              <w:rPr>
                <w:sz w:val="26"/>
                <w:szCs w:val="26"/>
              </w:rPr>
              <w:sym w:font="Symbol" w:char="006E"/>
            </w:r>
          </w:p>
        </w:tc>
      </w:tr>
      <w:tr w:rsidR="00000000">
        <w:trPr>
          <w:trHeight w:val="720"/>
        </w:trPr>
        <w:tc>
          <w:tcPr>
            <w:tcW w:w="1164"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spacing w:line="228" w:lineRule="auto"/>
              <w:jc w:val="center"/>
              <w:rPr>
                <w:color w:val="000000"/>
                <w:sz w:val="26"/>
                <w:szCs w:val="26"/>
              </w:rPr>
            </w:pPr>
          </w:p>
        </w:tc>
        <w:tc>
          <w:tcPr>
            <w:tcW w:w="1530" w:type="dxa"/>
            <w:gridSpan w:val="3"/>
            <w:vMerge/>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spacing w:line="228" w:lineRule="auto"/>
              <w:jc w:val="center"/>
              <w:rPr>
                <w:color w:val="000000"/>
                <w:sz w:val="26"/>
                <w:szCs w:val="26"/>
              </w:rPr>
            </w:pPr>
          </w:p>
        </w:tc>
        <w:tc>
          <w:tcPr>
            <w:tcW w:w="1275"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pStyle w:val="a4"/>
              <w:spacing w:line="228" w:lineRule="auto"/>
              <w:ind w:left="0" w:firstLine="0"/>
              <w:jc w:val="center"/>
              <w:rPr>
                <w:sz w:val="26"/>
                <w:szCs w:val="26"/>
              </w:rPr>
            </w:pPr>
            <w:r>
              <w:rPr>
                <w:sz w:val="26"/>
                <w:szCs w:val="26"/>
              </w:rPr>
              <w:t>Н</w:t>
            </w:r>
          </w:p>
        </w:tc>
        <w:tc>
          <w:tcPr>
            <w:tcW w:w="1276"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pStyle w:val="a4"/>
              <w:spacing w:line="228" w:lineRule="auto"/>
              <w:ind w:left="0" w:firstLine="0"/>
              <w:jc w:val="center"/>
              <w:rPr>
                <w:sz w:val="26"/>
                <w:szCs w:val="26"/>
              </w:rPr>
            </w:pPr>
            <w:r>
              <w:rPr>
                <w:sz w:val="26"/>
                <w:szCs w:val="26"/>
              </w:rPr>
              <w:t>Е</w:t>
            </w:r>
          </w:p>
        </w:tc>
        <w:tc>
          <w:tcPr>
            <w:tcW w:w="2835" w:type="dxa"/>
            <w:gridSpan w:val="5"/>
            <w:vMerge/>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spacing w:line="228" w:lineRule="auto"/>
              <w:jc w:val="center"/>
              <w:rPr>
                <w:color w:val="000000"/>
                <w:sz w:val="26"/>
                <w:szCs w:val="26"/>
              </w:rPr>
            </w:pPr>
          </w:p>
        </w:tc>
        <w:tc>
          <w:tcPr>
            <w:tcW w:w="1559"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spacing w:line="228" w:lineRule="auto"/>
              <w:jc w:val="center"/>
              <w:rPr>
                <w:color w:val="000000"/>
                <w:sz w:val="26"/>
                <w:szCs w:val="26"/>
              </w:rPr>
            </w:pPr>
          </w:p>
        </w:tc>
      </w:tr>
      <w:tr w:rsidR="00000000">
        <w:trPr>
          <w:trHeight w:val="959"/>
        </w:trPr>
        <w:tc>
          <w:tcPr>
            <w:tcW w:w="1164"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spacing w:line="228" w:lineRule="auto"/>
              <w:jc w:val="center"/>
              <w:rPr>
                <w:color w:val="000000"/>
                <w:sz w:val="26"/>
                <w:szCs w:val="26"/>
              </w:rPr>
            </w:pPr>
          </w:p>
        </w:tc>
        <w:tc>
          <w:tcPr>
            <w:tcW w:w="53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pStyle w:val="a4"/>
              <w:spacing w:line="228" w:lineRule="auto"/>
              <w:ind w:left="0" w:firstLine="0"/>
              <w:jc w:val="center"/>
              <w:rPr>
                <w:sz w:val="26"/>
                <w:szCs w:val="26"/>
                <w:vertAlign w:val="subscript"/>
                <w:lang w:val="en-US"/>
              </w:rPr>
            </w:pPr>
            <w:r>
              <w:rPr>
                <w:sz w:val="26"/>
                <w:szCs w:val="26"/>
                <w:lang w:val="en-US"/>
              </w:rPr>
              <w:t>L</w:t>
            </w:r>
            <w:r>
              <w:rPr>
                <w:sz w:val="26"/>
                <w:szCs w:val="26"/>
                <w:vertAlign w:val="subscript"/>
                <w:lang w:val="en-US"/>
              </w:rPr>
              <w:t>E</w:t>
            </w:r>
          </w:p>
        </w:tc>
        <w:tc>
          <w:tcPr>
            <w:tcW w:w="56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pStyle w:val="a4"/>
              <w:spacing w:line="228" w:lineRule="auto"/>
              <w:ind w:left="0" w:firstLine="0"/>
              <w:jc w:val="center"/>
              <w:rPr>
                <w:sz w:val="26"/>
                <w:szCs w:val="26"/>
                <w:vertAlign w:val="subscript"/>
                <w:lang w:val="en-US"/>
              </w:rPr>
            </w:pPr>
            <w:r>
              <w:rPr>
                <w:sz w:val="26"/>
                <w:szCs w:val="26"/>
                <w:lang w:val="en-US"/>
              </w:rPr>
              <w:t>L</w:t>
            </w:r>
            <w:r>
              <w:rPr>
                <w:sz w:val="26"/>
                <w:szCs w:val="26"/>
                <w:vertAlign w:val="subscript"/>
                <w:lang w:val="en-US"/>
              </w:rPr>
              <w:t>H</w:t>
            </w:r>
          </w:p>
        </w:tc>
        <w:tc>
          <w:tcPr>
            <w:tcW w:w="42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pStyle w:val="a4"/>
              <w:spacing w:line="228" w:lineRule="auto"/>
              <w:ind w:left="0" w:firstLine="0"/>
              <w:jc w:val="center"/>
              <w:rPr>
                <w:sz w:val="26"/>
                <w:szCs w:val="26"/>
                <w:lang w:val="en-US"/>
              </w:rPr>
            </w:pPr>
            <w:r>
              <w:rPr>
                <w:sz w:val="26"/>
                <w:szCs w:val="26"/>
                <w:lang w:val="en-US"/>
              </w:rPr>
              <w:t>R</w:t>
            </w:r>
          </w:p>
        </w:tc>
        <w:tc>
          <w:tcPr>
            <w:tcW w:w="56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pStyle w:val="a4"/>
              <w:spacing w:line="228" w:lineRule="auto"/>
              <w:ind w:left="0" w:firstLine="0"/>
              <w:jc w:val="center"/>
              <w:rPr>
                <w:sz w:val="26"/>
                <w:szCs w:val="26"/>
                <w:lang w:val="en-US"/>
              </w:rPr>
            </w:pPr>
            <w:r>
              <w:rPr>
                <w:sz w:val="26"/>
                <w:szCs w:val="26"/>
              </w:rPr>
              <w:sym w:font="Symbol" w:char="0044"/>
            </w:r>
            <w:r>
              <w:rPr>
                <w:sz w:val="26"/>
                <w:szCs w:val="26"/>
                <w:lang w:val="en-US"/>
              </w:rPr>
              <w:t>R</w:t>
            </w:r>
          </w:p>
        </w:tc>
        <w:tc>
          <w:tcPr>
            <w:tcW w:w="70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pStyle w:val="a4"/>
              <w:spacing w:line="228" w:lineRule="auto"/>
              <w:ind w:left="0" w:firstLine="0"/>
              <w:jc w:val="center"/>
              <w:rPr>
                <w:sz w:val="26"/>
                <w:szCs w:val="26"/>
                <w:lang w:val="en-US"/>
              </w:rPr>
            </w:pPr>
            <w:r>
              <w:rPr>
                <w:sz w:val="26"/>
                <w:szCs w:val="26"/>
                <w:lang w:val="en-US"/>
              </w:rPr>
              <w:t>k</w:t>
            </w:r>
            <w:r>
              <w:rPr>
                <w:sz w:val="26"/>
                <w:szCs w:val="26"/>
              </w:rPr>
              <w:sym w:font="Symbol" w:char="0044"/>
            </w:r>
            <w:r>
              <w:rPr>
                <w:sz w:val="26"/>
                <w:szCs w:val="26"/>
                <w:lang w:val="en-US"/>
              </w:rPr>
              <w:t>R</w:t>
            </w:r>
          </w:p>
        </w:tc>
        <w:tc>
          <w:tcPr>
            <w:tcW w:w="56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pStyle w:val="a4"/>
              <w:spacing w:line="228" w:lineRule="auto"/>
              <w:ind w:left="0" w:firstLine="0"/>
              <w:jc w:val="center"/>
              <w:rPr>
                <w:sz w:val="26"/>
                <w:szCs w:val="26"/>
                <w:lang w:val="en-US"/>
              </w:rPr>
            </w:pPr>
            <w:r>
              <w:rPr>
                <w:sz w:val="26"/>
                <w:szCs w:val="26"/>
              </w:rPr>
              <w:sym w:font="Symbol" w:char="0044"/>
            </w:r>
            <w:r>
              <w:rPr>
                <w:sz w:val="26"/>
                <w:szCs w:val="26"/>
                <w:lang w:val="en-US"/>
              </w:rPr>
              <w:t>R</w:t>
            </w:r>
          </w:p>
        </w:tc>
        <w:tc>
          <w:tcPr>
            <w:tcW w:w="70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pStyle w:val="a4"/>
              <w:spacing w:line="228" w:lineRule="auto"/>
              <w:ind w:left="0" w:firstLine="0"/>
              <w:jc w:val="center"/>
              <w:rPr>
                <w:sz w:val="26"/>
                <w:szCs w:val="26"/>
                <w:lang w:val="en-US"/>
              </w:rPr>
            </w:pPr>
            <w:r>
              <w:rPr>
                <w:sz w:val="26"/>
                <w:szCs w:val="26"/>
                <w:lang w:val="en-US"/>
              </w:rPr>
              <w:t>k</w:t>
            </w:r>
            <w:r>
              <w:rPr>
                <w:sz w:val="26"/>
                <w:szCs w:val="26"/>
              </w:rPr>
              <w:sym w:font="Symbol" w:char="0044"/>
            </w:r>
            <w:r>
              <w:rPr>
                <w:sz w:val="26"/>
                <w:szCs w:val="26"/>
                <w:lang w:val="en-US"/>
              </w:rPr>
              <w:t>R</w:t>
            </w:r>
          </w:p>
        </w:tc>
        <w:tc>
          <w:tcPr>
            <w:tcW w:w="56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pStyle w:val="a4"/>
              <w:spacing w:line="228" w:lineRule="auto"/>
              <w:ind w:left="0" w:firstLine="0"/>
              <w:jc w:val="center"/>
              <w:rPr>
                <w:sz w:val="26"/>
                <w:szCs w:val="26"/>
                <w:vertAlign w:val="subscript"/>
                <w:lang w:val="en-US"/>
              </w:rPr>
            </w:pPr>
            <w:r>
              <w:rPr>
                <w:sz w:val="26"/>
                <w:szCs w:val="26"/>
                <w:lang w:val="en-US"/>
              </w:rPr>
              <w:t>U</w:t>
            </w:r>
            <w:r>
              <w:rPr>
                <w:sz w:val="26"/>
                <w:szCs w:val="26"/>
                <w:vertAlign w:val="subscript"/>
                <w:lang w:val="en-US"/>
              </w:rPr>
              <w:t>1</w:t>
            </w:r>
          </w:p>
        </w:tc>
        <w:tc>
          <w:tcPr>
            <w:tcW w:w="56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pStyle w:val="a4"/>
              <w:spacing w:line="228" w:lineRule="auto"/>
              <w:ind w:left="0" w:firstLine="0"/>
              <w:jc w:val="center"/>
              <w:rPr>
                <w:sz w:val="26"/>
                <w:szCs w:val="26"/>
                <w:lang w:val="en-US"/>
              </w:rPr>
            </w:pPr>
            <w:r>
              <w:rPr>
                <w:sz w:val="26"/>
                <w:szCs w:val="26"/>
                <w:lang w:val="en-US"/>
              </w:rPr>
              <w:t>U</w:t>
            </w:r>
            <w:r>
              <w:rPr>
                <w:sz w:val="26"/>
                <w:szCs w:val="26"/>
                <w:vertAlign w:val="subscript"/>
                <w:lang w:val="en-US"/>
              </w:rPr>
              <w:t>1</w:t>
            </w:r>
          </w:p>
        </w:tc>
        <w:tc>
          <w:tcPr>
            <w:tcW w:w="56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pStyle w:val="a4"/>
              <w:spacing w:line="228" w:lineRule="auto"/>
              <w:ind w:left="0" w:firstLine="0"/>
              <w:jc w:val="center"/>
              <w:rPr>
                <w:color w:val="000000"/>
                <w:sz w:val="26"/>
                <w:szCs w:val="26"/>
              </w:rPr>
            </w:pPr>
            <w:r>
              <w:rPr>
                <w:sz w:val="26"/>
                <w:szCs w:val="26"/>
                <w:lang w:val="en-US"/>
              </w:rPr>
              <w:sym w:font="Symbol" w:char="0044"/>
            </w:r>
            <w:r>
              <w:rPr>
                <w:sz w:val="26"/>
                <w:szCs w:val="26"/>
                <w:lang w:val="en-US"/>
              </w:rPr>
              <w:t>U</w:t>
            </w:r>
            <w:r>
              <w:rPr>
                <w:sz w:val="26"/>
                <w:szCs w:val="26"/>
              </w:rPr>
              <w:t>,</w:t>
            </w:r>
          </w:p>
          <w:p w:rsidR="00000000" w:rsidRDefault="00105B8F">
            <w:pPr>
              <w:pStyle w:val="a4"/>
              <w:spacing w:line="228" w:lineRule="auto"/>
              <w:ind w:left="0" w:firstLine="0"/>
              <w:jc w:val="center"/>
              <w:rPr>
                <w:sz w:val="26"/>
                <w:szCs w:val="26"/>
                <w:lang w:val="en-US"/>
              </w:rPr>
            </w:pPr>
            <w:r>
              <w:rPr>
                <w:sz w:val="26"/>
                <w:szCs w:val="26"/>
                <w:lang w:val="en-US"/>
              </w:rPr>
              <w:t>дБ</w:t>
            </w:r>
          </w:p>
        </w:tc>
        <w:tc>
          <w:tcPr>
            <w:tcW w:w="56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pStyle w:val="a4"/>
              <w:spacing w:line="228" w:lineRule="auto"/>
              <w:ind w:left="0" w:firstLine="0"/>
              <w:jc w:val="center"/>
              <w:rPr>
                <w:color w:val="000000"/>
                <w:sz w:val="26"/>
                <w:szCs w:val="26"/>
                <w:vertAlign w:val="subscript"/>
              </w:rPr>
            </w:pPr>
            <w:r>
              <w:rPr>
                <w:sz w:val="26"/>
                <w:szCs w:val="26"/>
                <w:lang w:val="en-US"/>
              </w:rPr>
              <w:t>G</w:t>
            </w:r>
            <w:r>
              <w:rPr>
                <w:sz w:val="26"/>
                <w:szCs w:val="26"/>
                <w:vertAlign w:val="subscript"/>
              </w:rPr>
              <w:t>э</w:t>
            </w:r>
          </w:p>
          <w:p w:rsidR="00000000" w:rsidRDefault="00105B8F">
            <w:pPr>
              <w:pStyle w:val="a4"/>
              <w:spacing w:line="228" w:lineRule="auto"/>
              <w:ind w:left="0" w:firstLine="0"/>
              <w:jc w:val="center"/>
              <w:rPr>
                <w:sz w:val="26"/>
                <w:szCs w:val="26"/>
              </w:rPr>
            </w:pPr>
            <w:r>
              <w:rPr>
                <w:sz w:val="26"/>
                <w:szCs w:val="26"/>
              </w:rPr>
              <w:t>дБ</w:t>
            </w:r>
          </w:p>
        </w:tc>
        <w:tc>
          <w:tcPr>
            <w:tcW w:w="56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pStyle w:val="a4"/>
              <w:spacing w:line="228" w:lineRule="auto"/>
              <w:ind w:left="0" w:firstLine="0"/>
              <w:jc w:val="center"/>
              <w:rPr>
                <w:color w:val="000000"/>
                <w:sz w:val="26"/>
                <w:szCs w:val="26"/>
                <w:vertAlign w:val="subscript"/>
              </w:rPr>
            </w:pPr>
            <w:r>
              <w:rPr>
                <w:sz w:val="26"/>
                <w:szCs w:val="26"/>
                <w:lang w:val="en-US"/>
              </w:rPr>
              <w:t>G</w:t>
            </w:r>
            <w:r>
              <w:rPr>
                <w:sz w:val="26"/>
                <w:szCs w:val="26"/>
                <w:vertAlign w:val="subscript"/>
              </w:rPr>
              <w:t>э</w:t>
            </w:r>
          </w:p>
          <w:p w:rsidR="00000000" w:rsidRDefault="00105B8F">
            <w:pPr>
              <w:pStyle w:val="a4"/>
              <w:spacing w:line="228" w:lineRule="auto"/>
              <w:ind w:left="0" w:firstLine="0"/>
              <w:jc w:val="center"/>
              <w:rPr>
                <w:sz w:val="26"/>
                <w:szCs w:val="26"/>
              </w:rPr>
            </w:pPr>
            <w:r>
              <w:rPr>
                <w:sz w:val="26"/>
                <w:szCs w:val="26"/>
              </w:rPr>
              <w:t>дБ</w:t>
            </w:r>
          </w:p>
        </w:tc>
        <w:tc>
          <w:tcPr>
            <w:tcW w:w="1559"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spacing w:line="228" w:lineRule="auto"/>
              <w:jc w:val="center"/>
              <w:rPr>
                <w:color w:val="000000"/>
                <w:sz w:val="26"/>
                <w:szCs w:val="26"/>
              </w:rPr>
            </w:pPr>
          </w:p>
        </w:tc>
      </w:tr>
      <w:tr w:rsidR="00000000">
        <w:trPr>
          <w:trHeight w:val="549"/>
        </w:trPr>
        <w:tc>
          <w:tcPr>
            <w:tcW w:w="116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pStyle w:val="a4"/>
              <w:spacing w:line="228" w:lineRule="auto"/>
              <w:ind w:left="0" w:firstLine="0"/>
              <w:jc w:val="center"/>
              <w:rPr>
                <w:sz w:val="26"/>
                <w:szCs w:val="26"/>
              </w:rPr>
            </w:pPr>
          </w:p>
        </w:tc>
        <w:tc>
          <w:tcPr>
            <w:tcW w:w="53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pStyle w:val="a4"/>
              <w:spacing w:line="228" w:lineRule="auto"/>
              <w:ind w:left="0" w:firstLine="0"/>
              <w:jc w:val="center"/>
              <w:rPr>
                <w:sz w:val="26"/>
                <w:szCs w:val="26"/>
              </w:rPr>
            </w:pPr>
          </w:p>
        </w:tc>
        <w:tc>
          <w:tcPr>
            <w:tcW w:w="56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pStyle w:val="a4"/>
              <w:spacing w:line="228" w:lineRule="auto"/>
              <w:ind w:left="0" w:firstLine="0"/>
              <w:jc w:val="center"/>
              <w:rPr>
                <w:sz w:val="26"/>
                <w:szCs w:val="26"/>
              </w:rPr>
            </w:pPr>
          </w:p>
        </w:tc>
        <w:tc>
          <w:tcPr>
            <w:tcW w:w="42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pStyle w:val="a4"/>
              <w:spacing w:line="228" w:lineRule="auto"/>
              <w:ind w:left="0" w:firstLine="0"/>
              <w:jc w:val="center"/>
              <w:rPr>
                <w:sz w:val="26"/>
                <w:szCs w:val="26"/>
              </w:rPr>
            </w:pPr>
          </w:p>
        </w:tc>
        <w:tc>
          <w:tcPr>
            <w:tcW w:w="56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pStyle w:val="a4"/>
              <w:spacing w:line="228" w:lineRule="auto"/>
              <w:ind w:left="0" w:firstLine="0"/>
              <w:jc w:val="center"/>
              <w:rPr>
                <w:sz w:val="26"/>
                <w:szCs w:val="26"/>
              </w:rPr>
            </w:pPr>
          </w:p>
        </w:tc>
        <w:tc>
          <w:tcPr>
            <w:tcW w:w="70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pStyle w:val="a4"/>
              <w:spacing w:line="228" w:lineRule="auto"/>
              <w:ind w:left="0" w:firstLine="0"/>
              <w:jc w:val="center"/>
              <w:rPr>
                <w:sz w:val="26"/>
                <w:szCs w:val="26"/>
              </w:rPr>
            </w:pPr>
          </w:p>
        </w:tc>
        <w:tc>
          <w:tcPr>
            <w:tcW w:w="56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pStyle w:val="a4"/>
              <w:spacing w:line="228" w:lineRule="auto"/>
              <w:ind w:left="0" w:firstLine="0"/>
              <w:jc w:val="center"/>
              <w:rPr>
                <w:sz w:val="26"/>
                <w:szCs w:val="26"/>
              </w:rPr>
            </w:pPr>
          </w:p>
        </w:tc>
        <w:tc>
          <w:tcPr>
            <w:tcW w:w="70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pStyle w:val="a4"/>
              <w:spacing w:line="228" w:lineRule="auto"/>
              <w:ind w:left="0" w:firstLine="0"/>
              <w:jc w:val="center"/>
              <w:rPr>
                <w:sz w:val="26"/>
                <w:szCs w:val="26"/>
              </w:rPr>
            </w:pPr>
          </w:p>
        </w:tc>
        <w:tc>
          <w:tcPr>
            <w:tcW w:w="56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pStyle w:val="a4"/>
              <w:spacing w:line="228" w:lineRule="auto"/>
              <w:ind w:left="0" w:firstLine="0"/>
              <w:jc w:val="center"/>
              <w:rPr>
                <w:sz w:val="26"/>
                <w:szCs w:val="26"/>
              </w:rPr>
            </w:pPr>
          </w:p>
        </w:tc>
        <w:tc>
          <w:tcPr>
            <w:tcW w:w="56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pStyle w:val="a4"/>
              <w:spacing w:line="228" w:lineRule="auto"/>
              <w:ind w:left="0" w:firstLine="0"/>
              <w:jc w:val="center"/>
              <w:rPr>
                <w:sz w:val="26"/>
                <w:szCs w:val="26"/>
              </w:rPr>
            </w:pPr>
          </w:p>
        </w:tc>
        <w:tc>
          <w:tcPr>
            <w:tcW w:w="56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pStyle w:val="a4"/>
              <w:spacing w:line="228" w:lineRule="auto"/>
              <w:ind w:left="0" w:firstLine="0"/>
              <w:jc w:val="center"/>
              <w:rPr>
                <w:sz w:val="26"/>
                <w:szCs w:val="26"/>
              </w:rPr>
            </w:pPr>
          </w:p>
        </w:tc>
        <w:tc>
          <w:tcPr>
            <w:tcW w:w="56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pStyle w:val="a4"/>
              <w:spacing w:line="228" w:lineRule="auto"/>
              <w:ind w:left="0" w:firstLine="0"/>
              <w:jc w:val="center"/>
              <w:rPr>
                <w:sz w:val="26"/>
                <w:szCs w:val="26"/>
              </w:rPr>
            </w:pPr>
          </w:p>
        </w:tc>
        <w:tc>
          <w:tcPr>
            <w:tcW w:w="56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pStyle w:val="a4"/>
              <w:spacing w:line="228" w:lineRule="auto"/>
              <w:ind w:left="0" w:firstLine="0"/>
              <w:jc w:val="center"/>
              <w:rPr>
                <w:sz w:val="26"/>
                <w:szCs w:val="26"/>
              </w:rPr>
            </w:pP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00000" w:rsidRDefault="00105B8F">
            <w:pPr>
              <w:pStyle w:val="a4"/>
              <w:spacing w:line="228" w:lineRule="auto"/>
              <w:ind w:left="0" w:firstLine="0"/>
              <w:jc w:val="center"/>
              <w:rPr>
                <w:sz w:val="26"/>
                <w:szCs w:val="26"/>
              </w:rPr>
            </w:pPr>
          </w:p>
        </w:tc>
      </w:tr>
    </w:tbl>
    <w:p w:rsidR="00000000" w:rsidRDefault="00105B8F">
      <w:pPr>
        <w:pStyle w:val="a4"/>
        <w:spacing w:line="228" w:lineRule="auto"/>
        <w:ind w:left="0" w:firstLine="0"/>
        <w:rPr>
          <w:color w:val="000000"/>
          <w:szCs w:val="28"/>
        </w:rPr>
      </w:pPr>
    </w:p>
    <w:p w:rsidR="00000000" w:rsidRDefault="00105B8F">
      <w:pPr>
        <w:pStyle w:val="a4"/>
        <w:ind w:left="284" w:hanging="340"/>
        <w:rPr>
          <w:szCs w:val="28"/>
        </w:rPr>
      </w:pPr>
      <w:r>
        <w:rPr>
          <w:szCs w:val="28"/>
        </w:rPr>
        <w:lastRenderedPageBreak/>
        <w:t>5. Измерить диаграммы направленности указанных преподавателем рупорных антенн в Н и Е плоскостях.</w:t>
      </w:r>
    </w:p>
    <w:p w:rsidR="00000000" w:rsidRDefault="00105B8F">
      <w:pPr>
        <w:pStyle w:val="a4"/>
        <w:ind w:left="340" w:hanging="56"/>
        <w:rPr>
          <w:szCs w:val="28"/>
        </w:rPr>
      </w:pPr>
      <w:r>
        <w:rPr>
          <w:szCs w:val="28"/>
        </w:rPr>
        <w:t>По результатам измерений заполняется таблица 3.3 и изображаются в прямоугольной системе координат нормиро</w:t>
      </w:r>
      <w:r>
        <w:rPr>
          <w:szCs w:val="28"/>
        </w:rPr>
        <w:t>ванные диаграммы направлен-ности антенны по напряженности поля.</w:t>
      </w:r>
    </w:p>
    <w:p w:rsidR="00000000" w:rsidRDefault="00105B8F">
      <w:pPr>
        <w:pStyle w:val="a4"/>
        <w:tabs>
          <w:tab w:val="left" w:pos="6946"/>
        </w:tabs>
        <w:spacing w:before="240" w:after="120"/>
        <w:ind w:left="0" w:firstLine="0"/>
        <w:jc w:val="center"/>
        <w:rPr>
          <w:szCs w:val="28"/>
        </w:rPr>
      </w:pPr>
      <w:r>
        <w:rPr>
          <w:szCs w:val="28"/>
        </w:rPr>
        <w:t xml:space="preserve">                                                                                  Таблица 3.3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62"/>
        <w:gridCol w:w="585"/>
        <w:gridCol w:w="584"/>
        <w:gridCol w:w="584"/>
        <w:gridCol w:w="584"/>
        <w:gridCol w:w="584"/>
        <w:gridCol w:w="584"/>
        <w:gridCol w:w="584"/>
        <w:gridCol w:w="584"/>
        <w:gridCol w:w="584"/>
        <w:gridCol w:w="584"/>
        <w:gridCol w:w="584"/>
        <w:gridCol w:w="584"/>
        <w:gridCol w:w="584"/>
        <w:gridCol w:w="584"/>
      </w:tblGrid>
      <w:tr w:rsidR="00000000">
        <w:trPr>
          <w:trHeight w:val="535"/>
        </w:trPr>
        <w:tc>
          <w:tcPr>
            <w:tcW w:w="1462" w:type="dxa"/>
            <w:tcBorders>
              <w:top w:val="single" w:sz="4" w:space="0" w:color="auto"/>
              <w:left w:val="single" w:sz="4" w:space="0" w:color="auto"/>
              <w:bottom w:val="single" w:sz="4" w:space="0" w:color="auto"/>
              <w:right w:val="single" w:sz="4" w:space="0" w:color="auto"/>
            </w:tcBorders>
          </w:tcPr>
          <w:p w:rsidR="00000000" w:rsidRDefault="00105B8F">
            <w:pPr>
              <w:pStyle w:val="a4"/>
              <w:ind w:left="0" w:firstLine="0"/>
              <w:rPr>
                <w:szCs w:val="28"/>
                <w:vertAlign w:val="superscript"/>
              </w:rPr>
            </w:pPr>
            <w:r>
              <w:rPr>
                <w:szCs w:val="28"/>
              </w:rPr>
              <w:sym w:font="Symbol" w:char="006A"/>
            </w:r>
            <w:r>
              <w:rPr>
                <w:szCs w:val="28"/>
                <w:vertAlign w:val="superscript"/>
              </w:rPr>
              <w:t>0</w:t>
            </w:r>
          </w:p>
        </w:tc>
        <w:tc>
          <w:tcPr>
            <w:tcW w:w="585"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r>
      <w:tr w:rsidR="00000000">
        <w:trPr>
          <w:trHeight w:val="535"/>
        </w:trPr>
        <w:tc>
          <w:tcPr>
            <w:tcW w:w="1462" w:type="dxa"/>
            <w:tcBorders>
              <w:top w:val="single" w:sz="4" w:space="0" w:color="auto"/>
              <w:left w:val="single" w:sz="4" w:space="0" w:color="auto"/>
              <w:bottom w:val="single" w:sz="4" w:space="0" w:color="auto"/>
              <w:right w:val="single" w:sz="4" w:space="0" w:color="auto"/>
            </w:tcBorders>
          </w:tcPr>
          <w:p w:rsidR="00000000" w:rsidRDefault="00105B8F">
            <w:pPr>
              <w:pStyle w:val="a4"/>
              <w:ind w:left="0" w:firstLine="0"/>
              <w:rPr>
                <w:szCs w:val="28"/>
                <w:lang w:val="en-US"/>
              </w:rPr>
            </w:pPr>
            <w:r>
              <w:rPr>
                <w:szCs w:val="28"/>
                <w:lang w:val="en-US"/>
              </w:rPr>
              <w:t>J</w:t>
            </w:r>
          </w:p>
        </w:tc>
        <w:tc>
          <w:tcPr>
            <w:tcW w:w="585"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r>
      <w:tr w:rsidR="00000000">
        <w:trPr>
          <w:trHeight w:val="531"/>
        </w:trPr>
        <w:tc>
          <w:tcPr>
            <w:tcW w:w="1462" w:type="dxa"/>
            <w:tcBorders>
              <w:top w:val="single" w:sz="4" w:space="0" w:color="auto"/>
              <w:left w:val="single" w:sz="4" w:space="0" w:color="auto"/>
              <w:bottom w:val="single" w:sz="4" w:space="0" w:color="auto"/>
              <w:right w:val="single" w:sz="4" w:space="0" w:color="auto"/>
            </w:tcBorders>
          </w:tcPr>
          <w:p w:rsidR="00000000" w:rsidRDefault="00105B8F">
            <w:pPr>
              <w:pStyle w:val="a4"/>
              <w:ind w:left="0" w:firstLine="0"/>
              <w:rPr>
                <w:szCs w:val="28"/>
              </w:rPr>
            </w:pPr>
            <w:r>
              <w:rPr>
                <w:color w:val="000000"/>
                <w:position w:val="-8"/>
                <w:szCs w:val="28"/>
              </w:rPr>
              <w:object w:dxaOrig="399" w:dyaOrig="399">
                <v:shape id="Объект 85" o:spid="_x0000_i1106" type="#_x0000_t75" style="width:20.75pt;height:20.75pt;mso-wrap-style:square;mso-position-horizontal-relative:page;mso-position-vertical-relative:page" o:ole="" fillcolor="#aca899">
                  <v:imagedata r:id="rId206" o:title=""/>
                </v:shape>
                <o:OLEObject Type="Embed" ProgID="Equation.3" ShapeID="Объект 85" DrawAspect="Content" ObjectID="_1708686631" r:id="rId207"/>
              </w:object>
            </w:r>
          </w:p>
        </w:tc>
        <w:tc>
          <w:tcPr>
            <w:tcW w:w="585"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r>
      <w:tr w:rsidR="00000000">
        <w:trPr>
          <w:trHeight w:val="535"/>
        </w:trPr>
        <w:tc>
          <w:tcPr>
            <w:tcW w:w="1462" w:type="dxa"/>
            <w:tcBorders>
              <w:top w:val="single" w:sz="4" w:space="0" w:color="auto"/>
              <w:left w:val="single" w:sz="4" w:space="0" w:color="auto"/>
              <w:bottom w:val="single" w:sz="4" w:space="0" w:color="auto"/>
              <w:right w:val="single" w:sz="4" w:space="0" w:color="auto"/>
            </w:tcBorders>
          </w:tcPr>
          <w:p w:rsidR="00000000" w:rsidRDefault="00105B8F">
            <w:pPr>
              <w:pStyle w:val="a4"/>
              <w:ind w:left="0" w:firstLine="0"/>
              <w:rPr>
                <w:szCs w:val="28"/>
              </w:rPr>
            </w:pPr>
            <w:r>
              <w:rPr>
                <w:color w:val="000000"/>
                <w:position w:val="-34"/>
                <w:szCs w:val="28"/>
              </w:rPr>
              <w:object w:dxaOrig="739" w:dyaOrig="779">
                <v:shape id="Объект 86" o:spid="_x0000_i1107" type="#_x0000_t75" style="width:37.1pt;height:39.25pt;mso-wrap-style:square;mso-position-horizontal-relative:page;mso-position-vertical-relative:page" o:ole="" fillcolor="#aca899">
                  <v:imagedata r:id="rId208" o:title=""/>
                </v:shape>
                <o:OLEObject Type="Embed" ProgID="Equation.3" ShapeID="Объект 86" DrawAspect="Content" ObjectID="_1708686632" r:id="rId209"/>
              </w:object>
            </w:r>
          </w:p>
        </w:tc>
        <w:tc>
          <w:tcPr>
            <w:tcW w:w="585"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c>
          <w:tcPr>
            <w:tcW w:w="584" w:type="dxa"/>
            <w:tcBorders>
              <w:top w:val="single" w:sz="4" w:space="0" w:color="auto"/>
              <w:left w:val="single" w:sz="4" w:space="0" w:color="auto"/>
              <w:bottom w:val="single" w:sz="4" w:space="0" w:color="auto"/>
              <w:right w:val="single" w:sz="4" w:space="0" w:color="auto"/>
            </w:tcBorders>
            <w:vAlign w:val="center"/>
          </w:tcPr>
          <w:p w:rsidR="00000000" w:rsidRDefault="00105B8F">
            <w:pPr>
              <w:pStyle w:val="a4"/>
              <w:ind w:left="0" w:firstLine="0"/>
              <w:rPr>
                <w:szCs w:val="28"/>
                <w:vertAlign w:val="subscript"/>
              </w:rPr>
            </w:pPr>
          </w:p>
        </w:tc>
      </w:tr>
    </w:tbl>
    <w:p w:rsidR="00000000" w:rsidRDefault="00105B8F">
      <w:pPr>
        <w:pStyle w:val="a4"/>
        <w:ind w:left="0" w:firstLine="0"/>
        <w:rPr>
          <w:color w:val="000000"/>
          <w:szCs w:val="28"/>
          <w:vertAlign w:val="subscript"/>
        </w:rPr>
      </w:pPr>
    </w:p>
    <w:p w:rsidR="00000000" w:rsidRDefault="00105B8F">
      <w:pPr>
        <w:pStyle w:val="a4"/>
        <w:ind w:left="0" w:firstLine="0"/>
        <w:rPr>
          <w:szCs w:val="28"/>
        </w:rPr>
      </w:pPr>
      <w:r>
        <w:rPr>
          <w:szCs w:val="28"/>
        </w:rPr>
        <w:t xml:space="preserve">Здесь </w:t>
      </w:r>
      <w:r>
        <w:rPr>
          <w:szCs w:val="28"/>
          <w:lang w:val="en-US"/>
        </w:rPr>
        <w:t>J</w:t>
      </w:r>
      <w:r>
        <w:rPr>
          <w:szCs w:val="28"/>
        </w:rPr>
        <w:t xml:space="preserve"> – показание индикатора приемника.</w:t>
      </w:r>
    </w:p>
    <w:p w:rsidR="00000000" w:rsidRDefault="00105B8F">
      <w:pPr>
        <w:pStyle w:val="a4"/>
        <w:ind w:left="0" w:firstLine="0"/>
        <w:rPr>
          <w:szCs w:val="28"/>
        </w:rPr>
      </w:pPr>
    </w:p>
    <w:p w:rsidR="00000000" w:rsidRDefault="00105B8F">
      <w:pPr>
        <w:pStyle w:val="a4"/>
        <w:ind w:left="0" w:firstLine="0"/>
        <w:jc w:val="center"/>
        <w:rPr>
          <w:b/>
          <w:szCs w:val="28"/>
        </w:rPr>
      </w:pPr>
      <w:r>
        <w:rPr>
          <w:b/>
          <w:szCs w:val="28"/>
        </w:rPr>
        <w:t>3.5 Методические указания по выполнению работы</w:t>
      </w:r>
    </w:p>
    <w:p w:rsidR="00000000" w:rsidRDefault="00105B8F">
      <w:pPr>
        <w:pStyle w:val="a4"/>
        <w:ind w:left="0" w:firstLine="0"/>
        <w:rPr>
          <w:szCs w:val="28"/>
        </w:rPr>
      </w:pPr>
    </w:p>
    <w:p w:rsidR="00000000" w:rsidRDefault="00105B8F">
      <w:pPr>
        <w:pStyle w:val="a4"/>
        <w:ind w:left="0" w:firstLine="708"/>
        <w:rPr>
          <w:szCs w:val="28"/>
        </w:rPr>
      </w:pPr>
      <w:r>
        <w:rPr>
          <w:szCs w:val="28"/>
        </w:rPr>
        <w:t xml:space="preserve">При измерении диаграммы направленности первоначально оценивают ее характер – медленно изменяют угол </w:t>
      </w:r>
      <w:r>
        <w:rPr>
          <w:szCs w:val="28"/>
        </w:rPr>
        <w:sym w:font="Symbol" w:char="006A"/>
      </w:r>
      <w:r>
        <w:rPr>
          <w:szCs w:val="28"/>
        </w:rPr>
        <w:t xml:space="preserve"> и замечают его значения, соот-ветствующие максима</w:t>
      </w:r>
      <w:r>
        <w:rPr>
          <w:szCs w:val="28"/>
        </w:rPr>
        <w:t>льным и минимальным показаниям индикатора. Регулируют уровни аппаратуры так, чтобы показания индикатора удобно отсчитывались в процессе измерений. Рекомендуется измерения проводить с шагом 5 градусов.</w:t>
      </w:r>
    </w:p>
    <w:p w:rsidR="00000000" w:rsidRDefault="00105B8F">
      <w:pPr>
        <w:pStyle w:val="a4"/>
        <w:ind w:left="0" w:firstLine="708"/>
        <w:rPr>
          <w:b/>
          <w:szCs w:val="28"/>
        </w:rPr>
      </w:pPr>
      <w:r>
        <w:rPr>
          <w:szCs w:val="28"/>
        </w:rPr>
        <w:t>Следует учесть, что частотомер имеет диод с квадратично</w:t>
      </w:r>
      <w:r>
        <w:rPr>
          <w:szCs w:val="28"/>
        </w:rPr>
        <w:t>й характеристикой. Поэтому зависимость показаний индикатора от угла поворота антенны является диаграммой направленности антенны по мощности. Для получения диаграммы направленности антенны по напряженности поля из показаний индикатора необходимо извлечь ква</w:t>
      </w:r>
      <w:r>
        <w:rPr>
          <w:szCs w:val="28"/>
        </w:rPr>
        <w:t>дратный корень.</w:t>
      </w:r>
    </w:p>
    <w:p w:rsidR="00000000" w:rsidRDefault="00105B8F">
      <w:pPr>
        <w:pStyle w:val="a4"/>
        <w:ind w:left="0" w:firstLine="0"/>
        <w:jc w:val="center"/>
        <w:rPr>
          <w:b/>
          <w:szCs w:val="28"/>
        </w:rPr>
      </w:pPr>
      <w:r>
        <w:rPr>
          <w:b/>
          <w:szCs w:val="28"/>
        </w:rPr>
        <w:t>3.6 Содержание отчета</w:t>
      </w:r>
    </w:p>
    <w:p w:rsidR="00000000" w:rsidRDefault="00105B8F">
      <w:pPr>
        <w:pStyle w:val="a4"/>
        <w:ind w:left="0" w:firstLine="0"/>
        <w:jc w:val="center"/>
        <w:rPr>
          <w:b/>
          <w:szCs w:val="28"/>
        </w:rPr>
      </w:pPr>
    </w:p>
    <w:p w:rsidR="00000000" w:rsidRDefault="00105B8F">
      <w:pPr>
        <w:pStyle w:val="a4"/>
        <w:numPr>
          <w:ilvl w:val="0"/>
          <w:numId w:val="11"/>
        </w:numPr>
        <w:tabs>
          <w:tab w:val="clear" w:pos="927"/>
          <w:tab w:val="left" w:pos="284"/>
        </w:tabs>
        <w:ind w:left="340" w:hanging="340"/>
        <w:rPr>
          <w:szCs w:val="28"/>
        </w:rPr>
      </w:pPr>
      <w:r>
        <w:rPr>
          <w:szCs w:val="28"/>
        </w:rPr>
        <w:t>Структурная схема измерений (с обязательным указанием типов приборов).</w:t>
      </w:r>
    </w:p>
    <w:p w:rsidR="00000000" w:rsidRDefault="00105B8F">
      <w:pPr>
        <w:pStyle w:val="a4"/>
        <w:numPr>
          <w:ilvl w:val="0"/>
          <w:numId w:val="11"/>
        </w:numPr>
        <w:tabs>
          <w:tab w:val="clear" w:pos="927"/>
          <w:tab w:val="left" w:pos="284"/>
        </w:tabs>
        <w:ind w:left="340" w:hanging="340"/>
        <w:rPr>
          <w:szCs w:val="28"/>
        </w:rPr>
      </w:pPr>
      <w:r>
        <w:rPr>
          <w:szCs w:val="28"/>
        </w:rPr>
        <w:t>Результаты предварительного расчета (таблица и график нормированной диаграммы направленности в прямоугольной системе координат).</w:t>
      </w:r>
    </w:p>
    <w:p w:rsidR="00000000" w:rsidRDefault="00105B8F">
      <w:pPr>
        <w:pStyle w:val="a4"/>
        <w:numPr>
          <w:ilvl w:val="0"/>
          <w:numId w:val="11"/>
        </w:numPr>
        <w:tabs>
          <w:tab w:val="clear" w:pos="927"/>
          <w:tab w:val="left" w:pos="284"/>
        </w:tabs>
        <w:ind w:left="340" w:hanging="340"/>
        <w:rPr>
          <w:szCs w:val="28"/>
        </w:rPr>
      </w:pPr>
      <w:r>
        <w:rPr>
          <w:szCs w:val="28"/>
        </w:rPr>
        <w:t>Результаты измере</w:t>
      </w:r>
      <w:r>
        <w:rPr>
          <w:szCs w:val="28"/>
        </w:rPr>
        <w:t>ний и расчетов по 3 и 4 пунктам задания (таблица 3.2).</w:t>
      </w:r>
    </w:p>
    <w:p w:rsidR="00000000" w:rsidRDefault="00105B8F">
      <w:pPr>
        <w:pStyle w:val="a4"/>
        <w:numPr>
          <w:ilvl w:val="0"/>
          <w:numId w:val="11"/>
        </w:numPr>
        <w:tabs>
          <w:tab w:val="clear" w:pos="927"/>
          <w:tab w:val="left" w:pos="284"/>
        </w:tabs>
        <w:ind w:left="340" w:hanging="340"/>
        <w:rPr>
          <w:szCs w:val="28"/>
        </w:rPr>
      </w:pPr>
      <w:r>
        <w:rPr>
          <w:szCs w:val="28"/>
        </w:rPr>
        <w:t>Результаты измерений диаграмм направленности антенны в плоскостях Е и Н (таблицы и графики нормированных диаграмм в прямоугольной системе координат).</w:t>
      </w:r>
    </w:p>
    <w:p w:rsidR="00000000" w:rsidRDefault="00105B8F">
      <w:pPr>
        <w:pStyle w:val="a4"/>
        <w:numPr>
          <w:ilvl w:val="0"/>
          <w:numId w:val="11"/>
        </w:numPr>
        <w:tabs>
          <w:tab w:val="clear" w:pos="927"/>
          <w:tab w:val="left" w:pos="284"/>
        </w:tabs>
        <w:ind w:left="340" w:hanging="340"/>
        <w:rPr>
          <w:szCs w:val="28"/>
        </w:rPr>
      </w:pPr>
      <w:r>
        <w:rPr>
          <w:szCs w:val="28"/>
        </w:rPr>
        <w:t>Выводы по работе.</w:t>
      </w:r>
    </w:p>
    <w:p w:rsidR="00000000" w:rsidRDefault="00105B8F">
      <w:pPr>
        <w:pStyle w:val="a4"/>
        <w:ind w:left="0" w:firstLine="0"/>
        <w:rPr>
          <w:szCs w:val="28"/>
        </w:rPr>
      </w:pPr>
    </w:p>
    <w:p w:rsidR="00000000" w:rsidRDefault="00105B8F">
      <w:pPr>
        <w:pStyle w:val="a4"/>
        <w:ind w:left="0" w:firstLine="0"/>
        <w:rPr>
          <w:szCs w:val="28"/>
        </w:rPr>
      </w:pPr>
    </w:p>
    <w:p w:rsidR="00000000" w:rsidRDefault="00105B8F">
      <w:pPr>
        <w:pStyle w:val="a4"/>
        <w:ind w:left="0" w:firstLine="0"/>
        <w:rPr>
          <w:szCs w:val="28"/>
        </w:rPr>
      </w:pPr>
    </w:p>
    <w:p w:rsidR="00000000" w:rsidRDefault="00105B8F">
      <w:pPr>
        <w:pStyle w:val="a4"/>
        <w:ind w:left="0" w:firstLine="0"/>
        <w:jc w:val="center"/>
        <w:rPr>
          <w:b/>
          <w:szCs w:val="28"/>
        </w:rPr>
      </w:pPr>
      <w:r>
        <w:rPr>
          <w:b/>
          <w:szCs w:val="28"/>
        </w:rPr>
        <w:lastRenderedPageBreak/>
        <w:t>3.7 Контрольные вопросы</w:t>
      </w:r>
    </w:p>
    <w:p w:rsidR="00000000" w:rsidRDefault="00105B8F">
      <w:pPr>
        <w:pStyle w:val="a4"/>
        <w:ind w:left="0" w:firstLine="0"/>
        <w:jc w:val="center"/>
        <w:rPr>
          <w:b/>
          <w:szCs w:val="28"/>
        </w:rPr>
      </w:pPr>
    </w:p>
    <w:p w:rsidR="00000000" w:rsidRDefault="00105B8F">
      <w:pPr>
        <w:pStyle w:val="a4"/>
        <w:numPr>
          <w:ilvl w:val="0"/>
          <w:numId w:val="12"/>
        </w:numPr>
        <w:tabs>
          <w:tab w:val="clear" w:pos="1130"/>
          <w:tab w:val="left" w:pos="284"/>
        </w:tabs>
        <w:ind w:left="284" w:hanging="284"/>
        <w:rPr>
          <w:szCs w:val="28"/>
        </w:rPr>
      </w:pPr>
      <w:r>
        <w:rPr>
          <w:szCs w:val="28"/>
        </w:rPr>
        <w:t>Каким</w:t>
      </w:r>
      <w:r>
        <w:rPr>
          <w:szCs w:val="28"/>
        </w:rPr>
        <w:t>и факторами определяется ширина основного лепестка диаграммы направленности рупорной антенны в Н и Е-плоскостях?</w:t>
      </w:r>
    </w:p>
    <w:p w:rsidR="00000000" w:rsidRDefault="00105B8F">
      <w:pPr>
        <w:pStyle w:val="a4"/>
        <w:numPr>
          <w:ilvl w:val="0"/>
          <w:numId w:val="12"/>
        </w:numPr>
        <w:tabs>
          <w:tab w:val="clear" w:pos="1130"/>
          <w:tab w:val="left" w:pos="284"/>
        </w:tabs>
        <w:ind w:left="284" w:hanging="284"/>
        <w:rPr>
          <w:szCs w:val="28"/>
        </w:rPr>
      </w:pPr>
      <w:r>
        <w:rPr>
          <w:szCs w:val="28"/>
        </w:rPr>
        <w:t>Как распределена амплитуда поля на излучающей поверхности рупора в плоскостях Е и Н?</w:t>
      </w:r>
    </w:p>
    <w:p w:rsidR="00000000" w:rsidRDefault="00105B8F">
      <w:pPr>
        <w:pStyle w:val="a4"/>
        <w:numPr>
          <w:ilvl w:val="0"/>
          <w:numId w:val="12"/>
        </w:numPr>
        <w:tabs>
          <w:tab w:val="clear" w:pos="1130"/>
          <w:tab w:val="left" w:pos="284"/>
        </w:tabs>
        <w:ind w:left="284" w:hanging="284"/>
        <w:rPr>
          <w:szCs w:val="28"/>
        </w:rPr>
      </w:pPr>
      <w:r>
        <w:rPr>
          <w:szCs w:val="28"/>
        </w:rPr>
        <w:t>Как влияет амплитудное распределение поля в раскрыве рупор</w:t>
      </w:r>
      <w:r>
        <w:rPr>
          <w:szCs w:val="28"/>
        </w:rPr>
        <w:t>а на форму его диаграммы направленности?</w:t>
      </w:r>
    </w:p>
    <w:p w:rsidR="00000000" w:rsidRDefault="00105B8F">
      <w:pPr>
        <w:pStyle w:val="a4"/>
        <w:numPr>
          <w:ilvl w:val="0"/>
          <w:numId w:val="12"/>
        </w:numPr>
        <w:tabs>
          <w:tab w:val="clear" w:pos="1130"/>
          <w:tab w:val="left" w:pos="284"/>
        </w:tabs>
        <w:ind w:left="284" w:hanging="284"/>
        <w:rPr>
          <w:szCs w:val="28"/>
        </w:rPr>
      </w:pPr>
      <w:r>
        <w:rPr>
          <w:szCs w:val="28"/>
        </w:rPr>
        <w:t>Как влияют фазовые искажения в раскрыве рупора на форму его диаграммы направленности?</w:t>
      </w:r>
    </w:p>
    <w:p w:rsidR="00000000" w:rsidRDefault="00105B8F">
      <w:pPr>
        <w:pStyle w:val="a4"/>
        <w:numPr>
          <w:ilvl w:val="0"/>
          <w:numId w:val="12"/>
        </w:numPr>
        <w:tabs>
          <w:tab w:val="clear" w:pos="1130"/>
          <w:tab w:val="left" w:pos="284"/>
        </w:tabs>
        <w:ind w:left="284" w:hanging="284"/>
        <w:rPr>
          <w:szCs w:val="28"/>
        </w:rPr>
      </w:pPr>
      <w:r>
        <w:rPr>
          <w:szCs w:val="28"/>
        </w:rPr>
        <w:t xml:space="preserve">Что такое оптимальный рупор? </w:t>
      </w:r>
    </w:p>
    <w:p w:rsidR="00000000" w:rsidRDefault="00105B8F">
      <w:pPr>
        <w:pStyle w:val="a4"/>
        <w:numPr>
          <w:ilvl w:val="0"/>
          <w:numId w:val="12"/>
        </w:numPr>
        <w:tabs>
          <w:tab w:val="clear" w:pos="1130"/>
          <w:tab w:val="left" w:pos="284"/>
        </w:tabs>
        <w:ind w:left="284" w:hanging="284"/>
        <w:rPr>
          <w:szCs w:val="28"/>
        </w:rPr>
      </w:pPr>
      <w:r>
        <w:rPr>
          <w:szCs w:val="28"/>
        </w:rPr>
        <w:t>Как отличаются диаграммы направленности пирамидального рупора в плоскостях Е и Н, если раскрыв имее</w:t>
      </w:r>
      <w:r>
        <w:rPr>
          <w:szCs w:val="28"/>
        </w:rPr>
        <w:t>т квадратную форму (</w:t>
      </w:r>
      <w:r>
        <w:rPr>
          <w:szCs w:val="28"/>
          <w:lang w:val="en-US"/>
        </w:rPr>
        <w:t>L</w:t>
      </w:r>
      <w:r>
        <w:rPr>
          <w:szCs w:val="28"/>
          <w:vertAlign w:val="subscript"/>
        </w:rPr>
        <w:t>Е</w:t>
      </w:r>
      <w:r>
        <w:rPr>
          <w:szCs w:val="28"/>
        </w:rPr>
        <w:t xml:space="preserve"> = </w:t>
      </w:r>
      <w:r>
        <w:rPr>
          <w:szCs w:val="28"/>
          <w:lang w:val="en-US"/>
        </w:rPr>
        <w:t>L</w:t>
      </w:r>
      <w:r>
        <w:rPr>
          <w:szCs w:val="28"/>
          <w:vertAlign w:val="subscript"/>
        </w:rPr>
        <w:t>Н</w:t>
      </w:r>
      <w:r>
        <w:rPr>
          <w:szCs w:val="28"/>
        </w:rPr>
        <w:t>)?</w:t>
      </w:r>
    </w:p>
    <w:p w:rsidR="00000000" w:rsidRDefault="00105B8F">
      <w:pPr>
        <w:pStyle w:val="a4"/>
        <w:numPr>
          <w:ilvl w:val="0"/>
          <w:numId w:val="12"/>
        </w:numPr>
        <w:tabs>
          <w:tab w:val="left" w:pos="284"/>
          <w:tab w:val="left" w:pos="1130"/>
        </w:tabs>
        <w:ind w:left="284" w:hanging="284"/>
        <w:rPr>
          <w:szCs w:val="28"/>
        </w:rPr>
      </w:pPr>
      <w:r>
        <w:rPr>
          <w:szCs w:val="28"/>
        </w:rPr>
        <w:t>Почему допустимые фазовые искажения для Е и Н-секториальных рупоров имеют разную величину?</w:t>
      </w:r>
    </w:p>
    <w:p w:rsidR="00000000" w:rsidRDefault="00105B8F">
      <w:pPr>
        <w:pStyle w:val="a4"/>
        <w:numPr>
          <w:ilvl w:val="0"/>
          <w:numId w:val="12"/>
        </w:numPr>
        <w:tabs>
          <w:tab w:val="clear" w:pos="1130"/>
          <w:tab w:val="left" w:pos="284"/>
        </w:tabs>
        <w:ind w:left="284" w:hanging="284"/>
        <w:rPr>
          <w:szCs w:val="28"/>
        </w:rPr>
      </w:pPr>
      <w:r>
        <w:rPr>
          <w:szCs w:val="28"/>
        </w:rPr>
        <w:t>Что такое коэффициент направленного действия и коэффициент усиления антенны, чем они отличаются друг от друга?</w:t>
      </w:r>
    </w:p>
    <w:p w:rsidR="00000000" w:rsidRDefault="00105B8F">
      <w:pPr>
        <w:pStyle w:val="a4"/>
        <w:ind w:left="340" w:hanging="340"/>
        <w:rPr>
          <w:b/>
          <w:szCs w:val="28"/>
        </w:rPr>
      </w:pPr>
    </w:p>
    <w:p w:rsidR="00000000" w:rsidRDefault="00105B8F">
      <w:pPr>
        <w:pStyle w:val="a4"/>
        <w:ind w:left="0" w:firstLine="0"/>
        <w:jc w:val="center"/>
        <w:rPr>
          <w:b/>
          <w:szCs w:val="28"/>
        </w:rPr>
      </w:pPr>
      <w:r>
        <w:rPr>
          <w:b/>
          <w:szCs w:val="28"/>
        </w:rPr>
        <w:t>3.8 Литература</w:t>
      </w:r>
    </w:p>
    <w:p w:rsidR="00000000" w:rsidRDefault="00105B8F">
      <w:pPr>
        <w:pStyle w:val="a4"/>
        <w:ind w:left="0" w:firstLine="0"/>
        <w:jc w:val="center"/>
        <w:rPr>
          <w:b/>
          <w:szCs w:val="28"/>
        </w:rPr>
      </w:pPr>
    </w:p>
    <w:p w:rsidR="00000000" w:rsidRDefault="00105B8F">
      <w:pPr>
        <w:pStyle w:val="a4"/>
        <w:numPr>
          <w:ilvl w:val="0"/>
          <w:numId w:val="13"/>
        </w:numPr>
        <w:tabs>
          <w:tab w:val="clear" w:pos="957"/>
          <w:tab w:val="left" w:pos="284"/>
        </w:tabs>
        <w:ind w:left="0" w:firstLine="0"/>
        <w:rPr>
          <w:szCs w:val="28"/>
        </w:rPr>
      </w:pPr>
      <w:r>
        <w:rPr>
          <w:szCs w:val="28"/>
        </w:rPr>
        <w:t>Кочерже</w:t>
      </w:r>
      <w:r>
        <w:rPr>
          <w:szCs w:val="28"/>
        </w:rPr>
        <w:t>вский Г.Н. Антенно-фидерные устройства. М.:Радио и связь, 1981, с. 158 – 165.</w:t>
      </w:r>
    </w:p>
    <w:p w:rsidR="00000000" w:rsidRDefault="00105B8F">
      <w:pPr>
        <w:pStyle w:val="a4"/>
        <w:numPr>
          <w:ilvl w:val="0"/>
          <w:numId w:val="13"/>
        </w:numPr>
        <w:tabs>
          <w:tab w:val="clear" w:pos="957"/>
          <w:tab w:val="left" w:pos="284"/>
        </w:tabs>
        <w:ind w:left="0" w:firstLine="0"/>
        <w:rPr>
          <w:szCs w:val="28"/>
        </w:rPr>
      </w:pPr>
      <w:r>
        <w:rPr>
          <w:szCs w:val="28"/>
        </w:rPr>
        <w:t>Айзенберг Г.З. и др. Антенны УКВ  ч.1. М.: «Связь», 1977, с. 253 – 269.</w:t>
      </w:r>
    </w:p>
    <w:p w:rsidR="00000000" w:rsidRDefault="00105B8F">
      <w:pPr>
        <w:pStyle w:val="a4"/>
        <w:numPr>
          <w:ilvl w:val="0"/>
          <w:numId w:val="13"/>
        </w:numPr>
        <w:tabs>
          <w:tab w:val="clear" w:pos="957"/>
          <w:tab w:val="left" w:pos="284"/>
        </w:tabs>
        <w:ind w:left="0" w:firstLine="0"/>
        <w:rPr>
          <w:szCs w:val="28"/>
        </w:rPr>
      </w:pPr>
      <w:r>
        <w:rPr>
          <w:szCs w:val="28"/>
        </w:rPr>
        <w:t>В.П. Чернышов. Антенно-фидерные устройства радиосвязи и радиовещания. Радио и связь, 1978, стр.</w:t>
      </w:r>
    </w:p>
    <w:p w:rsidR="00000000" w:rsidRDefault="00105B8F">
      <w:pPr>
        <w:pStyle w:val="a4"/>
        <w:numPr>
          <w:ilvl w:val="0"/>
          <w:numId w:val="13"/>
        </w:numPr>
        <w:tabs>
          <w:tab w:val="clear" w:pos="957"/>
          <w:tab w:val="left" w:pos="284"/>
        </w:tabs>
        <w:ind w:left="0" w:firstLine="0"/>
        <w:rPr>
          <w:szCs w:val="28"/>
        </w:rPr>
      </w:pPr>
      <w:r>
        <w:rPr>
          <w:szCs w:val="28"/>
        </w:rPr>
        <w:t>Л.К. Андру</w:t>
      </w:r>
      <w:r>
        <w:rPr>
          <w:szCs w:val="28"/>
        </w:rPr>
        <w:t>севич, А.А. Ищук. Антепнно-фидерные устройства. СибГУТИ, 2006, стр. 115 – 118.</w:t>
      </w:r>
    </w:p>
    <w:p w:rsidR="00000000" w:rsidRDefault="00105B8F">
      <w:pPr>
        <w:jc w:val="center"/>
        <w:rPr>
          <w:b/>
          <w:sz w:val="28"/>
          <w:szCs w:val="28"/>
        </w:rPr>
      </w:pPr>
    </w:p>
    <w:p w:rsidR="00000000" w:rsidRDefault="00105B8F">
      <w:pPr>
        <w:spacing w:before="120"/>
        <w:jc w:val="center"/>
        <w:rPr>
          <w:b/>
          <w:sz w:val="28"/>
          <w:szCs w:val="28"/>
        </w:rPr>
      </w:pPr>
      <w:r>
        <w:rPr>
          <w:b/>
          <w:sz w:val="28"/>
          <w:szCs w:val="28"/>
        </w:rPr>
        <w:br w:type="page"/>
      </w:r>
      <w:r>
        <w:rPr>
          <w:b/>
          <w:sz w:val="28"/>
          <w:szCs w:val="28"/>
        </w:rPr>
        <w:lastRenderedPageBreak/>
        <w:t>Лабораторная работа №4</w:t>
      </w:r>
    </w:p>
    <w:p w:rsidR="00000000" w:rsidRDefault="00105B8F">
      <w:pPr>
        <w:jc w:val="center"/>
        <w:rPr>
          <w:sz w:val="28"/>
          <w:szCs w:val="28"/>
        </w:rPr>
      </w:pPr>
    </w:p>
    <w:p w:rsidR="00000000" w:rsidRDefault="00105B8F">
      <w:pPr>
        <w:jc w:val="center"/>
        <w:rPr>
          <w:b/>
          <w:sz w:val="28"/>
          <w:szCs w:val="28"/>
        </w:rPr>
      </w:pPr>
      <w:r>
        <w:rPr>
          <w:b/>
          <w:sz w:val="28"/>
          <w:szCs w:val="28"/>
        </w:rPr>
        <w:t>Исследование параболических антенн</w:t>
      </w:r>
    </w:p>
    <w:p w:rsidR="00000000" w:rsidRDefault="00105B8F">
      <w:pPr>
        <w:jc w:val="center"/>
        <w:rPr>
          <w:sz w:val="28"/>
          <w:szCs w:val="28"/>
        </w:rPr>
      </w:pPr>
    </w:p>
    <w:p w:rsidR="00000000" w:rsidRDefault="00105B8F">
      <w:pPr>
        <w:ind w:firstLine="709"/>
        <w:rPr>
          <w:sz w:val="28"/>
          <w:szCs w:val="28"/>
        </w:rPr>
      </w:pPr>
      <w:r>
        <w:rPr>
          <w:sz w:val="28"/>
          <w:szCs w:val="28"/>
        </w:rPr>
        <w:t xml:space="preserve">Цель работы. Изучить принцип работы параболической антенны   </w:t>
      </w:r>
    </w:p>
    <w:p w:rsidR="00000000" w:rsidRDefault="00105B8F">
      <w:pPr>
        <w:rPr>
          <w:sz w:val="28"/>
          <w:szCs w:val="28"/>
        </w:rPr>
      </w:pPr>
      <w:r>
        <w:rPr>
          <w:sz w:val="28"/>
          <w:szCs w:val="28"/>
        </w:rPr>
        <w:t xml:space="preserve">                                  и исследовать ее ха</w:t>
      </w:r>
      <w:r>
        <w:rPr>
          <w:sz w:val="28"/>
          <w:szCs w:val="28"/>
        </w:rPr>
        <w:t xml:space="preserve">рактеристики </w:t>
      </w:r>
    </w:p>
    <w:p w:rsidR="00000000" w:rsidRDefault="00105B8F">
      <w:pPr>
        <w:spacing w:after="120"/>
        <w:jc w:val="both"/>
        <w:rPr>
          <w:sz w:val="28"/>
          <w:szCs w:val="28"/>
        </w:rPr>
      </w:pPr>
    </w:p>
    <w:p w:rsidR="00000000" w:rsidRDefault="00105B8F">
      <w:pPr>
        <w:jc w:val="center"/>
        <w:rPr>
          <w:b/>
          <w:sz w:val="28"/>
          <w:szCs w:val="28"/>
        </w:rPr>
      </w:pPr>
      <w:r>
        <w:rPr>
          <w:b/>
          <w:sz w:val="28"/>
          <w:szCs w:val="28"/>
        </w:rPr>
        <w:t>4.1Основные теоретические сведения</w:t>
      </w:r>
    </w:p>
    <w:p w:rsidR="00000000" w:rsidRDefault="00105B8F">
      <w:pPr>
        <w:jc w:val="center"/>
        <w:rPr>
          <w:b/>
          <w:sz w:val="28"/>
          <w:szCs w:val="28"/>
        </w:rPr>
      </w:pPr>
    </w:p>
    <w:p w:rsidR="00000000" w:rsidRDefault="00105B8F">
      <w:pPr>
        <w:jc w:val="both"/>
        <w:rPr>
          <w:sz w:val="28"/>
          <w:szCs w:val="28"/>
        </w:rPr>
      </w:pPr>
      <w:r>
        <w:rPr>
          <w:sz w:val="28"/>
          <w:szCs w:val="28"/>
        </w:rPr>
        <w:t xml:space="preserve"> </w:t>
      </w:r>
      <w:r>
        <w:rPr>
          <w:sz w:val="28"/>
          <w:szCs w:val="28"/>
        </w:rPr>
        <w:tab/>
      </w:r>
      <w:r>
        <w:rPr>
          <w:sz w:val="28"/>
          <w:szCs w:val="28"/>
        </w:rPr>
        <w:t>Параболическая антенна является одним из видов зеркальных антенн. Основными элементами конструкции зеркальных антенн являются металлический рефлектор (зеркало) и слабонаправленная антенна, используемая в</w:t>
      </w:r>
      <w:r>
        <w:rPr>
          <w:sz w:val="28"/>
          <w:szCs w:val="28"/>
        </w:rPr>
        <w:t xml:space="preserve"> качестве облучателя рефлектора. В отличие от проволочных (вибраторных) антенн в зеркальных антеннах функции формирователя диаграммы направленности и функции источника возбуждения первичного поля разделены. Диаграммообразующим элементом антенны является ре</w:t>
      </w:r>
      <w:r>
        <w:rPr>
          <w:sz w:val="28"/>
          <w:szCs w:val="28"/>
        </w:rPr>
        <w:t>флектор, а роль источника первичного поля  выполняет облучатель. В зависимости от требований, предъявляемых  к антеннам, применяются различные типы рефлекторов: плоские и уголковые отражатели, параболоиды вращения, параболические цилиндры и др. Наиболее ши</w:t>
      </w:r>
      <w:r>
        <w:rPr>
          <w:sz w:val="28"/>
          <w:szCs w:val="28"/>
        </w:rPr>
        <w:t>рокое распрост-ранение в системах радиосвязи получили  антенны с рефлектором в виде параболоида.</w:t>
      </w:r>
    </w:p>
    <w:p w:rsidR="00000000" w:rsidRDefault="00105B8F">
      <w:pPr>
        <w:spacing w:after="120"/>
        <w:ind w:firstLine="709"/>
        <w:jc w:val="both"/>
        <w:rPr>
          <w:sz w:val="28"/>
          <w:szCs w:val="28"/>
        </w:rPr>
      </w:pPr>
      <w:r>
        <w:rPr>
          <w:sz w:val="28"/>
          <w:szCs w:val="28"/>
        </w:rPr>
        <w:t>Введем основные определения. Раскрывом (апертурой) параболической антенны называется плоскость, опирающая на края зеркала (рис.4.1). Раскрыв  параболоида враще</w:t>
      </w:r>
      <w:r>
        <w:rPr>
          <w:sz w:val="28"/>
          <w:szCs w:val="28"/>
        </w:rPr>
        <w:t xml:space="preserve">ния имеет форму круга. Фокусным расстоянием </w:t>
      </w:r>
      <w:r>
        <w:rPr>
          <w:sz w:val="28"/>
          <w:szCs w:val="28"/>
          <w:lang w:val="en-US"/>
        </w:rPr>
        <w:t>f</w:t>
      </w:r>
      <w:r>
        <w:rPr>
          <w:sz w:val="28"/>
          <w:szCs w:val="28"/>
        </w:rPr>
        <w:t xml:space="preserve"> параболического зеркала называется расстояние от фокуса до вершины зеркала. Фокальной осью называется прямая линия, проходящая через фокус и вершину зеркала. Углом раскрыва зеркала ψ</w:t>
      </w:r>
      <w:r>
        <w:rPr>
          <w:sz w:val="28"/>
          <w:szCs w:val="28"/>
          <w:vertAlign w:val="subscript"/>
        </w:rPr>
        <w:t>0</w:t>
      </w:r>
      <w:r>
        <w:rPr>
          <w:sz w:val="28"/>
          <w:szCs w:val="28"/>
        </w:rPr>
        <w:t xml:space="preserve"> называется угол, образован</w:t>
      </w:r>
      <w:r>
        <w:rPr>
          <w:sz w:val="28"/>
          <w:szCs w:val="28"/>
        </w:rPr>
        <w:t>ный фокальной осью и  прямой, соединяющей фокус зеркала и край  раскрыва.</w:t>
      </w:r>
    </w:p>
    <w:p w:rsidR="00000000" w:rsidRDefault="00105B8F">
      <w:pPr>
        <w:jc w:val="center"/>
        <w:rPr>
          <w:sz w:val="28"/>
          <w:szCs w:val="28"/>
        </w:rPr>
      </w:pPr>
      <w:r>
        <w:rPr>
          <w:rFonts w:eastAsia="Calibri"/>
          <w:sz w:val="28"/>
          <w:szCs w:val="28"/>
          <w:lang w:eastAsia="en-US"/>
        </w:rPr>
        <w:object w:dxaOrig="7775" w:dyaOrig="10317">
          <v:shape id="Объект 87" o:spid="_x0000_i1108" type="#_x0000_t75" style="width:198.55pt;height:172.35pt;mso-wrap-style:square;mso-position-horizontal-relative:page;mso-position-vertical-relative:page" o:ole="">
            <v:imagedata r:id="rId210" o:title=""/>
          </v:shape>
          <o:OLEObject Type="Embed" ProgID="Visio.Drawing.5" ShapeID="Объект 87" DrawAspect="Content" ObjectID="_1708686633" r:id="rId211"/>
        </w:object>
      </w:r>
      <w:r>
        <w:rPr>
          <w:rFonts w:eastAsia="Calibri"/>
          <w:sz w:val="28"/>
          <w:szCs w:val="28"/>
          <w:lang w:eastAsia="en-US"/>
        </w:rPr>
        <w:object w:dxaOrig="6798" w:dyaOrig="10551">
          <v:shape id="Объект 88" o:spid="_x0000_i1109" type="#_x0000_t75" style="width:188.75pt;height:175.65pt;mso-wrap-style:square;mso-position-horizontal-relative:page;mso-position-vertical-relative:page" o:ole="">
            <v:imagedata r:id="rId212" o:title=""/>
          </v:shape>
          <o:OLEObject Type="Embed" ProgID="Visio.Drawing.5" ShapeID="Объект 88" DrawAspect="Content" ObjectID="_1708686634" r:id="rId213"/>
        </w:object>
      </w:r>
    </w:p>
    <w:p w:rsidR="00000000" w:rsidRDefault="00105B8F">
      <w:pPr>
        <w:spacing w:before="240" w:after="240"/>
        <w:jc w:val="center"/>
        <w:rPr>
          <w:sz w:val="28"/>
          <w:szCs w:val="28"/>
        </w:rPr>
      </w:pPr>
      <w:r>
        <w:rPr>
          <w:sz w:val="28"/>
          <w:szCs w:val="28"/>
        </w:rPr>
        <w:t>Рис.4.1. Виды зеркал</w:t>
      </w:r>
    </w:p>
    <w:p w:rsidR="00000000" w:rsidRDefault="00105B8F">
      <w:pPr>
        <w:pStyle w:val="MTDisplayEquation0"/>
        <w:ind w:firstLine="709"/>
        <w:rPr>
          <w:szCs w:val="28"/>
          <w:lang w:val="ru-RU"/>
        </w:rPr>
      </w:pPr>
      <w:r>
        <w:rPr>
          <w:szCs w:val="28"/>
          <w:lang w:val="ru-RU"/>
        </w:rPr>
        <w:lastRenderedPageBreak/>
        <w:t xml:space="preserve">Параболой называется геометрическое место точек, равноудаленных от фокуса </w:t>
      </w:r>
      <w:r>
        <w:rPr>
          <w:szCs w:val="28"/>
        </w:rPr>
        <w:t>F</w:t>
      </w:r>
      <w:r>
        <w:rPr>
          <w:szCs w:val="28"/>
          <w:lang w:val="ru-RU"/>
        </w:rPr>
        <w:t xml:space="preserve"> и директрисы </w:t>
      </w:r>
      <w:r>
        <w:rPr>
          <w:szCs w:val="28"/>
        </w:rPr>
        <w:t>DD</w:t>
      </w:r>
      <w:r>
        <w:rPr>
          <w:szCs w:val="28"/>
          <w:lang w:val="ru-RU"/>
        </w:rPr>
        <w:t xml:space="preserve"> (</w:t>
      </w:r>
      <w:r>
        <w:rPr>
          <w:szCs w:val="28"/>
        </w:rPr>
        <w:t>FA</w:t>
      </w:r>
      <w:r>
        <w:rPr>
          <w:szCs w:val="28"/>
          <w:vertAlign w:val="subscript"/>
        </w:rPr>
        <w:t>n</w:t>
      </w:r>
      <w:r>
        <w:rPr>
          <w:szCs w:val="28"/>
          <w:lang w:val="ru-RU"/>
        </w:rPr>
        <w:t>=</w:t>
      </w:r>
      <w:r>
        <w:rPr>
          <w:szCs w:val="28"/>
        </w:rPr>
        <w:t>A</w:t>
      </w:r>
      <w:r>
        <w:rPr>
          <w:szCs w:val="28"/>
          <w:vertAlign w:val="subscript"/>
        </w:rPr>
        <w:t>n</w:t>
      </w:r>
      <w:r>
        <w:rPr>
          <w:szCs w:val="28"/>
        </w:rPr>
        <w:t>B</w:t>
      </w:r>
      <w:r>
        <w:rPr>
          <w:szCs w:val="28"/>
          <w:vertAlign w:val="subscript"/>
        </w:rPr>
        <w:t>n</w:t>
      </w:r>
      <w:r>
        <w:rPr>
          <w:szCs w:val="28"/>
          <w:lang w:val="ru-RU"/>
        </w:rPr>
        <w:t>, рис</w:t>
      </w:r>
      <w:r>
        <w:rPr>
          <w:szCs w:val="28"/>
          <w:lang w:val="ru-RU"/>
        </w:rPr>
        <w:t xml:space="preserve">.4.2). Таким образом, основным свойством параболического зеркала является то, что сумма расстояний от фокуса до поверхности зеркала   и от поверхности зеркала до раскрыва </w:t>
      </w:r>
      <w:r>
        <w:rPr>
          <w:szCs w:val="28"/>
        </w:rPr>
        <w:t>FA</w:t>
      </w:r>
      <w:r>
        <w:rPr>
          <w:szCs w:val="28"/>
          <w:vertAlign w:val="subscript"/>
        </w:rPr>
        <w:t>n</w:t>
      </w:r>
      <w:r>
        <w:rPr>
          <w:szCs w:val="28"/>
        </w:rPr>
        <w:t>C</w:t>
      </w:r>
      <w:r>
        <w:rPr>
          <w:szCs w:val="28"/>
          <w:vertAlign w:val="subscript"/>
        </w:rPr>
        <w:t>n</w:t>
      </w:r>
      <w:r>
        <w:rPr>
          <w:szCs w:val="28"/>
          <w:lang w:val="ru-RU"/>
        </w:rPr>
        <w:t xml:space="preserve">  является величиной постоянной при любых  углах </w:t>
      </w:r>
      <w:r>
        <w:rPr>
          <w:rFonts w:eastAsia="Calibri"/>
          <w:position w:val="-10"/>
          <w:szCs w:val="28"/>
          <w:lang w:val="ru-RU" w:eastAsia="en-US"/>
        </w:rPr>
        <w:object w:dxaOrig="259" w:dyaOrig="279">
          <v:shape id="Объект 89" o:spid="_x0000_i1110" type="#_x0000_t75" style="width:13.1pt;height:14.2pt;mso-wrap-style:square;mso-position-horizontal-relative:page;mso-position-vertical-relative:page" o:ole="">
            <v:imagedata r:id="rId214" o:title=""/>
          </v:shape>
          <o:OLEObject Type="Embed" ProgID="Equation.DSMT4" ShapeID="Объект 89" DrawAspect="Content" ObjectID="_1708686635" r:id="rId215"/>
        </w:object>
      </w:r>
      <w:r>
        <w:rPr>
          <w:szCs w:val="28"/>
          <w:lang w:val="ru-RU"/>
        </w:rPr>
        <w:t xml:space="preserve"> в пр</w:t>
      </w:r>
      <w:r>
        <w:rPr>
          <w:szCs w:val="28"/>
          <w:lang w:val="ru-RU"/>
        </w:rPr>
        <w:t>еделах угла раскрыва.</w:t>
      </w:r>
      <w:r>
        <w:rPr>
          <w:szCs w:val="28"/>
          <w:lang w:val="ru-RU"/>
        </w:rPr>
        <w:tab/>
      </w:r>
    </w:p>
    <w:p w:rsidR="00000000" w:rsidRDefault="00105B8F">
      <w:pPr>
        <w:ind w:firstLine="709"/>
        <w:jc w:val="both"/>
        <w:rPr>
          <w:sz w:val="28"/>
          <w:szCs w:val="28"/>
        </w:rPr>
      </w:pPr>
      <w:r>
        <w:rPr>
          <w:sz w:val="28"/>
          <w:szCs w:val="28"/>
        </w:rPr>
        <w:t>Поэтому, если в фокус параболического зеркала поместить источник сферических волн, то поверхность раскрыва становится синфазной поверхностью. Следовательно, антенна с параболическим рефлектором трансформирует сферическую волну в волн</w:t>
      </w:r>
      <w:r>
        <w:rPr>
          <w:sz w:val="28"/>
          <w:szCs w:val="28"/>
        </w:rPr>
        <w:t xml:space="preserve">у с плоским фронтом.  При вращении параболы относительно фокальной оси </w:t>
      </w:r>
      <w:r>
        <w:rPr>
          <w:sz w:val="28"/>
          <w:szCs w:val="28"/>
          <w:lang w:val="en-US"/>
        </w:rPr>
        <w:t>Z</w:t>
      </w:r>
      <w:r>
        <w:rPr>
          <w:sz w:val="28"/>
          <w:szCs w:val="28"/>
        </w:rPr>
        <w:t xml:space="preserve"> образуется фигура в виде параболоида. В системе прямоугольных координат X</w:t>
      </w:r>
      <w:r>
        <w:rPr>
          <w:sz w:val="28"/>
          <w:szCs w:val="28"/>
          <w:lang w:val="en-US"/>
        </w:rPr>
        <w:t>Y</w:t>
      </w:r>
      <w:r>
        <w:rPr>
          <w:sz w:val="28"/>
          <w:szCs w:val="28"/>
        </w:rPr>
        <w:t xml:space="preserve">Z профиль параболического зеркала описывается формулой </w:t>
      </w:r>
    </w:p>
    <w:p w:rsidR="00000000" w:rsidRDefault="00105B8F">
      <w:pPr>
        <w:jc w:val="both"/>
        <w:rPr>
          <w:sz w:val="28"/>
          <w:szCs w:val="28"/>
        </w:rPr>
      </w:pPr>
    </w:p>
    <w:p w:rsidR="00000000" w:rsidRDefault="00105B8F">
      <w:pPr>
        <w:pStyle w:val="MTDisplayEquation0"/>
        <w:rPr>
          <w:szCs w:val="28"/>
          <w:lang w:val="ru-RU"/>
        </w:rPr>
      </w:pPr>
      <w:r>
        <w:rPr>
          <w:szCs w:val="28"/>
          <w:lang w:val="ru-RU"/>
        </w:rPr>
        <w:t xml:space="preserve">                                               </w:t>
      </w:r>
      <w:r>
        <w:rPr>
          <w:szCs w:val="28"/>
        </w:rPr>
        <w:t>x</w:t>
      </w:r>
      <w:r>
        <w:rPr>
          <w:szCs w:val="28"/>
          <w:vertAlign w:val="superscript"/>
          <w:lang w:val="ru-RU"/>
        </w:rPr>
        <w:t>2</w:t>
      </w:r>
      <w:r>
        <w:rPr>
          <w:szCs w:val="28"/>
          <w:lang w:val="ru-RU"/>
        </w:rPr>
        <w:t>=4</w:t>
      </w:r>
      <w:r>
        <w:rPr>
          <w:szCs w:val="28"/>
        </w:rPr>
        <w:t>f</w:t>
      </w:r>
      <w:r>
        <w:rPr>
          <w:szCs w:val="28"/>
        </w:rPr>
        <w:t>z</w:t>
      </w:r>
      <w:r>
        <w:rPr>
          <w:szCs w:val="28"/>
          <w:lang w:val="ru-RU"/>
        </w:rPr>
        <w:t xml:space="preserve"> ( при </w:t>
      </w:r>
      <w:r>
        <w:rPr>
          <w:szCs w:val="28"/>
        </w:rPr>
        <w:t>y</w:t>
      </w:r>
      <w:r>
        <w:rPr>
          <w:szCs w:val="28"/>
          <w:lang w:val="ru-RU"/>
        </w:rPr>
        <w:t>=0) .                                          (4.1)</w:t>
      </w:r>
    </w:p>
    <w:p w:rsidR="00000000" w:rsidRDefault="00105B8F">
      <w:pPr>
        <w:pStyle w:val="MTDisplayEquation0"/>
        <w:rPr>
          <w:szCs w:val="28"/>
          <w:lang w:val="ru-RU"/>
        </w:rPr>
      </w:pPr>
      <w:r>
        <w:rPr>
          <w:szCs w:val="28"/>
          <w:lang w:val="ru-RU"/>
        </w:rPr>
        <w:tab/>
      </w:r>
    </w:p>
    <w:p w:rsidR="00000000" w:rsidRDefault="00FE6E83">
      <w:pPr>
        <w:jc w:val="center"/>
        <w:rPr>
          <w:i/>
          <w:sz w:val="28"/>
          <w:szCs w:val="28"/>
        </w:rPr>
      </w:pPr>
      <w:r>
        <w:rPr>
          <w:i/>
          <w:noProof/>
          <w:sz w:val="28"/>
          <w:szCs w:val="28"/>
        </w:rPr>
        <w:drawing>
          <wp:inline distT="0" distB="0" distL="0" distR="0">
            <wp:extent cx="3006725" cy="2452370"/>
            <wp:effectExtent l="19050" t="0" r="3175" b="0"/>
            <wp:docPr id="1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6" cstate="print"/>
                    <a:srcRect/>
                    <a:stretch>
                      <a:fillRect/>
                    </a:stretch>
                  </pic:blipFill>
                  <pic:spPr bwMode="auto">
                    <a:xfrm>
                      <a:off x="0" y="0"/>
                      <a:ext cx="3006725" cy="2452370"/>
                    </a:xfrm>
                    <a:prstGeom prst="rect">
                      <a:avLst/>
                    </a:prstGeom>
                    <a:noFill/>
                    <a:ln w="9525" cmpd="sng">
                      <a:noFill/>
                      <a:miter lim="800000"/>
                      <a:headEnd/>
                      <a:tailEnd/>
                    </a:ln>
                  </pic:spPr>
                </pic:pic>
              </a:graphicData>
            </a:graphic>
          </wp:inline>
        </w:drawing>
      </w:r>
    </w:p>
    <w:p w:rsidR="00000000" w:rsidRDefault="00105B8F">
      <w:pPr>
        <w:spacing w:before="240"/>
        <w:jc w:val="center"/>
        <w:rPr>
          <w:sz w:val="28"/>
          <w:szCs w:val="28"/>
        </w:rPr>
      </w:pPr>
      <w:r>
        <w:rPr>
          <w:sz w:val="28"/>
          <w:szCs w:val="28"/>
        </w:rPr>
        <w:t>Рис.4.2. Геометрические свойства параболы</w:t>
      </w:r>
    </w:p>
    <w:p w:rsidR="00000000" w:rsidRDefault="00105B8F">
      <w:pPr>
        <w:jc w:val="center"/>
        <w:rPr>
          <w:sz w:val="28"/>
          <w:szCs w:val="28"/>
        </w:rPr>
      </w:pPr>
    </w:p>
    <w:p w:rsidR="00000000" w:rsidRDefault="00105B8F">
      <w:pPr>
        <w:ind w:firstLine="709"/>
        <w:jc w:val="both"/>
        <w:rPr>
          <w:sz w:val="28"/>
          <w:szCs w:val="28"/>
        </w:rPr>
      </w:pPr>
      <w:r>
        <w:rPr>
          <w:sz w:val="28"/>
          <w:szCs w:val="28"/>
        </w:rPr>
        <w:t>В соответствии с законами оптики все отраженные лучи от зеркала образуют семейство параллельных линий. При отсутствии расходящихся лучей ширина гла</w:t>
      </w:r>
      <w:r>
        <w:rPr>
          <w:sz w:val="28"/>
          <w:szCs w:val="28"/>
        </w:rPr>
        <w:t xml:space="preserve">вного лепестка диаграммы направленности антенны оказывается равной нулю. В действительности ширина главного лепестка значительно  отличается от нуля. Это объясняется тем, что приведенные рассуждения основаны на законах геометрической (лучевой) оптики и не </w:t>
      </w:r>
      <w:r>
        <w:rPr>
          <w:sz w:val="28"/>
          <w:szCs w:val="28"/>
        </w:rPr>
        <w:t>учитывают дифракционные (волновые) процессы на краях зеркала, в принципе исключающие образование плоских волновых фронтов (принцип Гюйгенса–Френеля). Поэтому определение направленных свойств параболической антенны на основании законов геометрической оптики</w:t>
      </w:r>
      <w:r>
        <w:rPr>
          <w:sz w:val="28"/>
          <w:szCs w:val="28"/>
        </w:rPr>
        <w:t xml:space="preserve"> дает тем более точные результаты, чем больше размеры раскрыва антенны по отношению к длине волны. Благодаря этому краевые эффекты в меньшей мере влияют на лучевой механизм формирования излучаемой волны.</w:t>
      </w:r>
    </w:p>
    <w:p w:rsidR="00000000" w:rsidRDefault="00105B8F">
      <w:pPr>
        <w:ind w:firstLine="708"/>
        <w:jc w:val="both"/>
        <w:rPr>
          <w:sz w:val="28"/>
          <w:szCs w:val="28"/>
        </w:rPr>
      </w:pPr>
      <w:r>
        <w:rPr>
          <w:sz w:val="28"/>
          <w:szCs w:val="28"/>
        </w:rPr>
        <w:lastRenderedPageBreak/>
        <w:t xml:space="preserve">В инженерной практике для простоты расчетов раскрыв </w:t>
      </w:r>
      <w:r>
        <w:rPr>
          <w:sz w:val="28"/>
          <w:szCs w:val="28"/>
        </w:rPr>
        <w:t>параболической антенны принято считать синфазно возбужденной поверхностью, а излу-чаемую волну – плоской.</w:t>
      </w:r>
    </w:p>
    <w:p w:rsidR="00000000" w:rsidRDefault="00105B8F">
      <w:pPr>
        <w:ind w:firstLine="708"/>
        <w:jc w:val="both"/>
        <w:rPr>
          <w:sz w:val="28"/>
          <w:szCs w:val="28"/>
        </w:rPr>
      </w:pPr>
      <w:r>
        <w:rPr>
          <w:sz w:val="28"/>
          <w:szCs w:val="28"/>
        </w:rPr>
        <w:t>Для расчета диаграммы направленности параболической антенны применяют метод, в основе которого лежит предположение, что источником вторичного излучени</w:t>
      </w:r>
      <w:r>
        <w:rPr>
          <w:sz w:val="28"/>
          <w:szCs w:val="28"/>
        </w:rPr>
        <w:t>я являются не токи проводимости, текущие по поверхности зеркала, а воображаемые источники поля (элементы Гюйгенса), расположенные в плоскости раскрыва, образующие сплошную решетку синфазных излучателей. Из курса «Электромагнитные поля и волны» известно, чт</w:t>
      </w:r>
      <w:r>
        <w:rPr>
          <w:sz w:val="28"/>
          <w:szCs w:val="28"/>
        </w:rPr>
        <w:t>о плотность воображаемых поверхностных токов в раскрыве можно представить через характеристики поля в раскрыве, т.е. через векторы Е и Н.</w:t>
      </w:r>
    </w:p>
    <w:p w:rsidR="00000000" w:rsidRDefault="00105B8F">
      <w:pPr>
        <w:spacing w:line="264" w:lineRule="auto"/>
        <w:ind w:firstLine="709"/>
        <w:jc w:val="both"/>
        <w:rPr>
          <w:sz w:val="28"/>
          <w:szCs w:val="28"/>
        </w:rPr>
      </w:pPr>
      <w:r>
        <w:rPr>
          <w:sz w:val="28"/>
          <w:szCs w:val="28"/>
        </w:rPr>
        <w:tab/>
      </w:r>
      <w:r>
        <w:rPr>
          <w:sz w:val="28"/>
          <w:szCs w:val="28"/>
        </w:rPr>
        <w:t>Направленные свойства параболической антенны зависят не  только от ее относительных (относительно длины волны) размер</w:t>
      </w:r>
      <w:r>
        <w:rPr>
          <w:sz w:val="28"/>
          <w:szCs w:val="28"/>
        </w:rPr>
        <w:t xml:space="preserve">ов, но и от того, как распределена амплитуды поля по раскрыву. Наиболее высокие направленные свойства реализуются в том случае, когда амплитуда поля по раскрыву постоянна. Однако получить равномерное распределение амплитуды поля по раскрыву нереально. При </w:t>
      </w:r>
      <w:r>
        <w:rPr>
          <w:sz w:val="28"/>
          <w:szCs w:val="28"/>
        </w:rPr>
        <w:t>возбуждении зеркала облучателем наведенные токи текут по вогнутой поверхности. Проекции линий тока на поверхность раскрыва (рис.4.3) представляют собой семейство кривых линий. Аналогичную картину в плоскости раскрыва образуют линии напряженности электричес</w:t>
      </w:r>
      <w:r>
        <w:rPr>
          <w:sz w:val="28"/>
          <w:szCs w:val="28"/>
        </w:rPr>
        <w:t xml:space="preserve">кого поля. Как видно на рис.4.3, вектор напряженности электрического поля Е имеет две составляюшие – </w:t>
      </w:r>
      <w:r>
        <w:rPr>
          <w:sz w:val="28"/>
          <w:szCs w:val="28"/>
          <w:lang w:val="en-US"/>
        </w:rPr>
        <w:t>E</w:t>
      </w:r>
      <w:r>
        <w:rPr>
          <w:sz w:val="28"/>
          <w:szCs w:val="28"/>
          <w:vertAlign w:val="subscript"/>
          <w:lang w:val="en-US"/>
        </w:rPr>
        <w:t>x</w:t>
      </w:r>
      <w:r>
        <w:rPr>
          <w:sz w:val="28"/>
          <w:szCs w:val="28"/>
        </w:rPr>
        <w:t xml:space="preserve"> и </w:t>
      </w:r>
      <w:r>
        <w:rPr>
          <w:sz w:val="28"/>
          <w:szCs w:val="28"/>
          <w:lang w:val="en-US"/>
        </w:rPr>
        <w:t>E</w:t>
      </w:r>
      <w:r>
        <w:rPr>
          <w:sz w:val="28"/>
          <w:szCs w:val="28"/>
          <w:vertAlign w:val="subscript"/>
          <w:lang w:val="en-US"/>
        </w:rPr>
        <w:t>y</w:t>
      </w:r>
      <w:r>
        <w:rPr>
          <w:sz w:val="28"/>
          <w:szCs w:val="28"/>
        </w:rPr>
        <w:t xml:space="preserve">, причем состав-ляющие </w:t>
      </w:r>
      <w:r>
        <w:rPr>
          <w:sz w:val="28"/>
          <w:szCs w:val="28"/>
          <w:lang w:val="en-US"/>
        </w:rPr>
        <w:t>E</w:t>
      </w:r>
      <w:r>
        <w:rPr>
          <w:sz w:val="28"/>
          <w:szCs w:val="28"/>
          <w:vertAlign w:val="subscript"/>
          <w:lang w:val="en-US"/>
        </w:rPr>
        <w:t>x</w:t>
      </w:r>
      <w:r>
        <w:rPr>
          <w:sz w:val="28"/>
          <w:szCs w:val="28"/>
        </w:rPr>
        <w:t xml:space="preserve"> на краях зеркала имеют максимальную амплитуду и диаметрально противоположны по знаку. Поэтому составляющая </w:t>
      </w:r>
      <w:r>
        <w:rPr>
          <w:sz w:val="28"/>
          <w:szCs w:val="28"/>
          <w:lang w:val="en-US"/>
        </w:rPr>
        <w:t>E</w:t>
      </w:r>
      <w:r>
        <w:rPr>
          <w:sz w:val="28"/>
          <w:szCs w:val="28"/>
          <w:vertAlign w:val="subscript"/>
          <w:lang w:val="en-US"/>
        </w:rPr>
        <w:t>x</w:t>
      </w:r>
      <w:r>
        <w:rPr>
          <w:sz w:val="28"/>
          <w:szCs w:val="28"/>
        </w:rPr>
        <w:t xml:space="preserve"> вдоль фокаль</w:t>
      </w:r>
      <w:r>
        <w:rPr>
          <w:sz w:val="28"/>
          <w:szCs w:val="28"/>
        </w:rPr>
        <w:t xml:space="preserve">ной оси не принимает участия в излучении, из-за чего излучающая способность периферии зеркала меньше, чем центральной области. </w:t>
      </w:r>
    </w:p>
    <w:p w:rsidR="00000000" w:rsidRDefault="00105B8F">
      <w:pPr>
        <w:spacing w:line="264" w:lineRule="auto"/>
        <w:rPr>
          <w:b/>
          <w:sz w:val="28"/>
          <w:szCs w:val="28"/>
        </w:rPr>
      </w:pPr>
      <w:r>
        <w:rPr>
          <w:b/>
          <w:sz w:val="28"/>
          <w:szCs w:val="28"/>
        </w:rPr>
        <w:t xml:space="preserve"> </w:t>
      </w:r>
    </w:p>
    <w:p w:rsidR="00000000" w:rsidRDefault="00105B8F">
      <w:pPr>
        <w:spacing w:line="264" w:lineRule="auto"/>
        <w:rPr>
          <w:b/>
          <w:sz w:val="28"/>
          <w:szCs w:val="28"/>
        </w:rPr>
      </w:pPr>
      <w:r>
        <w:rPr>
          <w:b/>
          <w:sz w:val="28"/>
          <w:szCs w:val="28"/>
        </w:rPr>
        <w:t xml:space="preserve">                                      </w:t>
      </w:r>
      <w:r w:rsidR="00FE6E83">
        <w:rPr>
          <w:b/>
          <w:noProof/>
          <w:sz w:val="28"/>
          <w:szCs w:val="28"/>
        </w:rPr>
        <w:drawing>
          <wp:inline distT="0" distB="0" distL="0" distR="0">
            <wp:extent cx="2493645" cy="2092325"/>
            <wp:effectExtent l="19050" t="0" r="1905" b="0"/>
            <wp:docPr id="110" name="Изображение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91"/>
                    <pic:cNvPicPr>
                      <a:picLocks noChangeAspect="1" noChangeArrowheads="1"/>
                    </pic:cNvPicPr>
                  </pic:nvPicPr>
                  <pic:blipFill>
                    <a:blip r:embed="rId217" cstate="print"/>
                    <a:srcRect/>
                    <a:stretch>
                      <a:fillRect/>
                    </a:stretch>
                  </pic:blipFill>
                  <pic:spPr bwMode="auto">
                    <a:xfrm>
                      <a:off x="0" y="0"/>
                      <a:ext cx="2493645" cy="2092325"/>
                    </a:xfrm>
                    <a:prstGeom prst="rect">
                      <a:avLst/>
                    </a:prstGeom>
                    <a:noFill/>
                    <a:ln w="9525" cmpd="sng">
                      <a:noFill/>
                      <a:miter lim="800000"/>
                      <a:headEnd/>
                      <a:tailEnd/>
                    </a:ln>
                  </pic:spPr>
                </pic:pic>
              </a:graphicData>
            </a:graphic>
          </wp:inline>
        </w:drawing>
      </w:r>
    </w:p>
    <w:p w:rsidR="00000000" w:rsidRDefault="00105B8F">
      <w:pPr>
        <w:spacing w:before="240" w:line="264" w:lineRule="auto"/>
        <w:jc w:val="center"/>
        <w:rPr>
          <w:sz w:val="28"/>
          <w:szCs w:val="28"/>
        </w:rPr>
      </w:pPr>
      <w:r>
        <w:rPr>
          <w:sz w:val="28"/>
          <w:szCs w:val="28"/>
        </w:rPr>
        <w:t>Рис.4.3. Картина поля в раскрыве параболы</w:t>
      </w:r>
    </w:p>
    <w:p w:rsidR="00000000" w:rsidRDefault="00105B8F">
      <w:pPr>
        <w:spacing w:line="264" w:lineRule="auto"/>
        <w:rPr>
          <w:b/>
          <w:sz w:val="28"/>
          <w:szCs w:val="28"/>
        </w:rPr>
      </w:pPr>
    </w:p>
    <w:p w:rsidR="00000000" w:rsidRDefault="00105B8F">
      <w:pPr>
        <w:spacing w:line="264" w:lineRule="auto"/>
        <w:ind w:firstLine="708"/>
        <w:jc w:val="both"/>
        <w:rPr>
          <w:sz w:val="28"/>
          <w:szCs w:val="28"/>
        </w:rPr>
      </w:pPr>
      <w:r>
        <w:rPr>
          <w:sz w:val="28"/>
          <w:szCs w:val="28"/>
        </w:rPr>
        <w:lastRenderedPageBreak/>
        <w:t>Уменьшение амплитуды поля от центра к краям</w:t>
      </w:r>
      <w:r>
        <w:rPr>
          <w:sz w:val="28"/>
          <w:szCs w:val="28"/>
        </w:rPr>
        <w:t xml:space="preserve"> раскрыва эквивалентно уменьшению его размера. Поэтому по сравнению с равноамплитудным распределением ширина главного лепестка диаграммы направленности (ДН) увеличивается. Уменьшить неравномерность поля в раскрыве можно за счет увеличения фокусного расстоя</w:t>
      </w:r>
      <w:r>
        <w:rPr>
          <w:sz w:val="28"/>
          <w:szCs w:val="28"/>
        </w:rPr>
        <w:t>ния зеркала. Однако при  этом уменьшается доля энергии облучателя, падающей на зеркало, так как увеличивается « переливание» энергии через край зеркала.</w:t>
      </w:r>
    </w:p>
    <w:p w:rsidR="00000000" w:rsidRDefault="00105B8F">
      <w:pPr>
        <w:spacing w:line="264" w:lineRule="auto"/>
        <w:jc w:val="both"/>
        <w:rPr>
          <w:sz w:val="28"/>
          <w:szCs w:val="28"/>
        </w:rPr>
      </w:pPr>
      <w:r>
        <w:rPr>
          <w:sz w:val="28"/>
          <w:szCs w:val="28"/>
        </w:rPr>
        <w:t xml:space="preserve">    Распределение амплитуды поля по раскрыву зеркала зависит также от направленных свойств облучателя. </w:t>
      </w:r>
      <w:r>
        <w:rPr>
          <w:sz w:val="28"/>
          <w:szCs w:val="28"/>
        </w:rPr>
        <w:t>Чем шире его  диаграмма направленности, тем более равномерно поле в раскрыве. При этом неизбежно уменьшается доля энергии, падающая на зеркало. Соответственно, из-за дифракционных эффектов на краю зеркала увеличивается уровень боковых лепестков ДН   антенн</w:t>
      </w:r>
      <w:r>
        <w:rPr>
          <w:sz w:val="28"/>
          <w:szCs w:val="28"/>
        </w:rPr>
        <w:t>ы.</w:t>
      </w:r>
    </w:p>
    <w:p w:rsidR="00000000" w:rsidRDefault="00105B8F">
      <w:pPr>
        <w:spacing w:line="264" w:lineRule="auto"/>
        <w:ind w:firstLine="708"/>
        <w:jc w:val="both"/>
        <w:rPr>
          <w:sz w:val="28"/>
          <w:szCs w:val="28"/>
        </w:rPr>
      </w:pPr>
      <w:r>
        <w:rPr>
          <w:sz w:val="28"/>
          <w:szCs w:val="28"/>
        </w:rPr>
        <w:t>Все вышеизложенное показывает, что при заданном диаметре зеркала для получения максимально узкого главного лепестка ДН нужно применять антенны с большим фокусным расстоянием и ненаправленным облучателем. А для получения максимального КНД при заданном ра</w:t>
      </w:r>
      <w:r>
        <w:rPr>
          <w:sz w:val="28"/>
          <w:szCs w:val="28"/>
        </w:rPr>
        <w:t>змере раскрыва необходимо обеспечить определенное  соотношение между фокусным расстоянием зеркала и ДН облучателя.</w:t>
      </w:r>
    </w:p>
    <w:p w:rsidR="00000000" w:rsidRDefault="00105B8F">
      <w:pPr>
        <w:spacing w:line="264" w:lineRule="auto"/>
        <w:ind w:firstLine="708"/>
        <w:jc w:val="both"/>
        <w:rPr>
          <w:sz w:val="28"/>
          <w:szCs w:val="28"/>
        </w:rPr>
      </w:pPr>
      <w:r>
        <w:rPr>
          <w:sz w:val="28"/>
          <w:szCs w:val="28"/>
        </w:rPr>
        <w:t>Таким образом, условие максимально узкого главного лепестка ДН антенны и максимального коэффициента направленного действия (КНД) различаются.</w:t>
      </w:r>
      <w:r>
        <w:rPr>
          <w:sz w:val="28"/>
          <w:szCs w:val="28"/>
        </w:rPr>
        <w:t xml:space="preserve"> Поэтому на практике применяются как длиннофокусные антенны (условие максимально узкого лепестка ДН), так и короткофокусные антенны (условие максимального КНД). Длиннофокусные антенны применяют тогда, когда необходима высокая разрешающая способность антенн</w:t>
      </w:r>
      <w:r>
        <w:rPr>
          <w:sz w:val="28"/>
          <w:szCs w:val="28"/>
        </w:rPr>
        <w:t>ы (в радиоастрономии, радиолокации, в системах наведения), а короткофокусные антенны чаще всего применяют как приемные при работе с сигналами малого уровня мощности (космическая радиосвязь и др.)</w:t>
      </w:r>
    </w:p>
    <w:p w:rsidR="00000000" w:rsidRDefault="00105B8F">
      <w:pPr>
        <w:spacing w:line="264" w:lineRule="auto"/>
        <w:jc w:val="both"/>
        <w:rPr>
          <w:sz w:val="28"/>
          <w:szCs w:val="28"/>
        </w:rPr>
      </w:pPr>
      <w:r>
        <w:rPr>
          <w:sz w:val="28"/>
          <w:szCs w:val="28"/>
        </w:rPr>
        <w:t xml:space="preserve"> </w:t>
      </w:r>
      <w:r>
        <w:rPr>
          <w:sz w:val="28"/>
          <w:szCs w:val="28"/>
        </w:rPr>
        <w:tab/>
      </w:r>
      <w:r>
        <w:rPr>
          <w:sz w:val="28"/>
          <w:szCs w:val="28"/>
        </w:rPr>
        <w:t>В качестве облучателя зеркальных антенн обычно применяют с</w:t>
      </w:r>
      <w:r>
        <w:rPr>
          <w:sz w:val="28"/>
          <w:szCs w:val="28"/>
        </w:rPr>
        <w:t xml:space="preserve">лабонаправленные антенны (антенны относительно малых размеров): рупоры, спирали, щелевые излучатели, вибраторы с рефлектором. Диаграмма направленности таких облучателей достаточно хорошо аппроксимируется функцией </w:t>
      </w:r>
    </w:p>
    <w:p w:rsidR="00000000" w:rsidRDefault="00105B8F">
      <w:pPr>
        <w:spacing w:line="264" w:lineRule="auto"/>
        <w:jc w:val="both"/>
        <w:rPr>
          <w:sz w:val="28"/>
          <w:szCs w:val="28"/>
        </w:rPr>
      </w:pPr>
    </w:p>
    <w:p w:rsidR="00000000" w:rsidRDefault="00105B8F">
      <w:pPr>
        <w:spacing w:line="264" w:lineRule="auto"/>
        <w:jc w:val="both"/>
        <w:rPr>
          <w:sz w:val="28"/>
          <w:szCs w:val="28"/>
        </w:rPr>
      </w:pPr>
      <w:r>
        <w:rPr>
          <w:sz w:val="28"/>
          <w:szCs w:val="28"/>
        </w:rPr>
        <w:t xml:space="preserve">                                         </w:t>
      </w:r>
      <w:r>
        <w:rPr>
          <w:sz w:val="28"/>
          <w:szCs w:val="28"/>
        </w:rPr>
        <w:t xml:space="preserve">          </w:t>
      </w:r>
      <w:r>
        <w:rPr>
          <w:sz w:val="28"/>
          <w:szCs w:val="28"/>
          <w:lang w:val="en-US"/>
        </w:rPr>
        <w:t>F</w:t>
      </w:r>
      <w:r>
        <w:rPr>
          <w:sz w:val="28"/>
          <w:szCs w:val="28"/>
        </w:rPr>
        <w:t>(</w:t>
      </w:r>
      <w:r>
        <w:rPr>
          <w:sz w:val="28"/>
          <w:szCs w:val="28"/>
          <w:lang w:val="en-US"/>
        </w:rPr>
        <w:t>φ</w:t>
      </w:r>
      <w:r>
        <w:rPr>
          <w:sz w:val="28"/>
          <w:szCs w:val="28"/>
        </w:rPr>
        <w:t>)=</w:t>
      </w:r>
      <w:r>
        <w:rPr>
          <w:sz w:val="28"/>
          <w:szCs w:val="28"/>
          <w:lang w:val="en-US"/>
        </w:rPr>
        <w:t>cosφ</w:t>
      </w:r>
      <w:r>
        <w:rPr>
          <w:sz w:val="28"/>
          <w:szCs w:val="28"/>
          <w:vertAlign w:val="superscript"/>
          <w:lang w:val="en-US"/>
        </w:rPr>
        <w:t>n</w:t>
      </w:r>
      <w:r>
        <w:rPr>
          <w:sz w:val="28"/>
          <w:szCs w:val="28"/>
        </w:rPr>
        <w:t>.                                                          (4.2)</w:t>
      </w:r>
    </w:p>
    <w:p w:rsidR="00000000" w:rsidRDefault="00105B8F">
      <w:pPr>
        <w:spacing w:line="264" w:lineRule="auto"/>
        <w:jc w:val="both"/>
        <w:rPr>
          <w:sz w:val="28"/>
          <w:szCs w:val="28"/>
        </w:rPr>
      </w:pPr>
    </w:p>
    <w:p w:rsidR="00000000" w:rsidRDefault="00105B8F">
      <w:pPr>
        <w:spacing w:line="264" w:lineRule="auto"/>
        <w:ind w:firstLine="708"/>
        <w:jc w:val="both"/>
        <w:rPr>
          <w:sz w:val="28"/>
          <w:szCs w:val="28"/>
        </w:rPr>
      </w:pPr>
      <w:r>
        <w:rPr>
          <w:sz w:val="28"/>
          <w:szCs w:val="28"/>
        </w:rPr>
        <w:t xml:space="preserve">Аналитически показано, что, если ДН однонаправленного облучателя (при </w:t>
      </w:r>
      <w:r>
        <w:rPr>
          <w:sz w:val="28"/>
          <w:szCs w:val="28"/>
          <w:lang w:val="en-US"/>
        </w:rPr>
        <w:t>n</w:t>
      </w:r>
      <w:r>
        <w:rPr>
          <w:sz w:val="28"/>
          <w:szCs w:val="28"/>
        </w:rPr>
        <w:t>=1) имеет осевую симметрию (является фигурой вращения), то максимальный  КНД антенны принимает макс</w:t>
      </w:r>
      <w:r>
        <w:rPr>
          <w:sz w:val="28"/>
          <w:szCs w:val="28"/>
        </w:rPr>
        <w:t xml:space="preserve">имальное значение, если </w:t>
      </w:r>
      <w:r>
        <w:rPr>
          <w:sz w:val="28"/>
          <w:szCs w:val="28"/>
        </w:rPr>
        <w:lastRenderedPageBreak/>
        <w:t>амплитуда напряженности поля на краю зеркала относительно амплитуды поля  у его вершины составляет 0,316 (-10 дБ по мощности).</w:t>
      </w:r>
    </w:p>
    <w:p w:rsidR="00000000" w:rsidRDefault="00105B8F">
      <w:pPr>
        <w:spacing w:line="264" w:lineRule="auto"/>
        <w:ind w:firstLine="567"/>
        <w:jc w:val="both"/>
        <w:rPr>
          <w:sz w:val="28"/>
          <w:szCs w:val="28"/>
        </w:rPr>
      </w:pPr>
      <w:r>
        <w:rPr>
          <w:sz w:val="28"/>
          <w:szCs w:val="28"/>
        </w:rPr>
        <w:t>Формулы для расчета диаграммы направленности имеют достаточно громоздкий вид. В первом приближении, полаг</w:t>
      </w:r>
      <w:r>
        <w:rPr>
          <w:sz w:val="28"/>
          <w:szCs w:val="28"/>
        </w:rPr>
        <w:t>ая, что поле в раскрыве синфазно и имеет постоянную амплитуду по раскрыву, диаграмму направ-ленности антенны можно вычислять по формуле</w:t>
      </w:r>
    </w:p>
    <w:p w:rsidR="00000000" w:rsidRDefault="00105B8F">
      <w:pPr>
        <w:pStyle w:val="MTDisplayEquation0"/>
        <w:spacing w:line="264" w:lineRule="auto"/>
        <w:rPr>
          <w:szCs w:val="28"/>
          <w:lang w:val="ru-RU"/>
        </w:rPr>
      </w:pPr>
      <w:r>
        <w:rPr>
          <w:szCs w:val="28"/>
          <w:lang w:val="ru-RU"/>
        </w:rPr>
        <w:t xml:space="preserve">                                              </w:t>
      </w:r>
      <w:r>
        <w:rPr>
          <w:rFonts w:eastAsia="Calibri"/>
          <w:position w:val="-28"/>
          <w:szCs w:val="28"/>
          <w:lang w:val="ru-RU" w:eastAsia="en-US"/>
        </w:rPr>
        <w:object w:dxaOrig="1460" w:dyaOrig="719">
          <v:shape id="Объект 92" o:spid="_x0000_i1111" type="#_x0000_t75" style="width:73.1pt;height:36pt;mso-wrap-style:square;mso-position-horizontal-relative:page;mso-position-vertical-relative:page" o:ole="">
            <v:imagedata r:id="rId218" o:title=""/>
          </v:shape>
          <o:OLEObject Type="Embed" ProgID="Equation.DSMT4" ShapeID="Объект 92" DrawAspect="Content" ObjectID="_1708686636" r:id="rId219"/>
        </w:object>
      </w:r>
      <w:r>
        <w:rPr>
          <w:szCs w:val="28"/>
          <w:lang w:val="ru-RU"/>
        </w:rPr>
        <w:t xml:space="preserve">,                                               </w:t>
      </w:r>
      <w:r>
        <w:rPr>
          <w:szCs w:val="28"/>
          <w:lang w:val="ru-RU"/>
        </w:rPr>
        <w:t xml:space="preserve">     (4.3)</w:t>
      </w:r>
    </w:p>
    <w:p w:rsidR="00000000" w:rsidRDefault="00105B8F">
      <w:pPr>
        <w:spacing w:line="264" w:lineRule="auto"/>
        <w:jc w:val="both"/>
        <w:rPr>
          <w:sz w:val="28"/>
          <w:szCs w:val="28"/>
        </w:rPr>
      </w:pPr>
      <w:r>
        <w:rPr>
          <w:sz w:val="28"/>
          <w:szCs w:val="28"/>
        </w:rPr>
        <w:t xml:space="preserve">где </w:t>
      </w:r>
      <w:r>
        <w:rPr>
          <w:sz w:val="28"/>
          <w:szCs w:val="28"/>
          <w:lang w:val="en-US"/>
        </w:rPr>
        <w:t>J</w:t>
      </w:r>
      <w:r>
        <w:rPr>
          <w:sz w:val="28"/>
          <w:szCs w:val="28"/>
          <w:vertAlign w:val="subscript"/>
        </w:rPr>
        <w:t>1</w:t>
      </w:r>
      <w:r>
        <w:rPr>
          <w:sz w:val="28"/>
          <w:szCs w:val="28"/>
        </w:rPr>
        <w:t xml:space="preserve"> – функция Бесселя первого рода первого порядка от аргумента    u=</w:t>
      </w:r>
      <w:r>
        <w:rPr>
          <w:sz w:val="28"/>
          <w:szCs w:val="28"/>
          <w:lang w:val="en-US"/>
        </w:rPr>
        <w:t>kRsinφ</w:t>
      </w:r>
      <w:r>
        <w:rPr>
          <w:sz w:val="28"/>
          <w:szCs w:val="28"/>
        </w:rPr>
        <w:t xml:space="preserve"> , </w:t>
      </w:r>
      <w:r>
        <w:rPr>
          <w:sz w:val="28"/>
          <w:szCs w:val="28"/>
          <w:lang w:val="en-US"/>
        </w:rPr>
        <w:t>R</w:t>
      </w:r>
      <w:r>
        <w:rPr>
          <w:sz w:val="28"/>
          <w:szCs w:val="28"/>
        </w:rPr>
        <w:t xml:space="preserve"> – радиус раскрыва.</w:t>
      </w:r>
    </w:p>
    <w:p w:rsidR="00000000" w:rsidRDefault="00105B8F">
      <w:pPr>
        <w:spacing w:line="264" w:lineRule="auto"/>
        <w:jc w:val="both"/>
        <w:rPr>
          <w:sz w:val="28"/>
          <w:szCs w:val="28"/>
        </w:rPr>
      </w:pPr>
      <w:r>
        <w:rPr>
          <w:sz w:val="28"/>
          <w:szCs w:val="28"/>
        </w:rPr>
        <w:t xml:space="preserve"> </w:t>
      </w:r>
      <w:r>
        <w:rPr>
          <w:sz w:val="28"/>
          <w:szCs w:val="28"/>
        </w:rPr>
        <w:tab/>
      </w:r>
      <w:r>
        <w:rPr>
          <w:sz w:val="28"/>
          <w:szCs w:val="28"/>
        </w:rPr>
        <w:t>Реальные распределения амплитуды поля по раскрыву не имеют строгого аналитического выражения и часто аппроксимируются выражением</w:t>
      </w:r>
    </w:p>
    <w:p w:rsidR="00000000" w:rsidRDefault="00105B8F">
      <w:pPr>
        <w:spacing w:line="264" w:lineRule="auto"/>
        <w:jc w:val="both"/>
        <w:rPr>
          <w:sz w:val="28"/>
          <w:szCs w:val="28"/>
        </w:rPr>
      </w:pPr>
    </w:p>
    <w:p w:rsidR="00000000" w:rsidRDefault="00105B8F">
      <w:pPr>
        <w:spacing w:line="264" w:lineRule="auto"/>
        <w:jc w:val="both"/>
        <w:rPr>
          <w:sz w:val="28"/>
          <w:szCs w:val="28"/>
        </w:rPr>
      </w:pPr>
      <w:r>
        <w:rPr>
          <w:sz w:val="28"/>
          <w:szCs w:val="28"/>
        </w:rPr>
        <w:t xml:space="preserve">           </w:t>
      </w:r>
      <w:r>
        <w:rPr>
          <w:sz w:val="28"/>
          <w:szCs w:val="28"/>
        </w:rPr>
        <w:t xml:space="preserve">                              </w:t>
      </w:r>
      <w:r>
        <w:rPr>
          <w:rFonts w:eastAsia="Calibri"/>
          <w:position w:val="-32"/>
          <w:sz w:val="28"/>
          <w:szCs w:val="28"/>
          <w:lang w:val="en-US" w:eastAsia="en-US"/>
        </w:rPr>
        <w:object w:dxaOrig="2780" w:dyaOrig="839">
          <v:shape id="Объект 93" o:spid="_x0000_i1112" type="#_x0000_t75" style="width:138.55pt;height:41.45pt;mso-wrap-style:square;mso-position-horizontal-relative:page;mso-position-vertical-relative:page" o:ole="">
            <v:imagedata r:id="rId220" o:title=""/>
          </v:shape>
          <o:OLEObject Type="Embed" ProgID="Equation.DSMT4" ShapeID="Объект 93" DrawAspect="Content" ObjectID="_1708686637" r:id="rId221"/>
        </w:object>
      </w:r>
      <w:r>
        <w:rPr>
          <w:sz w:val="28"/>
          <w:szCs w:val="28"/>
        </w:rPr>
        <w:t>,                                              (4.4)</w:t>
      </w:r>
    </w:p>
    <w:p w:rsidR="00000000" w:rsidRDefault="00105B8F">
      <w:pPr>
        <w:spacing w:line="264" w:lineRule="auto"/>
        <w:jc w:val="both"/>
        <w:rPr>
          <w:sz w:val="28"/>
          <w:szCs w:val="28"/>
        </w:rPr>
      </w:pPr>
      <w:r>
        <w:rPr>
          <w:sz w:val="28"/>
          <w:szCs w:val="28"/>
        </w:rPr>
        <w:t xml:space="preserve">где </w:t>
      </w:r>
      <w:r>
        <w:rPr>
          <w:rFonts w:ascii="Calibri" w:eastAsia="Calibri" w:hAnsi="Calibri"/>
          <w:position w:val="-10"/>
          <w:sz w:val="28"/>
          <w:szCs w:val="28"/>
          <w:lang w:eastAsia="en-US"/>
        </w:rPr>
        <w:object w:dxaOrig="219" w:dyaOrig="279">
          <v:shape id="Объект 94" o:spid="_x0000_i1113" type="#_x0000_t75" style="width:10.9pt;height:14.2pt;mso-wrap-style:square;mso-position-horizontal-relative:page;mso-position-vertical-relative:page" o:ole="">
            <v:imagedata r:id="rId222" o:title=""/>
          </v:shape>
          <o:OLEObject Type="Embed" ProgID="Equation.DSMT4" ShapeID="Объект 94" DrawAspect="Content" ObjectID="_1708686638" r:id="rId223"/>
        </w:object>
      </w:r>
      <w:r>
        <w:rPr>
          <w:sz w:val="28"/>
          <w:szCs w:val="28"/>
        </w:rPr>
        <w:t xml:space="preserve"> – расстояние от фокуса до текущей точки на поверхности зеркала, Δ(«пъедестал») – отношение амплитуды напряженности п</w:t>
      </w:r>
      <w:r>
        <w:rPr>
          <w:sz w:val="28"/>
          <w:szCs w:val="28"/>
        </w:rPr>
        <w:t>оля на краю зеркала к амплитуде поля в центре.</w:t>
      </w:r>
    </w:p>
    <w:p w:rsidR="00000000" w:rsidRDefault="00105B8F">
      <w:pPr>
        <w:spacing w:line="264" w:lineRule="auto"/>
        <w:ind w:firstLine="708"/>
        <w:jc w:val="both"/>
        <w:rPr>
          <w:sz w:val="28"/>
          <w:szCs w:val="28"/>
        </w:rPr>
      </w:pPr>
      <w:r>
        <w:rPr>
          <w:sz w:val="28"/>
          <w:szCs w:val="28"/>
        </w:rPr>
        <w:t>Соответственно, ДН  антенны рассчитывается по формуле</w:t>
      </w:r>
    </w:p>
    <w:p w:rsidR="00000000" w:rsidRDefault="00105B8F">
      <w:pPr>
        <w:spacing w:line="264" w:lineRule="auto"/>
        <w:jc w:val="both"/>
        <w:rPr>
          <w:sz w:val="28"/>
          <w:szCs w:val="28"/>
        </w:rPr>
      </w:pPr>
    </w:p>
    <w:p w:rsidR="00000000" w:rsidRDefault="00105B8F">
      <w:pPr>
        <w:spacing w:line="264" w:lineRule="auto"/>
        <w:jc w:val="both"/>
        <w:rPr>
          <w:sz w:val="28"/>
          <w:szCs w:val="28"/>
        </w:rPr>
      </w:pPr>
      <w:r>
        <w:rPr>
          <w:sz w:val="28"/>
          <w:szCs w:val="28"/>
        </w:rPr>
        <w:t xml:space="preserve">                                            </w:t>
      </w:r>
      <w:r>
        <w:rPr>
          <w:rFonts w:eastAsia="Calibri"/>
          <w:position w:val="-14"/>
          <w:sz w:val="28"/>
          <w:szCs w:val="28"/>
          <w:lang w:eastAsia="en-US"/>
        </w:rPr>
        <w:object w:dxaOrig="2099" w:dyaOrig="419">
          <v:shape id="Объект 95" o:spid="_x0000_i1114" type="#_x0000_t75" style="width:104.75pt;height:20.75pt;mso-wrap-style:square;mso-position-horizontal-relative:page;mso-position-vertical-relative:page" o:ole="">
            <v:imagedata r:id="rId224" o:title=""/>
          </v:shape>
          <o:OLEObject Type="Embed" ProgID="Equation.DSMT4" ShapeID="Объект 95" DrawAspect="Content" ObjectID="_1708686639" r:id="rId225"/>
        </w:object>
      </w:r>
      <w:r>
        <w:rPr>
          <w:rFonts w:eastAsia="Calibri"/>
          <w:sz w:val="28"/>
          <w:szCs w:val="28"/>
          <w:lang w:eastAsia="en-US"/>
        </w:rPr>
        <w:t>,</w:t>
      </w:r>
      <w:r>
        <w:rPr>
          <w:sz w:val="28"/>
          <w:szCs w:val="28"/>
        </w:rPr>
        <w:t xml:space="preserve">                                                     (4.5)</w:t>
      </w:r>
    </w:p>
    <w:p w:rsidR="00000000" w:rsidRDefault="00105B8F">
      <w:pPr>
        <w:spacing w:line="264" w:lineRule="auto"/>
        <w:jc w:val="both"/>
        <w:rPr>
          <w:sz w:val="28"/>
          <w:szCs w:val="28"/>
        </w:rPr>
      </w:pPr>
      <w:r>
        <w:rPr>
          <w:sz w:val="28"/>
          <w:szCs w:val="28"/>
        </w:rPr>
        <w:t xml:space="preserve">где  </w:t>
      </w:r>
      <w:r>
        <w:rPr>
          <w:sz w:val="28"/>
          <w:szCs w:val="28"/>
          <w:lang w:val="en-US"/>
        </w:rPr>
        <w:t>F</w:t>
      </w:r>
      <w:r>
        <w:rPr>
          <w:sz w:val="28"/>
          <w:szCs w:val="28"/>
          <w:vertAlign w:val="subscript"/>
        </w:rPr>
        <w:t>1</w:t>
      </w:r>
      <w:r>
        <w:rPr>
          <w:sz w:val="28"/>
          <w:szCs w:val="28"/>
        </w:rPr>
        <w:t>(</w:t>
      </w:r>
      <w:r>
        <w:rPr>
          <w:sz w:val="28"/>
          <w:szCs w:val="28"/>
          <w:lang w:val="en-US"/>
        </w:rPr>
        <w:t>φ</w:t>
      </w:r>
      <w:r>
        <w:rPr>
          <w:sz w:val="28"/>
          <w:szCs w:val="28"/>
        </w:rPr>
        <w:t>) – ДН элемента</w:t>
      </w:r>
      <w:r>
        <w:rPr>
          <w:sz w:val="28"/>
          <w:szCs w:val="28"/>
        </w:rPr>
        <w:t xml:space="preserve"> Гюйгенса,  </w:t>
      </w:r>
      <w:r>
        <w:rPr>
          <w:sz w:val="28"/>
          <w:szCs w:val="28"/>
          <w:lang w:val="en-US"/>
        </w:rPr>
        <w:t>F</w:t>
      </w:r>
      <w:r>
        <w:rPr>
          <w:sz w:val="28"/>
          <w:szCs w:val="28"/>
          <w:vertAlign w:val="subscript"/>
          <w:lang w:val="en-US"/>
        </w:rPr>
        <w:t>c</w:t>
      </w:r>
      <w:r>
        <w:rPr>
          <w:sz w:val="28"/>
          <w:szCs w:val="28"/>
        </w:rPr>
        <w:t>(</w:t>
      </w:r>
      <w:r>
        <w:rPr>
          <w:sz w:val="28"/>
          <w:szCs w:val="28"/>
          <w:lang w:val="en-US"/>
        </w:rPr>
        <w:t>φ</w:t>
      </w:r>
      <w:r>
        <w:rPr>
          <w:sz w:val="28"/>
          <w:szCs w:val="28"/>
        </w:rPr>
        <w:t>) – множитель системы</w:t>
      </w:r>
    </w:p>
    <w:p w:rsidR="00000000" w:rsidRDefault="00105B8F">
      <w:pPr>
        <w:spacing w:line="264" w:lineRule="auto"/>
        <w:jc w:val="both"/>
        <w:rPr>
          <w:sz w:val="28"/>
          <w:szCs w:val="28"/>
        </w:rPr>
      </w:pPr>
    </w:p>
    <w:p w:rsidR="00000000" w:rsidRDefault="00105B8F">
      <w:pPr>
        <w:spacing w:line="264" w:lineRule="auto"/>
        <w:jc w:val="both"/>
        <w:rPr>
          <w:sz w:val="28"/>
          <w:szCs w:val="28"/>
        </w:rPr>
      </w:pPr>
      <w:r>
        <w:rPr>
          <w:sz w:val="28"/>
          <w:szCs w:val="28"/>
        </w:rPr>
        <w:t xml:space="preserve">                                            </w:t>
      </w:r>
      <w:r>
        <w:rPr>
          <w:sz w:val="28"/>
          <w:szCs w:val="28"/>
          <w:lang w:val="en-US"/>
        </w:rPr>
        <w:t>F</w:t>
      </w:r>
      <w:r>
        <w:rPr>
          <w:sz w:val="28"/>
          <w:szCs w:val="28"/>
          <w:vertAlign w:val="subscript"/>
          <w:lang w:val="en-US"/>
        </w:rPr>
        <w:t>c</w:t>
      </w:r>
      <w:r>
        <w:rPr>
          <w:sz w:val="28"/>
          <w:szCs w:val="28"/>
        </w:rPr>
        <w:t>(</w:t>
      </w:r>
      <w:r>
        <w:rPr>
          <w:sz w:val="28"/>
          <w:szCs w:val="28"/>
          <w:lang w:val="en-US"/>
        </w:rPr>
        <w:t>φ</w:t>
      </w:r>
      <w:r>
        <w:rPr>
          <w:sz w:val="28"/>
          <w:szCs w:val="28"/>
        </w:rPr>
        <w:t>)=</w:t>
      </w:r>
      <w:r>
        <w:rPr>
          <w:sz w:val="28"/>
          <w:szCs w:val="28"/>
          <w:vertAlign w:val="subscript"/>
        </w:rPr>
        <w:t xml:space="preserve"> </w:t>
      </w:r>
      <w:r>
        <w:rPr>
          <w:sz w:val="28"/>
          <w:szCs w:val="28"/>
        </w:rPr>
        <w:t>Δ</w:t>
      </w:r>
      <w:r>
        <w:rPr>
          <w:rFonts w:eastAsia="Calibri"/>
          <w:position w:val="-28"/>
          <w:sz w:val="28"/>
          <w:szCs w:val="28"/>
          <w:lang w:eastAsia="en-US"/>
        </w:rPr>
        <w:object w:dxaOrig="2579" w:dyaOrig="759">
          <v:shape id="Объект 96" o:spid="_x0000_i1115" type="#_x0000_t75" style="width:128.75pt;height:38.2pt;mso-wrap-style:square;mso-position-horizontal-relative:page;mso-position-vertical-relative:page" o:ole="">
            <v:imagedata r:id="rId226" o:title=""/>
          </v:shape>
          <o:OLEObject Type="Embed" ProgID="Equation.DSMT4" ShapeID="Объект 96" DrawAspect="Content" ObjectID="_1708686640" r:id="rId227"/>
        </w:object>
      </w:r>
      <w:r>
        <w:rPr>
          <w:sz w:val="28"/>
          <w:szCs w:val="28"/>
        </w:rPr>
        <w:t>,                                (4.6)</w:t>
      </w:r>
    </w:p>
    <w:p w:rsidR="00000000" w:rsidRDefault="00105B8F">
      <w:pPr>
        <w:spacing w:line="264" w:lineRule="auto"/>
        <w:jc w:val="both"/>
        <w:rPr>
          <w:sz w:val="28"/>
          <w:szCs w:val="28"/>
        </w:rPr>
      </w:pPr>
      <w:r>
        <w:rPr>
          <w:sz w:val="28"/>
          <w:szCs w:val="28"/>
        </w:rPr>
        <w:t xml:space="preserve">где </w:t>
      </w:r>
      <w:r>
        <w:rPr>
          <w:sz w:val="28"/>
          <w:szCs w:val="28"/>
          <w:lang w:val="en-US"/>
        </w:rPr>
        <w:t>J</w:t>
      </w:r>
      <w:r>
        <w:rPr>
          <w:sz w:val="28"/>
          <w:szCs w:val="28"/>
          <w:vertAlign w:val="subscript"/>
        </w:rPr>
        <w:t>1</w:t>
      </w:r>
      <w:r>
        <w:rPr>
          <w:sz w:val="28"/>
          <w:szCs w:val="28"/>
        </w:rPr>
        <w:t xml:space="preserve"> и </w:t>
      </w:r>
      <w:r>
        <w:rPr>
          <w:sz w:val="28"/>
          <w:szCs w:val="28"/>
          <w:lang w:val="en-US"/>
        </w:rPr>
        <w:t>J</w:t>
      </w:r>
      <w:r>
        <w:rPr>
          <w:sz w:val="28"/>
          <w:szCs w:val="28"/>
          <w:vertAlign w:val="subscript"/>
        </w:rPr>
        <w:t>2</w:t>
      </w:r>
      <w:r>
        <w:rPr>
          <w:sz w:val="28"/>
          <w:szCs w:val="28"/>
        </w:rPr>
        <w:t xml:space="preserve"> функции Бесселя первого рода первого и второго порядка,</w:t>
      </w:r>
    </w:p>
    <w:p w:rsidR="00000000" w:rsidRDefault="00105B8F">
      <w:pPr>
        <w:pStyle w:val="MTDisplayEquation0"/>
        <w:spacing w:line="264" w:lineRule="auto"/>
        <w:ind w:firstLine="709"/>
        <w:rPr>
          <w:szCs w:val="28"/>
          <w:lang w:val="ru-RU"/>
        </w:rPr>
      </w:pPr>
      <w:r>
        <w:rPr>
          <w:szCs w:val="28"/>
          <w:lang w:val="ru-RU"/>
        </w:rPr>
        <w:t>Множитель, определяющий ДН элеме</w:t>
      </w:r>
      <w:r>
        <w:rPr>
          <w:szCs w:val="28"/>
          <w:lang w:val="ru-RU"/>
        </w:rPr>
        <w:t>нта Гюйгенса при расчетах ДН антенны, обычно не учитывают из-за его слабого влияния на ДН антенны.</w:t>
      </w:r>
    </w:p>
    <w:p w:rsidR="00000000" w:rsidRDefault="00105B8F">
      <w:pPr>
        <w:spacing w:line="264" w:lineRule="auto"/>
        <w:ind w:firstLine="709"/>
        <w:jc w:val="both"/>
        <w:rPr>
          <w:sz w:val="28"/>
          <w:szCs w:val="28"/>
        </w:rPr>
      </w:pPr>
      <w:r>
        <w:rPr>
          <w:sz w:val="28"/>
          <w:szCs w:val="28"/>
        </w:rPr>
        <w:t>Коэффициент направленного действия параболической антенны определяется по формуле для плоских синфазных поверхностей</w:t>
      </w:r>
    </w:p>
    <w:p w:rsidR="00000000" w:rsidRDefault="00105B8F">
      <w:pPr>
        <w:spacing w:line="264" w:lineRule="auto"/>
        <w:jc w:val="both"/>
        <w:rPr>
          <w:sz w:val="28"/>
          <w:szCs w:val="28"/>
        </w:rPr>
      </w:pPr>
      <w:r>
        <w:rPr>
          <w:rFonts w:ascii="Calibri" w:eastAsia="Calibri" w:hAnsi="Calibri"/>
          <w:position w:val="-4"/>
          <w:sz w:val="28"/>
          <w:szCs w:val="28"/>
          <w:lang w:eastAsia="en-US"/>
        </w:rPr>
        <w:object w:dxaOrig="159" w:dyaOrig="239">
          <v:shape id="Объект 97" o:spid="_x0000_i1116" type="#_x0000_t75" style="width:8.75pt;height:12pt;mso-wrap-style:square;mso-position-horizontal-relative:page;mso-position-vertical-relative:page" o:ole="">
            <v:imagedata r:id="rId22" o:title=""/>
          </v:shape>
          <o:OLEObject Type="Embed" ProgID="Equation.DSMT4" ShapeID="Объект 97" DrawAspect="Content" ObjectID="_1708686641" r:id="rId228"/>
        </w:object>
      </w:r>
    </w:p>
    <w:p w:rsidR="00000000" w:rsidRDefault="00105B8F">
      <w:pPr>
        <w:spacing w:line="264" w:lineRule="auto"/>
        <w:jc w:val="both"/>
        <w:rPr>
          <w:sz w:val="28"/>
          <w:szCs w:val="28"/>
        </w:rPr>
      </w:pPr>
      <w:r>
        <w:rPr>
          <w:sz w:val="28"/>
          <w:szCs w:val="28"/>
        </w:rPr>
        <w:t xml:space="preserve">             </w:t>
      </w:r>
      <w:r>
        <w:rPr>
          <w:sz w:val="28"/>
          <w:szCs w:val="28"/>
        </w:rPr>
        <w:t xml:space="preserve">                                            </w:t>
      </w:r>
      <w:r>
        <w:rPr>
          <w:rFonts w:eastAsia="Calibri"/>
          <w:position w:val="-28"/>
          <w:sz w:val="28"/>
          <w:szCs w:val="28"/>
          <w:lang w:eastAsia="en-US"/>
        </w:rPr>
        <w:object w:dxaOrig="1219" w:dyaOrig="719">
          <v:shape id="Объект 98" o:spid="_x0000_i1117" type="#_x0000_t75" style="width:61.1pt;height:36pt;mso-wrap-style:square;mso-position-horizontal-relative:page;mso-position-vertical-relative:page" o:ole="">
            <v:imagedata r:id="rId229" o:title=""/>
          </v:shape>
          <o:OLEObject Type="Embed" ProgID="Equation.DSMT4" ShapeID="Объект 98" DrawAspect="Content" ObjectID="_1708686642" r:id="rId230"/>
        </w:object>
      </w:r>
      <w:r>
        <w:rPr>
          <w:sz w:val="28"/>
          <w:szCs w:val="28"/>
        </w:rPr>
        <w:t>,                                                     (4.7)</w:t>
      </w:r>
    </w:p>
    <w:p w:rsidR="00000000" w:rsidRDefault="00105B8F">
      <w:pPr>
        <w:spacing w:line="264" w:lineRule="auto"/>
        <w:jc w:val="both"/>
        <w:rPr>
          <w:sz w:val="28"/>
          <w:szCs w:val="28"/>
        </w:rPr>
      </w:pPr>
      <w:r>
        <w:rPr>
          <w:sz w:val="28"/>
          <w:szCs w:val="28"/>
        </w:rPr>
        <w:t xml:space="preserve"> где </w:t>
      </w:r>
      <w:r>
        <w:rPr>
          <w:sz w:val="28"/>
          <w:szCs w:val="28"/>
          <w:lang w:val="en-US"/>
        </w:rPr>
        <w:t>S</w:t>
      </w:r>
      <w:r>
        <w:rPr>
          <w:sz w:val="28"/>
          <w:szCs w:val="28"/>
        </w:rPr>
        <w:t xml:space="preserve"> – площадь  раскрыва,</w:t>
      </w:r>
    </w:p>
    <w:p w:rsidR="00000000" w:rsidRDefault="00105B8F">
      <w:pPr>
        <w:spacing w:line="264" w:lineRule="auto"/>
        <w:jc w:val="both"/>
        <w:rPr>
          <w:sz w:val="28"/>
          <w:szCs w:val="28"/>
        </w:rPr>
      </w:pPr>
      <w:r>
        <w:rPr>
          <w:sz w:val="28"/>
          <w:szCs w:val="28"/>
        </w:rPr>
        <w:t xml:space="preserve">       ν  (КИП) – коэффициент использования поверхности раскрыва:</w:t>
      </w:r>
    </w:p>
    <w:p w:rsidR="00000000" w:rsidRDefault="00105B8F">
      <w:pPr>
        <w:spacing w:line="264" w:lineRule="auto"/>
        <w:jc w:val="both"/>
        <w:rPr>
          <w:sz w:val="28"/>
          <w:szCs w:val="28"/>
        </w:rPr>
      </w:pPr>
    </w:p>
    <w:p w:rsidR="00000000" w:rsidRDefault="00105B8F">
      <w:pPr>
        <w:spacing w:line="264" w:lineRule="auto"/>
        <w:jc w:val="both"/>
        <w:rPr>
          <w:sz w:val="28"/>
          <w:szCs w:val="28"/>
        </w:rPr>
      </w:pPr>
      <w:r>
        <w:rPr>
          <w:sz w:val="28"/>
          <w:szCs w:val="28"/>
        </w:rPr>
        <w:t xml:space="preserve">                               </w:t>
      </w:r>
      <w:r>
        <w:rPr>
          <w:sz w:val="28"/>
          <w:szCs w:val="28"/>
        </w:rPr>
        <w:t xml:space="preserve">                               ν=</w:t>
      </w:r>
      <w:r>
        <w:rPr>
          <w:rFonts w:eastAsia="Calibri"/>
          <w:position w:val="-28"/>
          <w:sz w:val="28"/>
          <w:szCs w:val="28"/>
          <w:lang w:eastAsia="en-US"/>
        </w:rPr>
        <w:object w:dxaOrig="639" w:dyaOrig="759">
          <v:shape id="Объект 99" o:spid="_x0000_i1118" type="#_x0000_t75" style="width:32.75pt;height:38.2pt;mso-wrap-style:square;mso-position-horizontal-relative:page;mso-position-vertical-relative:page" o:ole="">
            <v:imagedata r:id="rId231" o:title=""/>
          </v:shape>
          <o:OLEObject Type="Embed" ProgID="Equation.3" ShapeID="Объект 99" DrawAspect="Content" ObjectID="_1708686643" r:id="rId232"/>
        </w:object>
      </w:r>
      <w:r>
        <w:rPr>
          <w:sz w:val="28"/>
          <w:szCs w:val="28"/>
        </w:rPr>
        <w:t>,                                                    (4.8)</w:t>
      </w:r>
    </w:p>
    <w:p w:rsidR="00000000" w:rsidRDefault="00105B8F">
      <w:pPr>
        <w:spacing w:line="264" w:lineRule="auto"/>
        <w:jc w:val="both"/>
        <w:rPr>
          <w:sz w:val="28"/>
          <w:szCs w:val="28"/>
        </w:rPr>
      </w:pPr>
      <w:r>
        <w:rPr>
          <w:sz w:val="28"/>
          <w:szCs w:val="28"/>
        </w:rPr>
        <w:t>где S</w:t>
      </w:r>
      <w:r>
        <w:rPr>
          <w:sz w:val="28"/>
          <w:szCs w:val="28"/>
          <w:vertAlign w:val="subscript"/>
        </w:rPr>
        <w:t>эфф</w:t>
      </w:r>
      <w:r>
        <w:rPr>
          <w:sz w:val="28"/>
          <w:szCs w:val="28"/>
        </w:rPr>
        <w:t xml:space="preserve"> – эффективная площадь раскрыва антенны.                                                  </w:t>
      </w:r>
    </w:p>
    <w:p w:rsidR="00000000" w:rsidRDefault="00105B8F">
      <w:pPr>
        <w:spacing w:line="264" w:lineRule="auto"/>
        <w:ind w:firstLine="708"/>
        <w:jc w:val="both"/>
        <w:rPr>
          <w:sz w:val="28"/>
          <w:szCs w:val="28"/>
        </w:rPr>
      </w:pPr>
      <w:r>
        <w:rPr>
          <w:sz w:val="28"/>
          <w:szCs w:val="28"/>
        </w:rPr>
        <w:lastRenderedPageBreak/>
        <w:t>Эффективной (действующей) площадью раскрыва</w:t>
      </w:r>
      <w:r>
        <w:rPr>
          <w:sz w:val="28"/>
          <w:szCs w:val="28"/>
        </w:rPr>
        <w:t xml:space="preserve"> антенны </w:t>
      </w:r>
      <w:r>
        <w:rPr>
          <w:sz w:val="28"/>
          <w:szCs w:val="28"/>
          <w:lang w:val="en-US"/>
        </w:rPr>
        <w:t>S</w:t>
      </w:r>
      <w:r>
        <w:rPr>
          <w:sz w:val="28"/>
          <w:szCs w:val="28"/>
          <w:vertAlign w:val="subscript"/>
        </w:rPr>
        <w:t>эфф</w:t>
      </w:r>
      <w:r>
        <w:rPr>
          <w:sz w:val="28"/>
          <w:szCs w:val="28"/>
        </w:rPr>
        <w:t xml:space="preserve"> называется площадь синфазной и равноамплитудной излучающей  поверхности, при условии одинаковой излучаемой ими мощности. Результирующий КИП приближенно можно представить произведением двух основных множителей</w:t>
      </w:r>
    </w:p>
    <w:p w:rsidR="00000000" w:rsidRDefault="00105B8F">
      <w:pPr>
        <w:spacing w:line="264" w:lineRule="auto"/>
        <w:ind w:firstLine="708"/>
        <w:jc w:val="both"/>
        <w:rPr>
          <w:sz w:val="28"/>
          <w:szCs w:val="28"/>
        </w:rPr>
      </w:pPr>
    </w:p>
    <w:p w:rsidR="00000000" w:rsidRDefault="00105B8F">
      <w:pPr>
        <w:spacing w:line="264" w:lineRule="auto"/>
        <w:jc w:val="both"/>
        <w:rPr>
          <w:sz w:val="28"/>
          <w:szCs w:val="28"/>
        </w:rPr>
      </w:pPr>
      <w:r>
        <w:rPr>
          <w:sz w:val="28"/>
          <w:szCs w:val="28"/>
        </w:rPr>
        <w:t xml:space="preserve">                                </w:t>
      </w:r>
      <w:r>
        <w:rPr>
          <w:sz w:val="28"/>
          <w:szCs w:val="28"/>
        </w:rPr>
        <w:t xml:space="preserve">                                ν=ν</w:t>
      </w:r>
      <w:r>
        <w:rPr>
          <w:sz w:val="28"/>
          <w:szCs w:val="28"/>
          <w:vertAlign w:val="subscript"/>
        </w:rPr>
        <w:t>1</w:t>
      </w:r>
      <w:r>
        <w:rPr>
          <w:sz w:val="28"/>
          <w:szCs w:val="28"/>
        </w:rPr>
        <w:t>ν</w:t>
      </w:r>
      <w:r>
        <w:rPr>
          <w:sz w:val="28"/>
          <w:szCs w:val="28"/>
          <w:vertAlign w:val="subscript"/>
        </w:rPr>
        <w:t>2</w:t>
      </w:r>
      <w:r>
        <w:rPr>
          <w:sz w:val="28"/>
          <w:szCs w:val="28"/>
        </w:rPr>
        <w:t xml:space="preserve"> ,                                                    (4.9)</w:t>
      </w:r>
    </w:p>
    <w:p w:rsidR="00000000" w:rsidRDefault="00105B8F">
      <w:pPr>
        <w:spacing w:line="264" w:lineRule="auto"/>
        <w:jc w:val="both"/>
        <w:rPr>
          <w:sz w:val="28"/>
          <w:szCs w:val="28"/>
        </w:rPr>
      </w:pPr>
    </w:p>
    <w:p w:rsidR="00000000" w:rsidRDefault="00105B8F">
      <w:pPr>
        <w:spacing w:line="264" w:lineRule="auto"/>
        <w:jc w:val="both"/>
        <w:rPr>
          <w:sz w:val="28"/>
          <w:szCs w:val="28"/>
        </w:rPr>
      </w:pPr>
      <w:r>
        <w:rPr>
          <w:sz w:val="28"/>
          <w:szCs w:val="28"/>
        </w:rPr>
        <w:t>где  ν</w:t>
      </w:r>
      <w:r>
        <w:rPr>
          <w:sz w:val="28"/>
          <w:szCs w:val="28"/>
          <w:vertAlign w:val="subscript"/>
        </w:rPr>
        <w:t>1</w:t>
      </w:r>
      <w:r>
        <w:rPr>
          <w:sz w:val="28"/>
          <w:szCs w:val="28"/>
        </w:rPr>
        <w:t xml:space="preserve"> - апертурный КИП, ν</w:t>
      </w:r>
      <w:r>
        <w:rPr>
          <w:sz w:val="28"/>
          <w:szCs w:val="28"/>
          <w:vertAlign w:val="subscript"/>
        </w:rPr>
        <w:t>2</w:t>
      </w:r>
      <w:r>
        <w:rPr>
          <w:sz w:val="28"/>
          <w:szCs w:val="28"/>
        </w:rPr>
        <w:t xml:space="preserve">  - коэффициент «перехвата».</w:t>
      </w:r>
    </w:p>
    <w:p w:rsidR="00000000" w:rsidRDefault="00105B8F">
      <w:pPr>
        <w:spacing w:line="264" w:lineRule="auto"/>
        <w:ind w:firstLine="709"/>
        <w:jc w:val="both"/>
        <w:rPr>
          <w:sz w:val="28"/>
          <w:szCs w:val="28"/>
        </w:rPr>
      </w:pPr>
      <w:r>
        <w:rPr>
          <w:sz w:val="28"/>
          <w:szCs w:val="28"/>
        </w:rPr>
        <w:t>Апертурный КИП зависит от закона распределения амплитуды поля в раскрыве зеркала. Коэффициент перехв</w:t>
      </w:r>
      <w:r>
        <w:rPr>
          <w:sz w:val="28"/>
          <w:szCs w:val="28"/>
        </w:rPr>
        <w:t>ата определяется направленными свойствами облучателя и размерами зеркала и определяет долю мощности облучателя, падающую на зеркало в пределах его угла раскрыва. Иными словами, коэффициент перехвата позволяет определить  неиспользуемую часть мощности облуч</w:t>
      </w:r>
      <w:r>
        <w:rPr>
          <w:sz w:val="28"/>
          <w:szCs w:val="28"/>
        </w:rPr>
        <w:t>ателя за счет «переливания» энергии через край зеркала.</w:t>
      </w:r>
    </w:p>
    <w:p w:rsidR="00000000" w:rsidRDefault="00105B8F">
      <w:pPr>
        <w:spacing w:line="264" w:lineRule="auto"/>
        <w:ind w:firstLine="567"/>
        <w:jc w:val="both"/>
        <w:rPr>
          <w:sz w:val="28"/>
          <w:szCs w:val="28"/>
        </w:rPr>
      </w:pPr>
      <w:r>
        <w:rPr>
          <w:sz w:val="28"/>
          <w:szCs w:val="28"/>
        </w:rPr>
        <w:t>Коэффициент направленного действия параболической антенны можно вычислять по приближенной формуле</w:t>
      </w:r>
    </w:p>
    <w:p w:rsidR="00000000" w:rsidRDefault="00105B8F">
      <w:pPr>
        <w:spacing w:line="264" w:lineRule="auto"/>
        <w:jc w:val="both"/>
        <w:rPr>
          <w:sz w:val="28"/>
          <w:szCs w:val="28"/>
        </w:rPr>
      </w:pPr>
    </w:p>
    <w:p w:rsidR="00000000" w:rsidRDefault="00105B8F">
      <w:pPr>
        <w:pStyle w:val="MTDisplayEquation0"/>
        <w:spacing w:line="264" w:lineRule="auto"/>
        <w:rPr>
          <w:szCs w:val="28"/>
          <w:lang w:val="ru-RU"/>
        </w:rPr>
      </w:pPr>
      <w:r>
        <w:rPr>
          <w:szCs w:val="28"/>
          <w:lang w:val="ru-RU"/>
        </w:rPr>
        <w:t xml:space="preserve">                                      </w:t>
      </w:r>
      <w:r>
        <w:rPr>
          <w:rFonts w:eastAsia="Calibri"/>
          <w:position w:val="-34"/>
          <w:szCs w:val="28"/>
          <w:lang w:val="ru-RU" w:eastAsia="en-US"/>
        </w:rPr>
        <w:object w:dxaOrig="1839" w:dyaOrig="779">
          <v:shape id="Объект 100" o:spid="_x0000_i1119" type="#_x0000_t75" style="width:92.75pt;height:39.25pt;mso-wrap-style:square;mso-position-horizontal-relative:page;mso-position-vertical-relative:page" o:ole="">
            <v:imagedata r:id="rId233" o:title=""/>
          </v:shape>
          <o:OLEObject Type="Embed" ProgID="Equation.DSMT4" ShapeID="Объект 100" DrawAspect="Content" ObjectID="_1708686644" r:id="rId234"/>
        </w:object>
      </w:r>
      <w:r>
        <w:rPr>
          <w:szCs w:val="28"/>
          <w:lang w:val="ru-RU"/>
        </w:rPr>
        <w:t xml:space="preserve">,                                    </w:t>
      </w:r>
      <w:r>
        <w:rPr>
          <w:szCs w:val="28"/>
          <w:lang w:val="ru-RU"/>
        </w:rPr>
        <w:t xml:space="preserve">                (4.10)</w:t>
      </w:r>
    </w:p>
    <w:p w:rsidR="00000000" w:rsidRDefault="00105B8F">
      <w:pPr>
        <w:spacing w:line="264" w:lineRule="auto"/>
        <w:jc w:val="both"/>
        <w:rPr>
          <w:sz w:val="28"/>
          <w:szCs w:val="28"/>
        </w:rPr>
      </w:pPr>
      <w:r>
        <w:rPr>
          <w:sz w:val="28"/>
          <w:szCs w:val="28"/>
        </w:rPr>
        <w:t>где 2φ</w:t>
      </w:r>
      <w:r>
        <w:rPr>
          <w:rFonts w:eastAsia="Calibri"/>
          <w:position w:val="-12"/>
          <w:sz w:val="28"/>
          <w:szCs w:val="28"/>
          <w:lang w:eastAsia="en-US"/>
        </w:rPr>
        <w:object w:dxaOrig="319" w:dyaOrig="439">
          <v:shape id="Объект 101" o:spid="_x0000_i1120" type="#_x0000_t75" style="width:15.25pt;height:21.8pt;mso-wrap-style:square;mso-position-horizontal-relative:page;mso-position-vertical-relative:page" o:ole="">
            <v:imagedata r:id="rId235" o:title=""/>
          </v:shape>
          <o:OLEObject Type="Embed" ProgID="Equation.3" ShapeID="Объект 101" DrawAspect="Content" ObjectID="_1708686645" r:id="rId236"/>
        </w:object>
      </w:r>
      <w:r>
        <w:rPr>
          <w:sz w:val="28"/>
          <w:szCs w:val="28"/>
        </w:rPr>
        <w:t xml:space="preserve"> и 2θ</w:t>
      </w:r>
      <w:r>
        <w:rPr>
          <w:rFonts w:eastAsia="Calibri"/>
          <w:position w:val="-12"/>
          <w:sz w:val="28"/>
          <w:szCs w:val="28"/>
          <w:lang w:eastAsia="en-US"/>
        </w:rPr>
        <w:object w:dxaOrig="319" w:dyaOrig="439">
          <v:shape id="Объект 102" o:spid="_x0000_i1121" type="#_x0000_t75" style="width:15.25pt;height:21.8pt;mso-wrap-style:square;mso-position-horizontal-relative:page;mso-position-vertical-relative:page" o:ole="">
            <v:imagedata r:id="rId237" o:title=""/>
          </v:shape>
          <o:OLEObject Type="Embed" ProgID="Equation.3" ShapeID="Объект 102" DrawAspect="Content" ObjectID="_1708686646" r:id="rId238"/>
        </w:object>
      </w:r>
      <w:r>
        <w:rPr>
          <w:sz w:val="28"/>
          <w:szCs w:val="28"/>
        </w:rPr>
        <w:t>- ширина главного лепестка ДН антенны по половинной мощности в</w:t>
      </w:r>
      <w:r>
        <w:rPr>
          <w:i/>
          <w:sz w:val="28"/>
          <w:szCs w:val="28"/>
        </w:rPr>
        <w:t xml:space="preserve">  </w:t>
      </w:r>
      <w:r>
        <w:rPr>
          <w:sz w:val="28"/>
          <w:szCs w:val="28"/>
        </w:rPr>
        <w:t>градусах в двух взаимно ортогональных плоскостях (плоскости Е и Н в случае линейно-поляризованной волны).</w:t>
      </w:r>
    </w:p>
    <w:p w:rsidR="00000000" w:rsidRDefault="00105B8F">
      <w:pPr>
        <w:spacing w:line="264" w:lineRule="auto"/>
        <w:ind w:firstLine="708"/>
        <w:jc w:val="both"/>
        <w:rPr>
          <w:sz w:val="28"/>
          <w:szCs w:val="28"/>
        </w:rPr>
      </w:pPr>
      <w:r>
        <w:rPr>
          <w:sz w:val="28"/>
          <w:szCs w:val="28"/>
        </w:rPr>
        <w:t>Поляриза</w:t>
      </w:r>
      <w:r>
        <w:rPr>
          <w:sz w:val="28"/>
          <w:szCs w:val="28"/>
        </w:rPr>
        <w:t>ция волны, излучаемой параболической антенной, зависит от поляризационных свойств облучателя. Антенна с облучателем в виде симметричного вибратора излучает линейно-поляризованную</w:t>
      </w:r>
      <w:r>
        <w:rPr>
          <w:i/>
          <w:sz w:val="28"/>
          <w:szCs w:val="28"/>
        </w:rPr>
        <w:t xml:space="preserve"> </w:t>
      </w:r>
      <w:r>
        <w:rPr>
          <w:sz w:val="28"/>
          <w:szCs w:val="28"/>
        </w:rPr>
        <w:t>волну. Вектор Е волны с осью вибратора находится в одной плоскости. Эта плоск</w:t>
      </w:r>
      <w:r>
        <w:rPr>
          <w:sz w:val="28"/>
          <w:szCs w:val="28"/>
        </w:rPr>
        <w:t>ость называется плоскостью поляризации волны. Параболическая антенна со спиральным облучателем излучает волну с круговой поляризацией. Вектор Е излучаемой волны в этом случае в течение одного периода высокой частоты делает полный оборот в плоскости, нормал</w:t>
      </w:r>
      <w:r>
        <w:rPr>
          <w:sz w:val="28"/>
          <w:szCs w:val="28"/>
        </w:rPr>
        <w:t>ьной направлению распространения. При этом конец вектора Е при вращении описывает замкнутую кривую в виде круга. Реально кривая имеет форму эллипса. Отношение малой полуоси эллипса к большой полуоси называется коэффициентом равномерности поляризационного э</w:t>
      </w:r>
      <w:r>
        <w:rPr>
          <w:sz w:val="28"/>
          <w:szCs w:val="28"/>
        </w:rPr>
        <w:t>ллипса. В случае линейной поляризации коэффициент равномерности равен нулю, в случае круговой – единице.</w:t>
      </w:r>
    </w:p>
    <w:p w:rsidR="00000000" w:rsidRDefault="00105B8F">
      <w:pPr>
        <w:spacing w:line="264" w:lineRule="auto"/>
        <w:jc w:val="both"/>
        <w:rPr>
          <w:sz w:val="28"/>
          <w:szCs w:val="28"/>
        </w:rPr>
      </w:pPr>
    </w:p>
    <w:p w:rsidR="00000000" w:rsidRDefault="00105B8F">
      <w:pPr>
        <w:spacing w:line="264" w:lineRule="auto"/>
        <w:jc w:val="center"/>
        <w:rPr>
          <w:b/>
          <w:sz w:val="28"/>
          <w:szCs w:val="28"/>
        </w:rPr>
      </w:pPr>
      <w:r>
        <w:rPr>
          <w:b/>
          <w:sz w:val="28"/>
          <w:szCs w:val="28"/>
        </w:rPr>
        <w:t>4.2 Подготовка к работе</w:t>
      </w:r>
    </w:p>
    <w:p w:rsidR="00000000" w:rsidRDefault="00105B8F">
      <w:pPr>
        <w:spacing w:line="264" w:lineRule="auto"/>
        <w:jc w:val="center"/>
        <w:rPr>
          <w:b/>
          <w:sz w:val="28"/>
          <w:szCs w:val="28"/>
        </w:rPr>
      </w:pPr>
    </w:p>
    <w:p w:rsidR="00000000" w:rsidRDefault="00105B8F">
      <w:pPr>
        <w:spacing w:line="264" w:lineRule="auto"/>
        <w:jc w:val="both"/>
        <w:rPr>
          <w:b/>
          <w:sz w:val="28"/>
          <w:szCs w:val="28"/>
        </w:rPr>
      </w:pPr>
      <w:r>
        <w:rPr>
          <w:sz w:val="28"/>
          <w:szCs w:val="28"/>
        </w:rPr>
        <w:lastRenderedPageBreak/>
        <w:t>Перед тем, как приступить к выполнению работы, студент должен изучить следующие вопросы.</w:t>
      </w:r>
    </w:p>
    <w:p w:rsidR="00000000" w:rsidRDefault="00105B8F">
      <w:pPr>
        <w:pStyle w:val="aa"/>
        <w:spacing w:after="0" w:line="264" w:lineRule="auto"/>
        <w:ind w:left="714" w:hanging="357"/>
        <w:jc w:val="both"/>
        <w:rPr>
          <w:rFonts w:ascii="Times New Roman" w:hAnsi="Times New Roman"/>
          <w:sz w:val="28"/>
          <w:szCs w:val="28"/>
        </w:rPr>
      </w:pPr>
      <w:r>
        <w:rPr>
          <w:rFonts w:ascii="Times New Roman" w:hAnsi="Times New Roman"/>
          <w:sz w:val="28"/>
          <w:szCs w:val="28"/>
        </w:rPr>
        <w:t>1. Излучение возбужденных поверхност</w:t>
      </w:r>
      <w:r>
        <w:rPr>
          <w:rFonts w:ascii="Times New Roman" w:hAnsi="Times New Roman"/>
          <w:sz w:val="28"/>
          <w:szCs w:val="28"/>
        </w:rPr>
        <w:t>ей.</w:t>
      </w:r>
    </w:p>
    <w:p w:rsidR="00000000" w:rsidRDefault="00105B8F">
      <w:pPr>
        <w:pStyle w:val="aa"/>
        <w:spacing w:after="0" w:line="264" w:lineRule="auto"/>
        <w:ind w:left="714" w:hanging="357"/>
        <w:jc w:val="both"/>
        <w:rPr>
          <w:rFonts w:ascii="Times New Roman" w:hAnsi="Times New Roman"/>
          <w:sz w:val="28"/>
          <w:szCs w:val="28"/>
        </w:rPr>
      </w:pPr>
      <w:r>
        <w:rPr>
          <w:rFonts w:ascii="Times New Roman" w:hAnsi="Times New Roman"/>
          <w:sz w:val="28"/>
          <w:szCs w:val="28"/>
        </w:rPr>
        <w:t>2. Принцип действия параболической антенны и особенности ее конструк-ции.</w:t>
      </w:r>
    </w:p>
    <w:p w:rsidR="00000000" w:rsidRDefault="00105B8F">
      <w:pPr>
        <w:pStyle w:val="aa"/>
        <w:spacing w:after="0" w:line="264" w:lineRule="auto"/>
        <w:ind w:left="714" w:hanging="357"/>
        <w:jc w:val="both"/>
        <w:rPr>
          <w:rFonts w:ascii="Times New Roman" w:hAnsi="Times New Roman"/>
          <w:sz w:val="28"/>
          <w:szCs w:val="28"/>
        </w:rPr>
      </w:pPr>
      <w:r>
        <w:rPr>
          <w:rFonts w:ascii="Times New Roman" w:hAnsi="Times New Roman"/>
          <w:sz w:val="28"/>
          <w:szCs w:val="28"/>
        </w:rPr>
        <w:t>3. Факторы, определяющие направленные свойства параболической антенн-ны.</w:t>
      </w:r>
    </w:p>
    <w:p w:rsidR="00000000" w:rsidRDefault="00105B8F">
      <w:pPr>
        <w:spacing w:line="264" w:lineRule="auto"/>
        <w:jc w:val="both"/>
        <w:rPr>
          <w:sz w:val="28"/>
          <w:szCs w:val="28"/>
        </w:rPr>
      </w:pPr>
      <w:r>
        <w:rPr>
          <w:sz w:val="28"/>
          <w:szCs w:val="28"/>
        </w:rPr>
        <w:t>После этого выполняется предварительное (домашнее) задание, в котором в соответствии с предложенным вариа</w:t>
      </w:r>
      <w:r>
        <w:rPr>
          <w:sz w:val="28"/>
          <w:szCs w:val="28"/>
        </w:rPr>
        <w:t>нтом (таблица 4.1) рассчитывается диаграмма направленности параболической антенны.</w:t>
      </w:r>
    </w:p>
    <w:p w:rsidR="00000000" w:rsidRDefault="00105B8F">
      <w:pPr>
        <w:spacing w:line="264" w:lineRule="auto"/>
        <w:ind w:left="360"/>
        <w:jc w:val="both"/>
        <w:rPr>
          <w:sz w:val="28"/>
          <w:szCs w:val="28"/>
        </w:rPr>
      </w:pPr>
    </w:p>
    <w:p w:rsidR="00000000" w:rsidRDefault="00105B8F">
      <w:pPr>
        <w:spacing w:line="264" w:lineRule="auto"/>
        <w:ind w:left="360"/>
        <w:jc w:val="both"/>
        <w:rPr>
          <w:sz w:val="28"/>
          <w:szCs w:val="28"/>
        </w:rPr>
      </w:pPr>
    </w:p>
    <w:p w:rsidR="00000000" w:rsidRDefault="00105B8F">
      <w:pPr>
        <w:spacing w:line="264" w:lineRule="auto"/>
        <w:ind w:left="360"/>
        <w:jc w:val="both"/>
        <w:rPr>
          <w:sz w:val="28"/>
          <w:szCs w:val="28"/>
        </w:rPr>
      </w:pPr>
    </w:p>
    <w:p w:rsidR="00000000" w:rsidRDefault="00105B8F">
      <w:pPr>
        <w:spacing w:line="264" w:lineRule="auto"/>
        <w:ind w:left="360"/>
        <w:jc w:val="both"/>
        <w:rPr>
          <w:sz w:val="28"/>
          <w:szCs w:val="28"/>
        </w:rPr>
      </w:pPr>
    </w:p>
    <w:p w:rsidR="00000000" w:rsidRDefault="00105B8F">
      <w:pPr>
        <w:spacing w:line="264" w:lineRule="auto"/>
        <w:ind w:left="360"/>
        <w:jc w:val="both"/>
        <w:rPr>
          <w:sz w:val="28"/>
          <w:szCs w:val="28"/>
        </w:rPr>
      </w:pPr>
    </w:p>
    <w:p w:rsidR="00000000" w:rsidRDefault="00105B8F">
      <w:pPr>
        <w:spacing w:after="120"/>
        <w:ind w:left="357"/>
        <w:jc w:val="both"/>
        <w:rPr>
          <w:sz w:val="28"/>
          <w:szCs w:val="28"/>
        </w:rPr>
      </w:pPr>
      <w:r>
        <w:rPr>
          <w:sz w:val="28"/>
          <w:szCs w:val="28"/>
        </w:rPr>
        <w:t xml:space="preserve">                                                                                      Таблица 4.1</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770"/>
        <w:gridCol w:w="1793"/>
        <w:gridCol w:w="1803"/>
        <w:gridCol w:w="1791"/>
        <w:gridCol w:w="1770"/>
      </w:tblGrid>
      <w:tr w:rsidR="00000000">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jc w:val="center"/>
              <w:rPr>
                <w:sz w:val="28"/>
                <w:szCs w:val="28"/>
                <w:lang w:eastAsia="en-US"/>
              </w:rPr>
            </w:pPr>
          </w:p>
          <w:p w:rsidR="00000000" w:rsidRDefault="00105B8F">
            <w:pPr>
              <w:jc w:val="center"/>
              <w:rPr>
                <w:sz w:val="28"/>
                <w:szCs w:val="28"/>
                <w:lang w:eastAsia="en-US"/>
              </w:rPr>
            </w:pPr>
            <w:r>
              <w:rPr>
                <w:sz w:val="28"/>
                <w:szCs w:val="28"/>
              </w:rPr>
              <w:t>№ варианта</w:t>
            </w:r>
          </w:p>
        </w:tc>
        <w:tc>
          <w:tcPr>
            <w:tcW w:w="1793" w:type="dxa"/>
            <w:tcBorders>
              <w:top w:val="single" w:sz="4" w:space="0" w:color="000000"/>
              <w:left w:val="single" w:sz="4" w:space="0" w:color="000000"/>
              <w:bottom w:val="single" w:sz="4" w:space="0" w:color="000000"/>
              <w:right w:val="single" w:sz="4" w:space="0" w:color="000000"/>
            </w:tcBorders>
            <w:vAlign w:val="center"/>
          </w:tcPr>
          <w:p w:rsidR="00000000" w:rsidRDefault="00105B8F">
            <w:pPr>
              <w:jc w:val="center"/>
              <w:rPr>
                <w:sz w:val="28"/>
                <w:szCs w:val="28"/>
                <w:lang w:eastAsia="en-US"/>
              </w:rPr>
            </w:pPr>
          </w:p>
          <w:p w:rsidR="00000000" w:rsidRDefault="00105B8F">
            <w:pPr>
              <w:jc w:val="center"/>
              <w:rPr>
                <w:sz w:val="28"/>
                <w:szCs w:val="28"/>
              </w:rPr>
            </w:pPr>
            <w:r>
              <w:rPr>
                <w:sz w:val="28"/>
                <w:szCs w:val="28"/>
              </w:rPr>
              <w:t>Частота,</w:t>
            </w:r>
          </w:p>
          <w:p w:rsidR="00000000" w:rsidRDefault="00105B8F">
            <w:pPr>
              <w:jc w:val="center"/>
              <w:rPr>
                <w:sz w:val="28"/>
                <w:szCs w:val="28"/>
                <w:lang w:eastAsia="en-US"/>
              </w:rPr>
            </w:pPr>
            <w:r>
              <w:rPr>
                <w:sz w:val="28"/>
                <w:szCs w:val="28"/>
              </w:rPr>
              <w:t>МГц</w:t>
            </w:r>
          </w:p>
        </w:tc>
        <w:tc>
          <w:tcPr>
            <w:tcW w:w="1803" w:type="dxa"/>
            <w:tcBorders>
              <w:top w:val="single" w:sz="4" w:space="0" w:color="000000"/>
              <w:left w:val="single" w:sz="4" w:space="0" w:color="000000"/>
              <w:bottom w:val="single" w:sz="4" w:space="0" w:color="000000"/>
              <w:right w:val="single" w:sz="4" w:space="0" w:color="000000"/>
            </w:tcBorders>
            <w:vAlign w:val="center"/>
          </w:tcPr>
          <w:p w:rsidR="00000000" w:rsidRDefault="00105B8F">
            <w:pPr>
              <w:jc w:val="center"/>
              <w:rPr>
                <w:sz w:val="28"/>
                <w:szCs w:val="28"/>
                <w:lang w:eastAsia="en-US"/>
              </w:rPr>
            </w:pPr>
          </w:p>
          <w:p w:rsidR="00000000" w:rsidRDefault="00105B8F">
            <w:pPr>
              <w:jc w:val="center"/>
              <w:rPr>
                <w:sz w:val="28"/>
                <w:szCs w:val="28"/>
              </w:rPr>
            </w:pPr>
            <w:r>
              <w:rPr>
                <w:sz w:val="28"/>
                <w:szCs w:val="28"/>
              </w:rPr>
              <w:t>Пъедестал</w:t>
            </w:r>
          </w:p>
          <w:p w:rsidR="00000000" w:rsidRDefault="00105B8F">
            <w:pPr>
              <w:jc w:val="center"/>
              <w:rPr>
                <w:sz w:val="28"/>
                <w:szCs w:val="28"/>
                <w:lang w:eastAsia="en-US"/>
              </w:rPr>
            </w:pPr>
            <w:r>
              <w:rPr>
                <w:sz w:val="28"/>
                <w:szCs w:val="28"/>
              </w:rPr>
              <w:t>Δ</w:t>
            </w:r>
          </w:p>
        </w:tc>
        <w:tc>
          <w:tcPr>
            <w:tcW w:w="1791" w:type="dxa"/>
            <w:tcBorders>
              <w:top w:val="single" w:sz="4" w:space="0" w:color="000000"/>
              <w:left w:val="single" w:sz="4" w:space="0" w:color="000000"/>
              <w:bottom w:val="single" w:sz="4" w:space="0" w:color="000000"/>
              <w:right w:val="single" w:sz="4" w:space="0" w:color="000000"/>
            </w:tcBorders>
            <w:vAlign w:val="center"/>
          </w:tcPr>
          <w:p w:rsidR="00000000" w:rsidRDefault="00105B8F">
            <w:pPr>
              <w:jc w:val="center"/>
              <w:rPr>
                <w:sz w:val="28"/>
                <w:szCs w:val="28"/>
                <w:lang w:eastAsia="en-US"/>
              </w:rPr>
            </w:pPr>
            <w:r>
              <w:rPr>
                <w:sz w:val="28"/>
                <w:szCs w:val="28"/>
              </w:rPr>
              <w:t xml:space="preserve">Закон изменения амплитуды поля </w:t>
            </w:r>
            <w:r>
              <w:rPr>
                <w:sz w:val="28"/>
                <w:szCs w:val="28"/>
              </w:rPr>
              <w:t>в раскрыве</w:t>
            </w:r>
          </w:p>
        </w:tc>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jc w:val="center"/>
              <w:rPr>
                <w:sz w:val="28"/>
                <w:szCs w:val="28"/>
                <w:lang w:eastAsia="en-US"/>
              </w:rPr>
            </w:pPr>
          </w:p>
          <w:p w:rsidR="00000000" w:rsidRDefault="00105B8F">
            <w:pPr>
              <w:jc w:val="center"/>
              <w:rPr>
                <w:sz w:val="28"/>
                <w:szCs w:val="28"/>
                <w:lang w:eastAsia="en-US"/>
              </w:rPr>
            </w:pPr>
            <w:r>
              <w:rPr>
                <w:sz w:val="28"/>
                <w:szCs w:val="28"/>
              </w:rPr>
              <w:t>Радиус зеркала, см</w:t>
            </w:r>
          </w:p>
        </w:tc>
      </w:tr>
      <w:tr w:rsidR="00000000">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w:t>
            </w:r>
          </w:p>
        </w:tc>
        <w:tc>
          <w:tcPr>
            <w:tcW w:w="179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4000</w:t>
            </w:r>
          </w:p>
        </w:tc>
        <w:tc>
          <w:tcPr>
            <w:tcW w:w="180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1,0</w:t>
            </w:r>
          </w:p>
        </w:tc>
        <w:tc>
          <w:tcPr>
            <w:tcW w:w="1791"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4,3</w:t>
            </w:r>
          </w:p>
        </w:tc>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50</w:t>
            </w:r>
          </w:p>
        </w:tc>
      </w:tr>
      <w:tr w:rsidR="00000000">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2</w:t>
            </w:r>
          </w:p>
        </w:tc>
        <w:tc>
          <w:tcPr>
            <w:tcW w:w="179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4500</w:t>
            </w:r>
          </w:p>
        </w:tc>
        <w:tc>
          <w:tcPr>
            <w:tcW w:w="180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0,3</w:t>
            </w:r>
          </w:p>
        </w:tc>
        <w:tc>
          <w:tcPr>
            <w:tcW w:w="1791"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4,6</w:t>
            </w:r>
          </w:p>
        </w:tc>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150</w:t>
            </w:r>
          </w:p>
        </w:tc>
      </w:tr>
      <w:tr w:rsidR="00000000">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3</w:t>
            </w:r>
          </w:p>
        </w:tc>
        <w:tc>
          <w:tcPr>
            <w:tcW w:w="179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5000</w:t>
            </w:r>
          </w:p>
        </w:tc>
        <w:tc>
          <w:tcPr>
            <w:tcW w:w="180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1,0</w:t>
            </w:r>
          </w:p>
        </w:tc>
        <w:tc>
          <w:tcPr>
            <w:tcW w:w="1791"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4,3</w:t>
            </w:r>
          </w:p>
        </w:tc>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50</w:t>
            </w:r>
          </w:p>
        </w:tc>
      </w:tr>
      <w:tr w:rsidR="00000000">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w:t>
            </w:r>
          </w:p>
        </w:tc>
        <w:tc>
          <w:tcPr>
            <w:tcW w:w="179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6500</w:t>
            </w:r>
          </w:p>
        </w:tc>
        <w:tc>
          <w:tcPr>
            <w:tcW w:w="180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0,2</w:t>
            </w:r>
          </w:p>
        </w:tc>
        <w:tc>
          <w:tcPr>
            <w:tcW w:w="1791"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4,6</w:t>
            </w:r>
          </w:p>
        </w:tc>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100</w:t>
            </w:r>
          </w:p>
        </w:tc>
      </w:tr>
      <w:tr w:rsidR="00000000">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5</w:t>
            </w:r>
          </w:p>
        </w:tc>
        <w:tc>
          <w:tcPr>
            <w:tcW w:w="179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7000</w:t>
            </w:r>
          </w:p>
        </w:tc>
        <w:tc>
          <w:tcPr>
            <w:tcW w:w="180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1,0</w:t>
            </w:r>
          </w:p>
        </w:tc>
        <w:tc>
          <w:tcPr>
            <w:tcW w:w="1791"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4,3</w:t>
            </w:r>
          </w:p>
        </w:tc>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50</w:t>
            </w:r>
          </w:p>
        </w:tc>
      </w:tr>
      <w:tr w:rsidR="00000000">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6</w:t>
            </w:r>
          </w:p>
        </w:tc>
        <w:tc>
          <w:tcPr>
            <w:tcW w:w="179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7500</w:t>
            </w:r>
          </w:p>
        </w:tc>
        <w:tc>
          <w:tcPr>
            <w:tcW w:w="180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0,2</w:t>
            </w:r>
          </w:p>
        </w:tc>
        <w:tc>
          <w:tcPr>
            <w:tcW w:w="1791"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4,6</w:t>
            </w:r>
          </w:p>
        </w:tc>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100</w:t>
            </w:r>
          </w:p>
        </w:tc>
      </w:tr>
      <w:tr w:rsidR="00000000">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7</w:t>
            </w:r>
          </w:p>
        </w:tc>
        <w:tc>
          <w:tcPr>
            <w:tcW w:w="179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8000</w:t>
            </w:r>
          </w:p>
        </w:tc>
        <w:tc>
          <w:tcPr>
            <w:tcW w:w="180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1,0</w:t>
            </w:r>
          </w:p>
        </w:tc>
        <w:tc>
          <w:tcPr>
            <w:tcW w:w="1791"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4,3</w:t>
            </w:r>
          </w:p>
        </w:tc>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10</w:t>
            </w:r>
          </w:p>
        </w:tc>
      </w:tr>
      <w:tr w:rsidR="00000000">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8</w:t>
            </w:r>
          </w:p>
        </w:tc>
        <w:tc>
          <w:tcPr>
            <w:tcW w:w="179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8500</w:t>
            </w:r>
          </w:p>
        </w:tc>
        <w:tc>
          <w:tcPr>
            <w:tcW w:w="180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0,5</w:t>
            </w:r>
          </w:p>
        </w:tc>
        <w:tc>
          <w:tcPr>
            <w:tcW w:w="1791"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4,6</w:t>
            </w:r>
          </w:p>
        </w:tc>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100</w:t>
            </w:r>
          </w:p>
        </w:tc>
      </w:tr>
      <w:tr w:rsidR="00000000">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9</w:t>
            </w:r>
          </w:p>
        </w:tc>
        <w:tc>
          <w:tcPr>
            <w:tcW w:w="179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9000</w:t>
            </w:r>
          </w:p>
        </w:tc>
        <w:tc>
          <w:tcPr>
            <w:tcW w:w="180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1,0</w:t>
            </w:r>
          </w:p>
        </w:tc>
        <w:tc>
          <w:tcPr>
            <w:tcW w:w="1791"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4,3</w:t>
            </w:r>
          </w:p>
        </w:tc>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50</w:t>
            </w:r>
          </w:p>
        </w:tc>
      </w:tr>
      <w:tr w:rsidR="00000000">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10</w:t>
            </w:r>
          </w:p>
        </w:tc>
        <w:tc>
          <w:tcPr>
            <w:tcW w:w="179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9500</w:t>
            </w:r>
          </w:p>
        </w:tc>
        <w:tc>
          <w:tcPr>
            <w:tcW w:w="180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0,4</w:t>
            </w:r>
          </w:p>
        </w:tc>
        <w:tc>
          <w:tcPr>
            <w:tcW w:w="1791"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4,6</w:t>
            </w:r>
          </w:p>
        </w:tc>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250</w:t>
            </w:r>
          </w:p>
        </w:tc>
      </w:tr>
      <w:tr w:rsidR="00000000">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11</w:t>
            </w:r>
          </w:p>
        </w:tc>
        <w:tc>
          <w:tcPr>
            <w:tcW w:w="179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10000</w:t>
            </w:r>
          </w:p>
        </w:tc>
        <w:tc>
          <w:tcPr>
            <w:tcW w:w="180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1,0</w:t>
            </w:r>
          </w:p>
        </w:tc>
        <w:tc>
          <w:tcPr>
            <w:tcW w:w="1791"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4,3</w:t>
            </w:r>
          </w:p>
        </w:tc>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100</w:t>
            </w:r>
          </w:p>
        </w:tc>
      </w:tr>
      <w:tr w:rsidR="00000000">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12</w:t>
            </w:r>
          </w:p>
        </w:tc>
        <w:tc>
          <w:tcPr>
            <w:tcW w:w="179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120</w:t>
            </w:r>
            <w:r>
              <w:rPr>
                <w:sz w:val="28"/>
                <w:szCs w:val="28"/>
              </w:rPr>
              <w:t>00</w:t>
            </w:r>
          </w:p>
        </w:tc>
        <w:tc>
          <w:tcPr>
            <w:tcW w:w="180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0,2</w:t>
            </w:r>
          </w:p>
        </w:tc>
        <w:tc>
          <w:tcPr>
            <w:tcW w:w="1791"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4,6</w:t>
            </w:r>
          </w:p>
        </w:tc>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100</w:t>
            </w:r>
          </w:p>
        </w:tc>
      </w:tr>
      <w:tr w:rsidR="00000000">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13</w:t>
            </w:r>
          </w:p>
        </w:tc>
        <w:tc>
          <w:tcPr>
            <w:tcW w:w="179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4000</w:t>
            </w:r>
          </w:p>
        </w:tc>
        <w:tc>
          <w:tcPr>
            <w:tcW w:w="180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1,0</w:t>
            </w:r>
          </w:p>
        </w:tc>
        <w:tc>
          <w:tcPr>
            <w:tcW w:w="1791"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4,3</w:t>
            </w:r>
          </w:p>
        </w:tc>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200</w:t>
            </w:r>
          </w:p>
        </w:tc>
      </w:tr>
      <w:tr w:rsidR="00000000">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14</w:t>
            </w:r>
          </w:p>
        </w:tc>
        <w:tc>
          <w:tcPr>
            <w:tcW w:w="179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4500</w:t>
            </w:r>
          </w:p>
        </w:tc>
        <w:tc>
          <w:tcPr>
            <w:tcW w:w="180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0,4</w:t>
            </w:r>
          </w:p>
        </w:tc>
        <w:tc>
          <w:tcPr>
            <w:tcW w:w="1791"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4,6</w:t>
            </w:r>
          </w:p>
        </w:tc>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150</w:t>
            </w:r>
          </w:p>
        </w:tc>
      </w:tr>
      <w:tr w:rsidR="00000000">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15</w:t>
            </w:r>
          </w:p>
        </w:tc>
        <w:tc>
          <w:tcPr>
            <w:tcW w:w="179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5000</w:t>
            </w:r>
          </w:p>
        </w:tc>
        <w:tc>
          <w:tcPr>
            <w:tcW w:w="180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1,0</w:t>
            </w:r>
          </w:p>
        </w:tc>
        <w:tc>
          <w:tcPr>
            <w:tcW w:w="1791"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4,3</w:t>
            </w:r>
          </w:p>
        </w:tc>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100</w:t>
            </w:r>
          </w:p>
        </w:tc>
      </w:tr>
      <w:tr w:rsidR="00000000">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16</w:t>
            </w:r>
          </w:p>
        </w:tc>
        <w:tc>
          <w:tcPr>
            <w:tcW w:w="179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5500</w:t>
            </w:r>
          </w:p>
        </w:tc>
        <w:tc>
          <w:tcPr>
            <w:tcW w:w="180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0,45</w:t>
            </w:r>
          </w:p>
        </w:tc>
        <w:tc>
          <w:tcPr>
            <w:tcW w:w="1791"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4,6</w:t>
            </w:r>
          </w:p>
        </w:tc>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50</w:t>
            </w:r>
          </w:p>
        </w:tc>
      </w:tr>
      <w:tr w:rsidR="00000000">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17</w:t>
            </w:r>
          </w:p>
        </w:tc>
        <w:tc>
          <w:tcPr>
            <w:tcW w:w="179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6000</w:t>
            </w:r>
          </w:p>
        </w:tc>
        <w:tc>
          <w:tcPr>
            <w:tcW w:w="180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1,0</w:t>
            </w:r>
          </w:p>
        </w:tc>
        <w:tc>
          <w:tcPr>
            <w:tcW w:w="1791"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4,3</w:t>
            </w:r>
          </w:p>
        </w:tc>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300</w:t>
            </w:r>
          </w:p>
        </w:tc>
      </w:tr>
      <w:tr w:rsidR="00000000">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18</w:t>
            </w:r>
          </w:p>
        </w:tc>
        <w:tc>
          <w:tcPr>
            <w:tcW w:w="179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6500</w:t>
            </w:r>
          </w:p>
        </w:tc>
        <w:tc>
          <w:tcPr>
            <w:tcW w:w="180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0,3</w:t>
            </w:r>
          </w:p>
        </w:tc>
        <w:tc>
          <w:tcPr>
            <w:tcW w:w="1791"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4,6</w:t>
            </w:r>
          </w:p>
        </w:tc>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300</w:t>
            </w:r>
          </w:p>
        </w:tc>
      </w:tr>
      <w:tr w:rsidR="00000000">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19</w:t>
            </w:r>
          </w:p>
        </w:tc>
        <w:tc>
          <w:tcPr>
            <w:tcW w:w="179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7000</w:t>
            </w:r>
          </w:p>
        </w:tc>
        <w:tc>
          <w:tcPr>
            <w:tcW w:w="180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1,0</w:t>
            </w:r>
          </w:p>
        </w:tc>
        <w:tc>
          <w:tcPr>
            <w:tcW w:w="1791"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4,3</w:t>
            </w:r>
          </w:p>
        </w:tc>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200</w:t>
            </w:r>
          </w:p>
        </w:tc>
      </w:tr>
      <w:tr w:rsidR="00000000">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20</w:t>
            </w:r>
          </w:p>
        </w:tc>
        <w:tc>
          <w:tcPr>
            <w:tcW w:w="179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7500</w:t>
            </w:r>
          </w:p>
        </w:tc>
        <w:tc>
          <w:tcPr>
            <w:tcW w:w="180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0,25</w:t>
            </w:r>
          </w:p>
        </w:tc>
        <w:tc>
          <w:tcPr>
            <w:tcW w:w="1791"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4,6</w:t>
            </w:r>
          </w:p>
        </w:tc>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200</w:t>
            </w:r>
          </w:p>
        </w:tc>
      </w:tr>
      <w:tr w:rsidR="00000000">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21</w:t>
            </w:r>
          </w:p>
        </w:tc>
        <w:tc>
          <w:tcPr>
            <w:tcW w:w="179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8000</w:t>
            </w:r>
          </w:p>
        </w:tc>
        <w:tc>
          <w:tcPr>
            <w:tcW w:w="180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1,0</w:t>
            </w:r>
          </w:p>
        </w:tc>
        <w:tc>
          <w:tcPr>
            <w:tcW w:w="1791"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4,3</w:t>
            </w:r>
          </w:p>
        </w:tc>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200</w:t>
            </w:r>
          </w:p>
        </w:tc>
      </w:tr>
      <w:tr w:rsidR="00000000">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lastRenderedPageBreak/>
              <w:t>22</w:t>
            </w:r>
          </w:p>
        </w:tc>
        <w:tc>
          <w:tcPr>
            <w:tcW w:w="179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8500</w:t>
            </w:r>
          </w:p>
        </w:tc>
        <w:tc>
          <w:tcPr>
            <w:tcW w:w="180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0,45</w:t>
            </w:r>
          </w:p>
        </w:tc>
        <w:tc>
          <w:tcPr>
            <w:tcW w:w="1791"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4,6</w:t>
            </w:r>
          </w:p>
        </w:tc>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150</w:t>
            </w:r>
          </w:p>
        </w:tc>
      </w:tr>
      <w:tr w:rsidR="00000000">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23</w:t>
            </w:r>
          </w:p>
        </w:tc>
        <w:tc>
          <w:tcPr>
            <w:tcW w:w="179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9000</w:t>
            </w:r>
          </w:p>
        </w:tc>
        <w:tc>
          <w:tcPr>
            <w:tcW w:w="180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1,0</w:t>
            </w:r>
          </w:p>
        </w:tc>
        <w:tc>
          <w:tcPr>
            <w:tcW w:w="1791"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4,3</w:t>
            </w:r>
          </w:p>
        </w:tc>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150</w:t>
            </w:r>
          </w:p>
        </w:tc>
      </w:tr>
      <w:tr w:rsidR="00000000">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24</w:t>
            </w:r>
          </w:p>
        </w:tc>
        <w:tc>
          <w:tcPr>
            <w:tcW w:w="179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9500</w:t>
            </w:r>
          </w:p>
        </w:tc>
        <w:tc>
          <w:tcPr>
            <w:tcW w:w="180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0,3</w:t>
            </w:r>
          </w:p>
        </w:tc>
        <w:tc>
          <w:tcPr>
            <w:tcW w:w="1791"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4,6</w:t>
            </w:r>
          </w:p>
        </w:tc>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100</w:t>
            </w:r>
          </w:p>
        </w:tc>
      </w:tr>
      <w:tr w:rsidR="00000000">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25</w:t>
            </w:r>
          </w:p>
        </w:tc>
        <w:tc>
          <w:tcPr>
            <w:tcW w:w="179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10000</w:t>
            </w:r>
          </w:p>
        </w:tc>
        <w:tc>
          <w:tcPr>
            <w:tcW w:w="180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1,0</w:t>
            </w:r>
          </w:p>
        </w:tc>
        <w:tc>
          <w:tcPr>
            <w:tcW w:w="1791"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4,3</w:t>
            </w:r>
          </w:p>
        </w:tc>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150</w:t>
            </w:r>
          </w:p>
        </w:tc>
      </w:tr>
      <w:tr w:rsidR="00000000">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26</w:t>
            </w:r>
          </w:p>
        </w:tc>
        <w:tc>
          <w:tcPr>
            <w:tcW w:w="179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12000</w:t>
            </w:r>
          </w:p>
        </w:tc>
        <w:tc>
          <w:tcPr>
            <w:tcW w:w="180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0,4</w:t>
            </w:r>
          </w:p>
        </w:tc>
        <w:tc>
          <w:tcPr>
            <w:tcW w:w="1791"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4,6</w:t>
            </w:r>
          </w:p>
        </w:tc>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200</w:t>
            </w:r>
          </w:p>
        </w:tc>
      </w:tr>
      <w:tr w:rsidR="00000000">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27</w:t>
            </w:r>
          </w:p>
        </w:tc>
        <w:tc>
          <w:tcPr>
            <w:tcW w:w="179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4000</w:t>
            </w:r>
          </w:p>
        </w:tc>
        <w:tc>
          <w:tcPr>
            <w:tcW w:w="180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1,0</w:t>
            </w:r>
          </w:p>
        </w:tc>
        <w:tc>
          <w:tcPr>
            <w:tcW w:w="1791"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4,3</w:t>
            </w:r>
          </w:p>
        </w:tc>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250</w:t>
            </w:r>
          </w:p>
        </w:tc>
      </w:tr>
      <w:tr w:rsidR="00000000">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28</w:t>
            </w:r>
          </w:p>
        </w:tc>
        <w:tc>
          <w:tcPr>
            <w:tcW w:w="179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4500</w:t>
            </w:r>
          </w:p>
        </w:tc>
        <w:tc>
          <w:tcPr>
            <w:tcW w:w="180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0,35</w:t>
            </w:r>
          </w:p>
        </w:tc>
        <w:tc>
          <w:tcPr>
            <w:tcW w:w="1791"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4,6</w:t>
            </w:r>
          </w:p>
        </w:tc>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150</w:t>
            </w:r>
          </w:p>
        </w:tc>
      </w:tr>
      <w:tr w:rsidR="00000000">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29</w:t>
            </w:r>
          </w:p>
        </w:tc>
        <w:tc>
          <w:tcPr>
            <w:tcW w:w="179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5000</w:t>
            </w:r>
          </w:p>
        </w:tc>
        <w:tc>
          <w:tcPr>
            <w:tcW w:w="180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1,0</w:t>
            </w:r>
          </w:p>
        </w:tc>
        <w:tc>
          <w:tcPr>
            <w:tcW w:w="1791"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4,3</w:t>
            </w:r>
          </w:p>
        </w:tc>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100</w:t>
            </w:r>
          </w:p>
        </w:tc>
      </w:tr>
      <w:tr w:rsidR="00000000">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30</w:t>
            </w:r>
          </w:p>
        </w:tc>
        <w:tc>
          <w:tcPr>
            <w:tcW w:w="179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5500</w:t>
            </w:r>
          </w:p>
        </w:tc>
        <w:tc>
          <w:tcPr>
            <w:tcW w:w="1803"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0,3</w:t>
            </w:r>
          </w:p>
        </w:tc>
        <w:tc>
          <w:tcPr>
            <w:tcW w:w="1791"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4,6</w:t>
            </w:r>
          </w:p>
        </w:tc>
        <w:tc>
          <w:tcPr>
            <w:tcW w:w="1770" w:type="dxa"/>
            <w:tcBorders>
              <w:top w:val="single" w:sz="4" w:space="0" w:color="000000"/>
              <w:left w:val="single" w:sz="4" w:space="0" w:color="000000"/>
              <w:bottom w:val="single" w:sz="4" w:space="0" w:color="000000"/>
              <w:right w:val="single" w:sz="4" w:space="0" w:color="000000"/>
            </w:tcBorders>
            <w:vAlign w:val="center"/>
          </w:tcPr>
          <w:p w:rsidR="00000000" w:rsidRDefault="00105B8F">
            <w:pPr>
              <w:ind w:left="454"/>
              <w:rPr>
                <w:sz w:val="28"/>
                <w:szCs w:val="28"/>
                <w:lang w:eastAsia="en-US"/>
              </w:rPr>
            </w:pPr>
            <w:r>
              <w:rPr>
                <w:sz w:val="28"/>
                <w:szCs w:val="28"/>
              </w:rPr>
              <w:t>200</w:t>
            </w:r>
          </w:p>
        </w:tc>
      </w:tr>
    </w:tbl>
    <w:p w:rsidR="00000000" w:rsidRDefault="00105B8F">
      <w:pPr>
        <w:jc w:val="both"/>
        <w:rPr>
          <w:sz w:val="28"/>
          <w:szCs w:val="28"/>
          <w:lang w:eastAsia="en-US"/>
        </w:rPr>
      </w:pPr>
    </w:p>
    <w:p w:rsidR="00000000" w:rsidRDefault="00105B8F">
      <w:pPr>
        <w:ind w:left="360"/>
        <w:jc w:val="both"/>
        <w:rPr>
          <w:sz w:val="28"/>
          <w:szCs w:val="28"/>
        </w:rPr>
      </w:pPr>
      <w:r>
        <w:rPr>
          <w:sz w:val="28"/>
          <w:szCs w:val="28"/>
        </w:rPr>
        <w:t>Примечание.</w:t>
      </w:r>
    </w:p>
    <w:p w:rsidR="00000000" w:rsidRDefault="00105B8F">
      <w:pPr>
        <w:numPr>
          <w:ilvl w:val="0"/>
          <w:numId w:val="14"/>
        </w:numPr>
        <w:ind w:left="794" w:hanging="357"/>
        <w:jc w:val="both"/>
        <w:rPr>
          <w:sz w:val="28"/>
          <w:szCs w:val="28"/>
        </w:rPr>
      </w:pPr>
      <w:r>
        <w:rPr>
          <w:sz w:val="28"/>
          <w:szCs w:val="28"/>
        </w:rPr>
        <w:t xml:space="preserve"> Номер варианта соответствует порядковому номеру студента</w:t>
      </w:r>
    </w:p>
    <w:p w:rsidR="00000000" w:rsidRDefault="00105B8F">
      <w:pPr>
        <w:ind w:left="795" w:hanging="86"/>
        <w:jc w:val="both"/>
        <w:rPr>
          <w:sz w:val="28"/>
          <w:szCs w:val="28"/>
        </w:rPr>
      </w:pPr>
      <w:r>
        <w:rPr>
          <w:sz w:val="28"/>
          <w:szCs w:val="28"/>
        </w:rPr>
        <w:t>в журнале группы.</w:t>
      </w:r>
    </w:p>
    <w:p w:rsidR="00000000" w:rsidRDefault="00105B8F">
      <w:pPr>
        <w:ind w:left="360"/>
        <w:jc w:val="both"/>
        <w:rPr>
          <w:sz w:val="28"/>
          <w:szCs w:val="28"/>
        </w:rPr>
      </w:pPr>
      <w:r>
        <w:rPr>
          <w:sz w:val="28"/>
          <w:szCs w:val="28"/>
        </w:rPr>
        <w:t>2. Расчет диаграммы напр</w:t>
      </w:r>
      <w:r>
        <w:rPr>
          <w:sz w:val="28"/>
          <w:szCs w:val="28"/>
        </w:rPr>
        <w:t>авленности выполнить для основного</w:t>
      </w:r>
    </w:p>
    <w:p w:rsidR="00000000" w:rsidRDefault="00105B8F">
      <w:pPr>
        <w:ind w:left="360" w:firstLine="349"/>
        <w:jc w:val="both"/>
        <w:rPr>
          <w:sz w:val="28"/>
          <w:szCs w:val="28"/>
        </w:rPr>
      </w:pPr>
      <w:r>
        <w:rPr>
          <w:sz w:val="28"/>
          <w:szCs w:val="28"/>
        </w:rPr>
        <w:t>лепестка и двух боковых лепестков.</w:t>
      </w:r>
    </w:p>
    <w:p w:rsidR="00000000" w:rsidRDefault="00105B8F">
      <w:pPr>
        <w:ind w:left="360"/>
        <w:jc w:val="both"/>
        <w:rPr>
          <w:sz w:val="28"/>
          <w:szCs w:val="28"/>
        </w:rPr>
      </w:pPr>
      <w:r>
        <w:rPr>
          <w:sz w:val="28"/>
          <w:szCs w:val="28"/>
        </w:rPr>
        <w:t>3. Направленные свойства элемента Гюйгенса не учитывать.</w:t>
      </w:r>
    </w:p>
    <w:p w:rsidR="00000000" w:rsidRDefault="00105B8F">
      <w:pPr>
        <w:jc w:val="center"/>
        <w:rPr>
          <w:b/>
          <w:sz w:val="28"/>
          <w:szCs w:val="28"/>
        </w:rPr>
      </w:pPr>
      <w:r>
        <w:rPr>
          <w:b/>
          <w:sz w:val="28"/>
          <w:szCs w:val="28"/>
        </w:rPr>
        <w:t>4.3 Описание лабораторной установки</w:t>
      </w:r>
    </w:p>
    <w:p w:rsidR="00000000" w:rsidRDefault="00105B8F">
      <w:pPr>
        <w:ind w:left="360"/>
        <w:jc w:val="center"/>
        <w:rPr>
          <w:b/>
          <w:sz w:val="28"/>
          <w:szCs w:val="28"/>
        </w:rPr>
      </w:pPr>
    </w:p>
    <w:p w:rsidR="00000000" w:rsidRDefault="00105B8F">
      <w:pPr>
        <w:ind w:firstLine="709"/>
        <w:jc w:val="both"/>
        <w:rPr>
          <w:sz w:val="28"/>
          <w:szCs w:val="28"/>
        </w:rPr>
      </w:pPr>
      <w:r>
        <w:rPr>
          <w:sz w:val="28"/>
          <w:szCs w:val="28"/>
        </w:rPr>
        <w:t>Лабораторная установка (рис.4.4) состоит из исследуемой параболической антенны 1, работающей</w:t>
      </w:r>
      <w:r>
        <w:rPr>
          <w:sz w:val="28"/>
          <w:szCs w:val="28"/>
        </w:rPr>
        <w:t xml:space="preserve"> в режиме приема. Антенна состоит из поворотного устройства в двух взаимно перпендикулярных плоскостях, частотомера 2, индикатора 3, передающей антенны 4, генератора СВЧ 5. В исследуемой антенне в качестве облучателя используется либо однозаходная спираль,</w:t>
      </w:r>
      <w:r>
        <w:rPr>
          <w:sz w:val="28"/>
          <w:szCs w:val="28"/>
        </w:rPr>
        <w:t xml:space="preserve"> либо симметричный вибратор с контррефлектором. Передающей антенной служит рупорный излучатель с линзой из пенопласта. В качестве индикатора  используется измерительный усилитель низкой частоты 3. Поэтому генератор СВЧ должен работать в режиме модулированн</w:t>
      </w:r>
      <w:r>
        <w:rPr>
          <w:sz w:val="28"/>
          <w:szCs w:val="28"/>
        </w:rPr>
        <w:t>ых колебаний.</w:t>
      </w:r>
    </w:p>
    <w:p w:rsidR="00000000" w:rsidRDefault="00105B8F">
      <w:pPr>
        <w:jc w:val="both"/>
        <w:rPr>
          <w:b/>
          <w:sz w:val="28"/>
          <w:szCs w:val="28"/>
        </w:rPr>
      </w:pPr>
    </w:p>
    <w:p w:rsidR="00000000" w:rsidRDefault="00105B8F">
      <w:pPr>
        <w:jc w:val="both"/>
        <w:rPr>
          <w:sz w:val="28"/>
          <w:szCs w:val="28"/>
        </w:rPr>
      </w:pPr>
    </w:p>
    <w:p w:rsidR="00000000" w:rsidRDefault="00105B8F">
      <w:pPr>
        <w:jc w:val="center"/>
        <w:rPr>
          <w:sz w:val="28"/>
          <w:szCs w:val="28"/>
        </w:rPr>
      </w:pPr>
      <w:r>
        <w:rPr>
          <w:rFonts w:ascii="Calibri" w:eastAsia="Calibri" w:hAnsi="Calibri"/>
          <w:sz w:val="28"/>
          <w:szCs w:val="28"/>
          <w:lang w:eastAsia="en-US"/>
        </w:rPr>
        <w:object w:dxaOrig="7305" w:dyaOrig="1361">
          <v:shape id="Объект 103" o:spid="_x0000_i1122" type="#_x0000_t75" style="width:365.45pt;height:67.65pt;mso-wrap-style:square;mso-position-horizontal-relative:page;mso-position-vertical-relative:page" o:ole="">
            <v:imagedata r:id="rId239" o:title=""/>
          </v:shape>
          <o:OLEObject Type="Embed" ProgID="Visio.Drawing.5" ShapeID="Объект 103" DrawAspect="Content" ObjectID="_1708686647" r:id="rId240"/>
        </w:object>
      </w:r>
    </w:p>
    <w:p w:rsidR="00000000" w:rsidRDefault="00105B8F">
      <w:pPr>
        <w:jc w:val="both"/>
        <w:rPr>
          <w:sz w:val="28"/>
          <w:szCs w:val="28"/>
        </w:rPr>
      </w:pPr>
      <w:r>
        <w:rPr>
          <w:sz w:val="28"/>
          <w:szCs w:val="28"/>
        </w:rPr>
        <w:t xml:space="preserve"> </w:t>
      </w:r>
    </w:p>
    <w:p w:rsidR="00000000" w:rsidRDefault="00105B8F">
      <w:pPr>
        <w:pStyle w:val="aa"/>
        <w:numPr>
          <w:ilvl w:val="0"/>
          <w:numId w:val="15"/>
        </w:numPr>
        <w:spacing w:after="0"/>
        <w:ind w:left="1134" w:firstLine="0"/>
        <w:jc w:val="both"/>
        <w:rPr>
          <w:rFonts w:ascii="Times New Roman" w:hAnsi="Times New Roman"/>
          <w:sz w:val="28"/>
          <w:szCs w:val="28"/>
        </w:rPr>
      </w:pPr>
      <w:r>
        <w:rPr>
          <w:rFonts w:ascii="Times New Roman" w:hAnsi="Times New Roman"/>
          <w:sz w:val="28"/>
          <w:szCs w:val="28"/>
        </w:rPr>
        <w:t xml:space="preserve"> исследуемая антенна            4 передающая антенна</w:t>
      </w:r>
    </w:p>
    <w:p w:rsidR="00000000" w:rsidRDefault="00105B8F">
      <w:pPr>
        <w:pStyle w:val="aa"/>
        <w:numPr>
          <w:ilvl w:val="0"/>
          <w:numId w:val="15"/>
        </w:numPr>
        <w:spacing w:after="0"/>
        <w:ind w:left="1134" w:firstLine="0"/>
        <w:jc w:val="both"/>
        <w:rPr>
          <w:rFonts w:ascii="Times New Roman" w:hAnsi="Times New Roman"/>
          <w:sz w:val="28"/>
          <w:szCs w:val="28"/>
        </w:rPr>
      </w:pPr>
      <w:r>
        <w:rPr>
          <w:rFonts w:ascii="Times New Roman" w:hAnsi="Times New Roman"/>
          <w:sz w:val="28"/>
          <w:szCs w:val="28"/>
        </w:rPr>
        <w:t xml:space="preserve"> частотомер                            5 генератор СВЧ      </w:t>
      </w:r>
    </w:p>
    <w:p w:rsidR="00000000" w:rsidRDefault="00105B8F">
      <w:pPr>
        <w:pStyle w:val="aa"/>
        <w:numPr>
          <w:ilvl w:val="0"/>
          <w:numId w:val="15"/>
        </w:numPr>
        <w:spacing w:after="0"/>
        <w:ind w:left="1134" w:firstLine="0"/>
        <w:jc w:val="both"/>
        <w:rPr>
          <w:rFonts w:ascii="Times New Roman" w:hAnsi="Times New Roman"/>
          <w:sz w:val="28"/>
          <w:szCs w:val="28"/>
        </w:rPr>
      </w:pPr>
      <w:r>
        <w:rPr>
          <w:rFonts w:ascii="Times New Roman" w:hAnsi="Times New Roman"/>
          <w:sz w:val="28"/>
          <w:szCs w:val="28"/>
        </w:rPr>
        <w:t xml:space="preserve"> индикатор</w:t>
      </w:r>
    </w:p>
    <w:p w:rsidR="00000000" w:rsidRDefault="00105B8F">
      <w:pPr>
        <w:spacing w:before="240"/>
        <w:jc w:val="center"/>
        <w:rPr>
          <w:sz w:val="28"/>
          <w:szCs w:val="28"/>
        </w:rPr>
      </w:pPr>
      <w:r>
        <w:rPr>
          <w:sz w:val="28"/>
          <w:szCs w:val="28"/>
        </w:rPr>
        <w:t>Рис.4.4. Структурная схема лабораторной установки</w:t>
      </w:r>
    </w:p>
    <w:p w:rsidR="00000000" w:rsidRDefault="00105B8F">
      <w:pPr>
        <w:jc w:val="both"/>
        <w:rPr>
          <w:sz w:val="28"/>
          <w:szCs w:val="28"/>
        </w:rPr>
      </w:pPr>
    </w:p>
    <w:p w:rsidR="00000000" w:rsidRDefault="00105B8F">
      <w:pPr>
        <w:spacing w:after="240"/>
        <w:jc w:val="center"/>
        <w:rPr>
          <w:b/>
          <w:sz w:val="28"/>
          <w:szCs w:val="28"/>
        </w:rPr>
      </w:pPr>
      <w:r>
        <w:rPr>
          <w:b/>
          <w:sz w:val="28"/>
          <w:szCs w:val="28"/>
        </w:rPr>
        <w:t>4.4 Задание</w:t>
      </w:r>
    </w:p>
    <w:p w:rsidR="00000000" w:rsidRDefault="00105B8F">
      <w:pPr>
        <w:pStyle w:val="aa"/>
        <w:numPr>
          <w:ilvl w:val="0"/>
          <w:numId w:val="16"/>
        </w:numPr>
        <w:spacing w:after="0" w:line="240" w:lineRule="auto"/>
        <w:ind w:left="709" w:hanging="272"/>
        <w:jc w:val="both"/>
        <w:rPr>
          <w:rFonts w:ascii="Times New Roman" w:hAnsi="Times New Roman"/>
          <w:sz w:val="28"/>
          <w:szCs w:val="28"/>
        </w:rPr>
      </w:pPr>
      <w:r>
        <w:rPr>
          <w:rFonts w:ascii="Times New Roman" w:hAnsi="Times New Roman"/>
          <w:sz w:val="28"/>
          <w:szCs w:val="28"/>
        </w:rPr>
        <w:lastRenderedPageBreak/>
        <w:t xml:space="preserve"> По диаметру зеркала и</w:t>
      </w:r>
      <w:r>
        <w:rPr>
          <w:rFonts w:ascii="Times New Roman" w:hAnsi="Times New Roman"/>
          <w:sz w:val="28"/>
          <w:szCs w:val="28"/>
        </w:rPr>
        <w:t xml:space="preserve"> его глубине определить фокусное расстояние по формуле для профиля параболы.</w:t>
      </w:r>
    </w:p>
    <w:p w:rsidR="00000000" w:rsidRDefault="00105B8F">
      <w:pPr>
        <w:pStyle w:val="aa"/>
        <w:numPr>
          <w:ilvl w:val="0"/>
          <w:numId w:val="16"/>
        </w:numPr>
        <w:spacing w:after="0" w:line="240" w:lineRule="auto"/>
        <w:ind w:left="709" w:hanging="272"/>
        <w:jc w:val="both"/>
        <w:rPr>
          <w:rFonts w:ascii="Times New Roman" w:hAnsi="Times New Roman"/>
          <w:sz w:val="28"/>
          <w:szCs w:val="28"/>
        </w:rPr>
      </w:pPr>
      <w:r>
        <w:rPr>
          <w:rFonts w:ascii="Times New Roman" w:hAnsi="Times New Roman"/>
          <w:sz w:val="28"/>
          <w:szCs w:val="28"/>
        </w:rPr>
        <w:t xml:space="preserve"> Измерить и построить диаграммы направленности антенны в двух плоскостях на заданной преподавателем частоте (табл.4.2).</w:t>
      </w:r>
    </w:p>
    <w:p w:rsidR="00000000" w:rsidRDefault="00105B8F">
      <w:pPr>
        <w:pStyle w:val="aa"/>
        <w:spacing w:after="0" w:line="240" w:lineRule="auto"/>
        <w:jc w:val="both"/>
        <w:rPr>
          <w:rFonts w:ascii="Times New Roman" w:hAnsi="Times New Roman"/>
          <w:sz w:val="28"/>
          <w:szCs w:val="28"/>
        </w:rPr>
      </w:pPr>
    </w:p>
    <w:p w:rsidR="00000000" w:rsidRDefault="00105B8F">
      <w:pPr>
        <w:pStyle w:val="aa"/>
        <w:spacing w:after="12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                             Таблица 4.2</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00"/>
        <w:gridCol w:w="7303"/>
      </w:tblGrid>
      <w:tr w:rsidR="00000000">
        <w:tc>
          <w:tcPr>
            <w:tcW w:w="1800" w:type="dxa"/>
            <w:tcBorders>
              <w:top w:val="single" w:sz="4" w:space="0" w:color="000000"/>
              <w:left w:val="single" w:sz="4" w:space="0" w:color="000000"/>
              <w:bottom w:val="single" w:sz="4" w:space="0" w:color="000000"/>
              <w:right w:val="single" w:sz="4" w:space="0" w:color="000000"/>
            </w:tcBorders>
          </w:tcPr>
          <w:p w:rsidR="00000000" w:rsidRDefault="00105B8F">
            <w:pPr>
              <w:pStyle w:val="aa"/>
              <w:spacing w:after="0" w:line="240" w:lineRule="auto"/>
              <w:ind w:left="0"/>
              <w:jc w:val="both"/>
              <w:rPr>
                <w:rFonts w:ascii="Times New Roman" w:hAnsi="Times New Roman"/>
                <w:sz w:val="28"/>
                <w:szCs w:val="28"/>
              </w:rPr>
            </w:pPr>
            <w:r>
              <w:rPr>
                <w:rFonts w:ascii="Times New Roman" w:hAnsi="Times New Roman"/>
                <w:sz w:val="28"/>
                <w:szCs w:val="28"/>
              </w:rPr>
              <w:t xml:space="preserve">       φ</w:t>
            </w:r>
            <w:r>
              <w:rPr>
                <w:rFonts w:ascii="Times New Roman" w:hAnsi="Times New Roman"/>
                <w:sz w:val="28"/>
                <w:szCs w:val="28"/>
                <w:vertAlign w:val="superscript"/>
              </w:rPr>
              <w:t>0</w:t>
            </w:r>
            <w:r>
              <w:rPr>
                <w:rFonts w:ascii="Times New Roman" w:hAnsi="Times New Roman"/>
                <w:sz w:val="28"/>
                <w:szCs w:val="28"/>
              </w:rPr>
              <w:t xml:space="preserve">       </w:t>
            </w:r>
          </w:p>
        </w:tc>
        <w:tc>
          <w:tcPr>
            <w:tcW w:w="7303" w:type="dxa"/>
            <w:tcBorders>
              <w:top w:val="single" w:sz="4" w:space="0" w:color="000000"/>
              <w:left w:val="single" w:sz="4" w:space="0" w:color="000000"/>
              <w:bottom w:val="single" w:sz="4" w:space="0" w:color="000000"/>
              <w:right w:val="single" w:sz="4" w:space="0" w:color="000000"/>
            </w:tcBorders>
          </w:tcPr>
          <w:p w:rsidR="00000000" w:rsidRDefault="00105B8F">
            <w:pPr>
              <w:pStyle w:val="aa"/>
              <w:spacing w:after="0" w:line="240" w:lineRule="auto"/>
              <w:ind w:left="0"/>
              <w:jc w:val="both"/>
              <w:rPr>
                <w:rFonts w:ascii="Times New Roman" w:hAnsi="Times New Roman"/>
                <w:sz w:val="28"/>
                <w:szCs w:val="28"/>
              </w:rPr>
            </w:pPr>
          </w:p>
        </w:tc>
      </w:tr>
      <w:tr w:rsidR="00000000">
        <w:tc>
          <w:tcPr>
            <w:tcW w:w="1800" w:type="dxa"/>
            <w:tcBorders>
              <w:top w:val="single" w:sz="4" w:space="0" w:color="000000"/>
              <w:left w:val="single" w:sz="4" w:space="0" w:color="000000"/>
              <w:bottom w:val="single" w:sz="4" w:space="0" w:color="000000"/>
              <w:right w:val="single" w:sz="4" w:space="0" w:color="000000"/>
            </w:tcBorders>
          </w:tcPr>
          <w:p w:rsidR="00000000" w:rsidRDefault="00105B8F">
            <w:pPr>
              <w:pStyle w:val="aa"/>
              <w:spacing w:after="0" w:line="240" w:lineRule="auto"/>
              <w:ind w:left="0"/>
              <w:jc w:val="both"/>
              <w:rPr>
                <w:rFonts w:ascii="Times New Roman" w:hAnsi="Times New Roman"/>
                <w:sz w:val="28"/>
                <w:szCs w:val="28"/>
                <w:vertAlign w:val="subscript"/>
                <w:lang w:val="en-US"/>
              </w:rPr>
            </w:pPr>
            <w:r>
              <w:rPr>
                <w:rFonts w:ascii="Times New Roman" w:hAnsi="Times New Roman"/>
                <w:sz w:val="28"/>
                <w:szCs w:val="28"/>
              </w:rPr>
              <w:t xml:space="preserve">       </w:t>
            </w:r>
            <w:r>
              <w:rPr>
                <w:rFonts w:ascii="Times New Roman" w:hAnsi="Times New Roman"/>
                <w:sz w:val="28"/>
                <w:szCs w:val="28"/>
                <w:lang w:val="en-US"/>
              </w:rPr>
              <w:t>Ι</w:t>
            </w:r>
          </w:p>
        </w:tc>
        <w:tc>
          <w:tcPr>
            <w:tcW w:w="7303" w:type="dxa"/>
            <w:tcBorders>
              <w:top w:val="single" w:sz="4" w:space="0" w:color="000000"/>
              <w:left w:val="single" w:sz="4" w:space="0" w:color="000000"/>
              <w:bottom w:val="single" w:sz="4" w:space="0" w:color="000000"/>
              <w:right w:val="single" w:sz="4" w:space="0" w:color="000000"/>
            </w:tcBorders>
          </w:tcPr>
          <w:p w:rsidR="00000000" w:rsidRDefault="00105B8F">
            <w:pPr>
              <w:pStyle w:val="aa"/>
              <w:spacing w:after="0" w:line="240" w:lineRule="auto"/>
              <w:ind w:left="0"/>
              <w:jc w:val="both"/>
              <w:rPr>
                <w:rFonts w:ascii="Times New Roman" w:hAnsi="Times New Roman"/>
                <w:sz w:val="28"/>
                <w:szCs w:val="28"/>
              </w:rPr>
            </w:pPr>
          </w:p>
        </w:tc>
      </w:tr>
      <w:tr w:rsidR="00000000">
        <w:tc>
          <w:tcPr>
            <w:tcW w:w="1800" w:type="dxa"/>
            <w:tcBorders>
              <w:top w:val="single" w:sz="4" w:space="0" w:color="000000"/>
              <w:left w:val="single" w:sz="4" w:space="0" w:color="000000"/>
              <w:bottom w:val="single" w:sz="4" w:space="0" w:color="000000"/>
              <w:right w:val="single" w:sz="4" w:space="0" w:color="000000"/>
            </w:tcBorders>
          </w:tcPr>
          <w:p w:rsidR="00000000" w:rsidRDefault="00105B8F">
            <w:pPr>
              <w:pStyle w:val="aa"/>
              <w:spacing w:after="0" w:line="240" w:lineRule="auto"/>
              <w:ind w:left="0"/>
              <w:jc w:val="both"/>
              <w:rPr>
                <w:rFonts w:ascii="Times New Roman" w:hAnsi="Times New Roman"/>
                <w:sz w:val="28"/>
                <w:szCs w:val="28"/>
              </w:rPr>
            </w:pPr>
            <w:r>
              <w:rPr>
                <w:rFonts w:ascii="Times New Roman" w:hAnsi="Times New Roman"/>
                <w:sz w:val="28"/>
                <w:szCs w:val="28"/>
                <w:lang w:val="en-US"/>
              </w:rPr>
              <w:t xml:space="preserve">       Ι/Ι</w:t>
            </w:r>
            <w:r>
              <w:rPr>
                <w:rFonts w:ascii="Times New Roman" w:hAnsi="Times New Roman"/>
                <w:sz w:val="28"/>
                <w:szCs w:val="28"/>
                <w:vertAlign w:val="subscript"/>
                <w:lang w:val="en-US"/>
              </w:rPr>
              <w:t>max</w:t>
            </w:r>
          </w:p>
        </w:tc>
        <w:tc>
          <w:tcPr>
            <w:tcW w:w="7303" w:type="dxa"/>
            <w:tcBorders>
              <w:top w:val="single" w:sz="4" w:space="0" w:color="000000"/>
              <w:left w:val="single" w:sz="4" w:space="0" w:color="000000"/>
              <w:bottom w:val="single" w:sz="4" w:space="0" w:color="000000"/>
              <w:right w:val="single" w:sz="4" w:space="0" w:color="000000"/>
            </w:tcBorders>
          </w:tcPr>
          <w:p w:rsidR="00000000" w:rsidRDefault="00105B8F">
            <w:pPr>
              <w:pStyle w:val="aa"/>
              <w:spacing w:after="0" w:line="240" w:lineRule="auto"/>
              <w:ind w:left="0"/>
              <w:jc w:val="both"/>
              <w:rPr>
                <w:rFonts w:ascii="Times New Roman" w:hAnsi="Times New Roman"/>
                <w:sz w:val="28"/>
                <w:szCs w:val="28"/>
              </w:rPr>
            </w:pPr>
          </w:p>
        </w:tc>
      </w:tr>
      <w:tr w:rsidR="00000000">
        <w:tc>
          <w:tcPr>
            <w:tcW w:w="1800" w:type="dxa"/>
            <w:tcBorders>
              <w:top w:val="single" w:sz="4" w:space="0" w:color="000000"/>
              <w:left w:val="single" w:sz="4" w:space="0" w:color="000000"/>
              <w:bottom w:val="single" w:sz="4" w:space="0" w:color="000000"/>
              <w:right w:val="single" w:sz="4" w:space="0" w:color="000000"/>
            </w:tcBorders>
          </w:tcPr>
          <w:p w:rsidR="00000000" w:rsidRDefault="00105B8F">
            <w:pPr>
              <w:pStyle w:val="aa"/>
              <w:spacing w:after="0" w:line="240" w:lineRule="auto"/>
              <w:ind w:left="0"/>
              <w:jc w:val="both"/>
              <w:rPr>
                <w:rFonts w:ascii="Times New Roman" w:hAnsi="Times New Roman"/>
                <w:sz w:val="28"/>
                <w:szCs w:val="28"/>
                <w:vertAlign w:val="subscript"/>
                <w:lang w:val="en-US"/>
              </w:rPr>
            </w:pPr>
            <w:r>
              <w:rPr>
                <w:rFonts w:ascii="Times New Roman" w:hAnsi="Times New Roman"/>
                <w:sz w:val="28"/>
                <w:szCs w:val="28"/>
                <w:lang w:val="en-US"/>
              </w:rPr>
              <w:t xml:space="preserve">       Ε/Ε</w:t>
            </w:r>
            <w:r>
              <w:rPr>
                <w:rFonts w:ascii="Times New Roman" w:hAnsi="Times New Roman"/>
                <w:sz w:val="28"/>
                <w:szCs w:val="28"/>
                <w:vertAlign w:val="subscript"/>
                <w:lang w:val="en-US"/>
              </w:rPr>
              <w:t>max</w:t>
            </w:r>
          </w:p>
        </w:tc>
        <w:tc>
          <w:tcPr>
            <w:tcW w:w="7303" w:type="dxa"/>
            <w:tcBorders>
              <w:top w:val="single" w:sz="4" w:space="0" w:color="000000"/>
              <w:left w:val="single" w:sz="4" w:space="0" w:color="000000"/>
              <w:bottom w:val="single" w:sz="4" w:space="0" w:color="000000"/>
              <w:right w:val="single" w:sz="4" w:space="0" w:color="000000"/>
            </w:tcBorders>
          </w:tcPr>
          <w:p w:rsidR="00000000" w:rsidRDefault="00105B8F">
            <w:pPr>
              <w:pStyle w:val="aa"/>
              <w:spacing w:after="0" w:line="240" w:lineRule="auto"/>
              <w:ind w:left="0"/>
              <w:jc w:val="both"/>
              <w:rPr>
                <w:rFonts w:ascii="Times New Roman" w:hAnsi="Times New Roman"/>
                <w:sz w:val="28"/>
                <w:szCs w:val="28"/>
              </w:rPr>
            </w:pPr>
          </w:p>
        </w:tc>
      </w:tr>
    </w:tbl>
    <w:p w:rsidR="00000000" w:rsidRDefault="00105B8F">
      <w:pPr>
        <w:pStyle w:val="aa"/>
        <w:spacing w:after="0" w:line="240" w:lineRule="auto"/>
        <w:ind w:left="0"/>
        <w:jc w:val="both"/>
        <w:rPr>
          <w:rFonts w:ascii="Times New Roman" w:hAnsi="Times New Roman"/>
          <w:sz w:val="28"/>
          <w:szCs w:val="28"/>
        </w:rPr>
      </w:pPr>
    </w:p>
    <w:p w:rsidR="00000000" w:rsidRDefault="00105B8F">
      <w:pPr>
        <w:pStyle w:val="aa"/>
        <w:numPr>
          <w:ilvl w:val="0"/>
          <w:numId w:val="16"/>
        </w:numPr>
        <w:spacing w:after="0" w:line="240" w:lineRule="auto"/>
        <w:ind w:left="709" w:hanging="272"/>
        <w:jc w:val="both"/>
        <w:rPr>
          <w:rFonts w:ascii="Times New Roman" w:hAnsi="Times New Roman"/>
          <w:sz w:val="28"/>
          <w:szCs w:val="28"/>
        </w:rPr>
      </w:pPr>
      <w:r>
        <w:rPr>
          <w:rFonts w:ascii="Times New Roman" w:hAnsi="Times New Roman"/>
          <w:sz w:val="28"/>
          <w:szCs w:val="28"/>
        </w:rPr>
        <w:t xml:space="preserve"> По результатам измерений определить ширину главного лепестка ДН по половинной мощности в обеих плоскостях.</w:t>
      </w:r>
    </w:p>
    <w:p w:rsidR="00000000" w:rsidRDefault="00105B8F">
      <w:pPr>
        <w:pStyle w:val="aa"/>
        <w:numPr>
          <w:ilvl w:val="0"/>
          <w:numId w:val="16"/>
        </w:numPr>
        <w:spacing w:after="0" w:line="240" w:lineRule="auto"/>
        <w:ind w:left="794" w:hanging="357"/>
        <w:jc w:val="both"/>
        <w:rPr>
          <w:rFonts w:ascii="Times New Roman" w:hAnsi="Times New Roman"/>
          <w:sz w:val="28"/>
          <w:szCs w:val="28"/>
        </w:rPr>
      </w:pPr>
      <w:r>
        <w:rPr>
          <w:rFonts w:ascii="Times New Roman" w:hAnsi="Times New Roman"/>
          <w:sz w:val="28"/>
          <w:szCs w:val="28"/>
        </w:rPr>
        <w:t xml:space="preserve"> Вычислить КНД по формуле (4.10). Определить</w:t>
      </w:r>
      <w:r>
        <w:rPr>
          <w:rFonts w:ascii="Times New Roman" w:hAnsi="Times New Roman"/>
          <w:sz w:val="28"/>
          <w:szCs w:val="28"/>
        </w:rPr>
        <w:t xml:space="preserve"> КИП по формуле (4.8).</w:t>
      </w:r>
    </w:p>
    <w:p w:rsidR="00000000" w:rsidRDefault="00105B8F">
      <w:pPr>
        <w:pStyle w:val="aa"/>
        <w:numPr>
          <w:ilvl w:val="0"/>
          <w:numId w:val="16"/>
        </w:numPr>
        <w:spacing w:after="0" w:line="240" w:lineRule="auto"/>
        <w:ind w:left="709" w:hanging="357"/>
        <w:jc w:val="both"/>
        <w:rPr>
          <w:rFonts w:ascii="Times New Roman" w:hAnsi="Times New Roman"/>
          <w:sz w:val="28"/>
          <w:szCs w:val="28"/>
        </w:rPr>
      </w:pPr>
      <w:r>
        <w:rPr>
          <w:rFonts w:ascii="Times New Roman" w:hAnsi="Times New Roman"/>
          <w:sz w:val="28"/>
          <w:szCs w:val="28"/>
        </w:rPr>
        <w:t xml:space="preserve"> Измерить и построить поляризационную характеристику при обоих видах облучателей, определить коэффициент равномерности эллипса поляризации и угол поляризации (в случае спирального облучателя).</w:t>
      </w:r>
    </w:p>
    <w:p w:rsidR="00000000" w:rsidRDefault="00105B8F">
      <w:pPr>
        <w:pStyle w:val="aa"/>
        <w:spacing w:after="0" w:line="240" w:lineRule="auto"/>
        <w:ind w:left="360"/>
        <w:jc w:val="both"/>
        <w:rPr>
          <w:rFonts w:ascii="Times New Roman" w:hAnsi="Times New Roman"/>
          <w:sz w:val="28"/>
          <w:szCs w:val="28"/>
        </w:rPr>
      </w:pPr>
    </w:p>
    <w:p w:rsidR="00000000" w:rsidRDefault="00105B8F">
      <w:pPr>
        <w:pStyle w:val="aa"/>
        <w:spacing w:after="0" w:line="264" w:lineRule="auto"/>
        <w:jc w:val="center"/>
        <w:rPr>
          <w:rFonts w:ascii="Times New Roman" w:hAnsi="Times New Roman"/>
          <w:b/>
          <w:sz w:val="28"/>
          <w:szCs w:val="28"/>
        </w:rPr>
      </w:pPr>
      <w:r>
        <w:rPr>
          <w:rFonts w:ascii="Times New Roman" w:hAnsi="Times New Roman"/>
          <w:b/>
          <w:sz w:val="28"/>
          <w:szCs w:val="28"/>
        </w:rPr>
        <w:t>4.5 Методические указания по выполнению</w:t>
      </w:r>
      <w:r>
        <w:rPr>
          <w:rFonts w:ascii="Times New Roman" w:hAnsi="Times New Roman"/>
          <w:b/>
          <w:sz w:val="28"/>
          <w:szCs w:val="28"/>
        </w:rPr>
        <w:t xml:space="preserve"> работы</w:t>
      </w:r>
    </w:p>
    <w:p w:rsidR="00000000" w:rsidRDefault="00105B8F">
      <w:pPr>
        <w:pStyle w:val="aa"/>
        <w:spacing w:after="0" w:line="264" w:lineRule="auto"/>
        <w:jc w:val="center"/>
        <w:rPr>
          <w:rFonts w:ascii="Times New Roman" w:hAnsi="Times New Roman"/>
          <w:b/>
          <w:sz w:val="28"/>
          <w:szCs w:val="28"/>
        </w:rPr>
      </w:pPr>
    </w:p>
    <w:p w:rsidR="00000000" w:rsidRDefault="00105B8F">
      <w:pPr>
        <w:pStyle w:val="aa"/>
        <w:spacing w:after="0" w:line="264" w:lineRule="auto"/>
        <w:ind w:left="0" w:firstLine="709"/>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 xml:space="preserve">Измерение диаграммы направленности антенны следует начинать с определения шага градусной сетки. Для этого  ориентировочно определяется ширина главного лепестка  ДН по формуле         </w:t>
      </w:r>
    </w:p>
    <w:p w:rsidR="00000000" w:rsidRDefault="00105B8F">
      <w:pPr>
        <w:pStyle w:val="aa"/>
        <w:spacing w:after="0" w:line="264" w:lineRule="auto"/>
        <w:ind w:left="0"/>
        <w:jc w:val="both"/>
        <w:rPr>
          <w:rFonts w:ascii="Times New Roman" w:hAnsi="Times New Roman"/>
          <w:sz w:val="28"/>
          <w:szCs w:val="28"/>
        </w:rPr>
      </w:pPr>
      <w:r>
        <w:rPr>
          <w:rFonts w:ascii="Times New Roman" w:hAnsi="Times New Roman"/>
          <w:sz w:val="28"/>
          <w:szCs w:val="28"/>
        </w:rPr>
        <w:t xml:space="preserve">                                              </w:t>
      </w:r>
      <w:r>
        <w:rPr>
          <w:position w:val="-26"/>
          <w:sz w:val="28"/>
          <w:szCs w:val="28"/>
        </w:rPr>
        <w:object w:dxaOrig="2200" w:dyaOrig="699">
          <v:shape id="Объект 104" o:spid="_x0000_i1123" type="#_x0000_t75" style="width:110.2pt;height:34.9pt;mso-wrap-style:square;mso-position-horizontal-relative:page;mso-position-vertical-relative:page" o:ole="">
            <v:imagedata r:id="rId241" o:title=""/>
          </v:shape>
          <o:OLEObject Type="Embed" ProgID="Equation.DSMT4" ShapeID="Объект 104" DrawAspect="Content" ObjectID="_1708686648" r:id="rId242"/>
        </w:object>
      </w:r>
    </w:p>
    <w:p w:rsidR="00000000" w:rsidRDefault="00105B8F">
      <w:pPr>
        <w:pStyle w:val="aa"/>
        <w:spacing w:after="0" w:line="264" w:lineRule="auto"/>
        <w:ind w:left="0"/>
        <w:jc w:val="both"/>
        <w:rPr>
          <w:rFonts w:ascii="Times New Roman" w:hAnsi="Times New Roman"/>
          <w:sz w:val="28"/>
          <w:szCs w:val="28"/>
        </w:rPr>
      </w:pPr>
      <w:r>
        <w:rPr>
          <w:rFonts w:ascii="Times New Roman" w:hAnsi="Times New Roman"/>
          <w:sz w:val="28"/>
          <w:szCs w:val="28"/>
        </w:rPr>
        <w:t>Затем эта величина делится примерно на 5. Полученный таким образом шаг позволяет достаточно точно построить ДН.</w:t>
      </w:r>
    </w:p>
    <w:p w:rsidR="00000000" w:rsidRDefault="00105B8F">
      <w:pPr>
        <w:pStyle w:val="aa"/>
        <w:spacing w:after="0" w:line="264" w:lineRule="auto"/>
        <w:ind w:left="0" w:firstLine="709"/>
        <w:jc w:val="both"/>
        <w:rPr>
          <w:rFonts w:ascii="Times New Roman" w:hAnsi="Times New Roman"/>
          <w:sz w:val="28"/>
          <w:szCs w:val="28"/>
        </w:rPr>
      </w:pPr>
      <w:r>
        <w:rPr>
          <w:rFonts w:ascii="Times New Roman" w:hAnsi="Times New Roman"/>
          <w:sz w:val="28"/>
          <w:szCs w:val="28"/>
        </w:rPr>
        <w:t>Диаграммы направленности любых антенн выражаются в нормиро-ванном виде. Для этого полученные значения поля делятся на максимальное зн</w:t>
      </w:r>
      <w:r>
        <w:rPr>
          <w:rFonts w:ascii="Times New Roman" w:hAnsi="Times New Roman"/>
          <w:sz w:val="28"/>
          <w:szCs w:val="28"/>
        </w:rPr>
        <w:t xml:space="preserve">ачение. Тогда максимальное значение для всех видов ДН равно 1. </w:t>
      </w:r>
    </w:p>
    <w:p w:rsidR="00000000" w:rsidRDefault="00105B8F">
      <w:pPr>
        <w:pStyle w:val="aa"/>
        <w:spacing w:after="0" w:line="264" w:lineRule="auto"/>
        <w:ind w:left="0" w:firstLine="709"/>
        <w:jc w:val="both"/>
        <w:rPr>
          <w:rFonts w:ascii="Times New Roman" w:hAnsi="Times New Roman"/>
          <w:sz w:val="28"/>
          <w:szCs w:val="28"/>
        </w:rPr>
      </w:pPr>
      <w:r>
        <w:rPr>
          <w:rFonts w:ascii="Times New Roman" w:hAnsi="Times New Roman"/>
          <w:sz w:val="28"/>
          <w:szCs w:val="28"/>
        </w:rPr>
        <w:t>При малых уровнях принимаемого сигнала вольт-амперная характеристика кристаллического детектора в индикаторе поля имеет квадратичный характер. Поэтому значения уровня поля выражаются в единица</w:t>
      </w:r>
      <w:r>
        <w:rPr>
          <w:rFonts w:ascii="Times New Roman" w:hAnsi="Times New Roman"/>
          <w:sz w:val="28"/>
          <w:szCs w:val="28"/>
        </w:rPr>
        <w:t>х мощности. Для того, чтобы перевести эти значения в единицы напряженности поля, необходимо из всех показаний извлечь квадратный корень.</w:t>
      </w:r>
    </w:p>
    <w:p w:rsidR="00000000" w:rsidRDefault="00105B8F">
      <w:pPr>
        <w:pStyle w:val="aa"/>
        <w:spacing w:after="0" w:line="264" w:lineRule="auto"/>
        <w:ind w:left="0" w:firstLine="709"/>
        <w:jc w:val="both"/>
        <w:rPr>
          <w:rFonts w:ascii="Times New Roman" w:hAnsi="Times New Roman"/>
          <w:sz w:val="28"/>
          <w:szCs w:val="28"/>
        </w:rPr>
      </w:pPr>
      <w:r>
        <w:rPr>
          <w:rFonts w:ascii="Times New Roman" w:hAnsi="Times New Roman"/>
          <w:sz w:val="28"/>
          <w:szCs w:val="28"/>
        </w:rPr>
        <w:t xml:space="preserve">Поляризационная характеристика представляет собой зависимость уровня сигнала на входе приемника от взаимной ориентации </w:t>
      </w:r>
      <w:r>
        <w:rPr>
          <w:rFonts w:ascii="Times New Roman" w:hAnsi="Times New Roman"/>
          <w:sz w:val="28"/>
          <w:szCs w:val="28"/>
        </w:rPr>
        <w:t xml:space="preserve">передающей  и приемной антенн в плоскости ортогональной их оси симметрии. Поэтому для измерения поляризационной характеристики необходимо вращать переда-ющую (или приемную) антенну в плоскости, перпендикулярной  их оси симметрии. </w:t>
      </w:r>
    </w:p>
    <w:p w:rsidR="00000000" w:rsidRDefault="00105B8F">
      <w:pPr>
        <w:pStyle w:val="aa"/>
        <w:spacing w:after="0" w:line="264" w:lineRule="auto"/>
        <w:ind w:left="0"/>
        <w:jc w:val="both"/>
        <w:rPr>
          <w:rFonts w:ascii="Times New Roman" w:hAnsi="Times New Roman"/>
          <w:sz w:val="28"/>
          <w:szCs w:val="28"/>
        </w:rPr>
      </w:pPr>
    </w:p>
    <w:p w:rsidR="00000000" w:rsidRDefault="00105B8F">
      <w:pPr>
        <w:pStyle w:val="aa"/>
        <w:spacing w:after="240" w:line="264" w:lineRule="auto"/>
        <w:ind w:left="0"/>
        <w:jc w:val="center"/>
        <w:rPr>
          <w:rFonts w:ascii="Times New Roman" w:hAnsi="Times New Roman"/>
          <w:b/>
          <w:sz w:val="28"/>
          <w:szCs w:val="28"/>
        </w:rPr>
      </w:pPr>
      <w:r>
        <w:rPr>
          <w:rFonts w:ascii="Times New Roman" w:hAnsi="Times New Roman"/>
          <w:b/>
          <w:sz w:val="28"/>
          <w:szCs w:val="28"/>
        </w:rPr>
        <w:t>4</w:t>
      </w:r>
      <w:r>
        <w:rPr>
          <w:rFonts w:ascii="Times New Roman" w:hAnsi="Times New Roman"/>
          <w:sz w:val="28"/>
          <w:szCs w:val="28"/>
        </w:rPr>
        <w:t>.</w:t>
      </w:r>
      <w:r>
        <w:rPr>
          <w:rFonts w:ascii="Times New Roman" w:hAnsi="Times New Roman"/>
          <w:b/>
          <w:sz w:val="28"/>
          <w:szCs w:val="28"/>
        </w:rPr>
        <w:t>6 Содержание отчета</w:t>
      </w:r>
    </w:p>
    <w:p w:rsidR="00000000" w:rsidRDefault="00105B8F">
      <w:pPr>
        <w:spacing w:line="264" w:lineRule="auto"/>
        <w:ind w:firstLine="709"/>
        <w:jc w:val="both"/>
        <w:rPr>
          <w:sz w:val="28"/>
          <w:szCs w:val="28"/>
        </w:rPr>
      </w:pPr>
      <w:r>
        <w:rPr>
          <w:sz w:val="28"/>
          <w:szCs w:val="28"/>
        </w:rPr>
        <w:t>Пр</w:t>
      </w:r>
      <w:r>
        <w:rPr>
          <w:sz w:val="28"/>
          <w:szCs w:val="28"/>
        </w:rPr>
        <w:t>и оформлении отчета за основу берется образец, утвержденный на кафедре. В отчете необходимо привести:</w:t>
      </w:r>
    </w:p>
    <w:p w:rsidR="00000000" w:rsidRDefault="00105B8F">
      <w:pPr>
        <w:pStyle w:val="aa"/>
        <w:numPr>
          <w:ilvl w:val="0"/>
          <w:numId w:val="17"/>
        </w:numPr>
        <w:spacing w:after="0" w:line="264" w:lineRule="auto"/>
        <w:ind w:left="340" w:hanging="340"/>
        <w:jc w:val="both"/>
        <w:rPr>
          <w:rFonts w:ascii="Times New Roman" w:hAnsi="Times New Roman"/>
          <w:sz w:val="28"/>
          <w:szCs w:val="28"/>
        </w:rPr>
      </w:pPr>
      <w:r>
        <w:rPr>
          <w:rFonts w:ascii="Times New Roman" w:hAnsi="Times New Roman"/>
          <w:sz w:val="28"/>
          <w:szCs w:val="28"/>
        </w:rPr>
        <w:t xml:space="preserve"> Результаты предварительного расчета.</w:t>
      </w:r>
    </w:p>
    <w:p w:rsidR="00000000" w:rsidRDefault="00105B8F">
      <w:pPr>
        <w:pStyle w:val="aa"/>
        <w:numPr>
          <w:ilvl w:val="0"/>
          <w:numId w:val="17"/>
        </w:numPr>
        <w:spacing w:after="0" w:line="264" w:lineRule="auto"/>
        <w:ind w:left="340" w:hanging="340"/>
        <w:jc w:val="both"/>
        <w:rPr>
          <w:rFonts w:ascii="Times New Roman" w:hAnsi="Times New Roman"/>
          <w:sz w:val="28"/>
          <w:szCs w:val="28"/>
        </w:rPr>
      </w:pPr>
      <w:r>
        <w:rPr>
          <w:rFonts w:ascii="Times New Roman" w:hAnsi="Times New Roman"/>
          <w:sz w:val="28"/>
          <w:szCs w:val="28"/>
        </w:rPr>
        <w:t xml:space="preserve"> Таблицы и графики измерений диаграмм направленности.</w:t>
      </w:r>
    </w:p>
    <w:p w:rsidR="00000000" w:rsidRDefault="00105B8F">
      <w:pPr>
        <w:pStyle w:val="aa"/>
        <w:numPr>
          <w:ilvl w:val="0"/>
          <w:numId w:val="17"/>
        </w:numPr>
        <w:spacing w:after="0" w:line="264" w:lineRule="auto"/>
        <w:ind w:left="340" w:hanging="340"/>
        <w:jc w:val="both"/>
        <w:rPr>
          <w:rFonts w:ascii="Times New Roman" w:hAnsi="Times New Roman"/>
          <w:sz w:val="28"/>
          <w:szCs w:val="28"/>
        </w:rPr>
      </w:pPr>
      <w:r>
        <w:rPr>
          <w:rFonts w:ascii="Times New Roman" w:hAnsi="Times New Roman"/>
          <w:sz w:val="28"/>
          <w:szCs w:val="28"/>
        </w:rPr>
        <w:t xml:space="preserve"> Результаты измерений поляризационной характеристики.</w:t>
      </w:r>
    </w:p>
    <w:p w:rsidR="00000000" w:rsidRDefault="00105B8F">
      <w:pPr>
        <w:pStyle w:val="aa"/>
        <w:numPr>
          <w:ilvl w:val="0"/>
          <w:numId w:val="17"/>
        </w:numPr>
        <w:spacing w:after="0" w:line="264" w:lineRule="auto"/>
        <w:ind w:left="284" w:hanging="284"/>
        <w:jc w:val="both"/>
        <w:rPr>
          <w:rFonts w:ascii="Times New Roman" w:hAnsi="Times New Roman"/>
          <w:sz w:val="28"/>
          <w:szCs w:val="28"/>
        </w:rPr>
      </w:pPr>
      <w:r>
        <w:rPr>
          <w:rFonts w:ascii="Times New Roman" w:hAnsi="Times New Roman"/>
          <w:sz w:val="28"/>
          <w:szCs w:val="28"/>
        </w:rPr>
        <w:t xml:space="preserve"> Результ</w:t>
      </w:r>
      <w:r>
        <w:rPr>
          <w:rFonts w:ascii="Times New Roman" w:hAnsi="Times New Roman"/>
          <w:sz w:val="28"/>
          <w:szCs w:val="28"/>
        </w:rPr>
        <w:t>аты расчета коэффициента направленного действия антенны КНД)    и коэффициента использования поверхности раскрыва зеркала (КИП).</w:t>
      </w:r>
    </w:p>
    <w:p w:rsidR="00000000" w:rsidRDefault="00105B8F">
      <w:pPr>
        <w:pStyle w:val="aa"/>
        <w:numPr>
          <w:ilvl w:val="0"/>
          <w:numId w:val="17"/>
        </w:numPr>
        <w:spacing w:after="0" w:line="264" w:lineRule="auto"/>
        <w:ind w:left="340" w:hanging="340"/>
        <w:jc w:val="both"/>
        <w:rPr>
          <w:rFonts w:ascii="Times New Roman" w:hAnsi="Times New Roman"/>
          <w:sz w:val="28"/>
          <w:szCs w:val="28"/>
        </w:rPr>
      </w:pPr>
      <w:r>
        <w:rPr>
          <w:rFonts w:ascii="Times New Roman" w:hAnsi="Times New Roman"/>
          <w:sz w:val="28"/>
          <w:szCs w:val="28"/>
        </w:rPr>
        <w:t xml:space="preserve"> Выводы по результатам работы.</w:t>
      </w:r>
    </w:p>
    <w:p w:rsidR="00000000" w:rsidRDefault="00105B8F">
      <w:pPr>
        <w:pStyle w:val="aa"/>
        <w:tabs>
          <w:tab w:val="left" w:pos="0"/>
        </w:tabs>
        <w:spacing w:before="240" w:after="240" w:line="264" w:lineRule="auto"/>
        <w:ind w:left="0"/>
        <w:jc w:val="center"/>
        <w:rPr>
          <w:rFonts w:ascii="Times New Roman" w:hAnsi="Times New Roman"/>
          <w:b/>
          <w:sz w:val="28"/>
          <w:szCs w:val="28"/>
        </w:rPr>
      </w:pPr>
    </w:p>
    <w:p w:rsidR="00000000" w:rsidRDefault="00105B8F">
      <w:pPr>
        <w:pStyle w:val="aa"/>
        <w:tabs>
          <w:tab w:val="left" w:pos="0"/>
        </w:tabs>
        <w:spacing w:before="240" w:after="240" w:line="264" w:lineRule="auto"/>
        <w:ind w:left="0"/>
        <w:jc w:val="center"/>
        <w:rPr>
          <w:rFonts w:ascii="Times New Roman" w:hAnsi="Times New Roman"/>
          <w:b/>
          <w:sz w:val="28"/>
          <w:szCs w:val="28"/>
        </w:rPr>
      </w:pPr>
    </w:p>
    <w:p w:rsidR="00000000" w:rsidRDefault="00105B8F">
      <w:pPr>
        <w:pStyle w:val="aa"/>
        <w:tabs>
          <w:tab w:val="left" w:pos="0"/>
        </w:tabs>
        <w:spacing w:before="240" w:after="240" w:line="264" w:lineRule="auto"/>
        <w:ind w:left="0"/>
        <w:jc w:val="center"/>
        <w:rPr>
          <w:rFonts w:ascii="Times New Roman" w:hAnsi="Times New Roman"/>
          <w:b/>
          <w:sz w:val="28"/>
          <w:szCs w:val="28"/>
        </w:rPr>
      </w:pPr>
    </w:p>
    <w:p w:rsidR="00000000" w:rsidRDefault="00105B8F">
      <w:pPr>
        <w:pStyle w:val="aa"/>
        <w:tabs>
          <w:tab w:val="left" w:pos="0"/>
        </w:tabs>
        <w:spacing w:before="240" w:after="240" w:line="264" w:lineRule="auto"/>
        <w:ind w:left="0"/>
        <w:jc w:val="center"/>
        <w:rPr>
          <w:rFonts w:ascii="Times New Roman" w:hAnsi="Times New Roman"/>
          <w:b/>
          <w:sz w:val="28"/>
          <w:szCs w:val="28"/>
        </w:rPr>
      </w:pPr>
    </w:p>
    <w:p w:rsidR="00000000" w:rsidRDefault="00105B8F">
      <w:pPr>
        <w:pStyle w:val="aa"/>
        <w:tabs>
          <w:tab w:val="left" w:pos="0"/>
        </w:tabs>
        <w:spacing w:before="240" w:after="240" w:line="264" w:lineRule="auto"/>
        <w:ind w:left="0"/>
        <w:jc w:val="center"/>
        <w:rPr>
          <w:rFonts w:ascii="Times New Roman" w:hAnsi="Times New Roman"/>
          <w:b/>
          <w:sz w:val="28"/>
          <w:szCs w:val="28"/>
        </w:rPr>
      </w:pPr>
    </w:p>
    <w:p w:rsidR="00000000" w:rsidRDefault="00105B8F">
      <w:pPr>
        <w:pStyle w:val="aa"/>
        <w:tabs>
          <w:tab w:val="left" w:pos="0"/>
        </w:tabs>
        <w:spacing w:before="240" w:after="240" w:line="264" w:lineRule="auto"/>
        <w:ind w:left="0"/>
        <w:jc w:val="center"/>
        <w:rPr>
          <w:rFonts w:ascii="Times New Roman" w:hAnsi="Times New Roman"/>
          <w:b/>
          <w:sz w:val="28"/>
          <w:szCs w:val="28"/>
        </w:rPr>
      </w:pPr>
      <w:r>
        <w:rPr>
          <w:rFonts w:ascii="Times New Roman" w:hAnsi="Times New Roman"/>
          <w:b/>
          <w:sz w:val="28"/>
          <w:szCs w:val="28"/>
        </w:rPr>
        <w:t>4.7 Контрольные вопросы</w:t>
      </w:r>
    </w:p>
    <w:p w:rsidR="00000000" w:rsidRDefault="00105B8F">
      <w:pPr>
        <w:pStyle w:val="aa"/>
        <w:tabs>
          <w:tab w:val="left" w:pos="0"/>
        </w:tabs>
        <w:spacing w:before="240" w:after="240" w:line="264" w:lineRule="auto"/>
        <w:ind w:left="0"/>
        <w:jc w:val="center"/>
        <w:rPr>
          <w:rFonts w:ascii="Times New Roman" w:hAnsi="Times New Roman"/>
          <w:b/>
          <w:sz w:val="28"/>
          <w:szCs w:val="28"/>
        </w:rPr>
      </w:pPr>
    </w:p>
    <w:p w:rsidR="00000000" w:rsidRDefault="00105B8F">
      <w:pPr>
        <w:pStyle w:val="aa"/>
        <w:numPr>
          <w:ilvl w:val="0"/>
          <w:numId w:val="18"/>
        </w:numPr>
        <w:tabs>
          <w:tab w:val="left" w:pos="0"/>
        </w:tabs>
        <w:spacing w:after="0" w:line="264" w:lineRule="auto"/>
        <w:ind w:left="284" w:hanging="284"/>
        <w:jc w:val="both"/>
        <w:rPr>
          <w:rFonts w:ascii="Times New Roman" w:hAnsi="Times New Roman"/>
          <w:sz w:val="28"/>
          <w:szCs w:val="28"/>
        </w:rPr>
      </w:pPr>
      <w:r>
        <w:rPr>
          <w:rFonts w:ascii="Times New Roman" w:hAnsi="Times New Roman"/>
          <w:sz w:val="28"/>
          <w:szCs w:val="28"/>
        </w:rPr>
        <w:t xml:space="preserve"> Как  влияет распределение амплитуды поля в раскрыве зеркала на ДН</w:t>
      </w:r>
      <w:r>
        <w:rPr>
          <w:rFonts w:ascii="Times New Roman" w:hAnsi="Times New Roman"/>
          <w:sz w:val="28"/>
          <w:szCs w:val="28"/>
        </w:rPr>
        <w:t xml:space="preserve"> направленности антенны?</w:t>
      </w:r>
    </w:p>
    <w:p w:rsidR="00000000" w:rsidRDefault="00105B8F">
      <w:pPr>
        <w:pStyle w:val="aa"/>
        <w:numPr>
          <w:ilvl w:val="0"/>
          <w:numId w:val="18"/>
        </w:numPr>
        <w:tabs>
          <w:tab w:val="left" w:pos="0"/>
        </w:tabs>
        <w:spacing w:after="0" w:line="264" w:lineRule="auto"/>
        <w:ind w:left="340" w:hanging="340"/>
        <w:jc w:val="both"/>
        <w:rPr>
          <w:rFonts w:ascii="Times New Roman" w:hAnsi="Times New Roman"/>
          <w:sz w:val="28"/>
          <w:szCs w:val="28"/>
        </w:rPr>
      </w:pPr>
      <w:r>
        <w:rPr>
          <w:rFonts w:ascii="Times New Roman" w:hAnsi="Times New Roman"/>
          <w:sz w:val="28"/>
          <w:szCs w:val="28"/>
        </w:rPr>
        <w:t xml:space="preserve"> Как влияет на ДН антенны диаграмма направленности облучателя?</w:t>
      </w:r>
    </w:p>
    <w:p w:rsidR="00000000" w:rsidRDefault="00105B8F">
      <w:pPr>
        <w:pStyle w:val="aa"/>
        <w:tabs>
          <w:tab w:val="left" w:pos="0"/>
        </w:tabs>
        <w:spacing w:after="0" w:line="264" w:lineRule="auto"/>
        <w:ind w:left="340" w:hanging="56"/>
        <w:jc w:val="both"/>
        <w:rPr>
          <w:rFonts w:ascii="Times New Roman" w:hAnsi="Times New Roman"/>
          <w:sz w:val="28"/>
          <w:szCs w:val="28"/>
        </w:rPr>
      </w:pPr>
      <w:r>
        <w:rPr>
          <w:rFonts w:ascii="Times New Roman" w:hAnsi="Times New Roman"/>
          <w:sz w:val="28"/>
          <w:szCs w:val="28"/>
        </w:rPr>
        <w:t>Что называется эффективной площадью раскрыва?</w:t>
      </w:r>
    </w:p>
    <w:p w:rsidR="00000000" w:rsidRDefault="00105B8F">
      <w:pPr>
        <w:pStyle w:val="aa"/>
        <w:numPr>
          <w:ilvl w:val="0"/>
          <w:numId w:val="18"/>
        </w:numPr>
        <w:tabs>
          <w:tab w:val="left" w:pos="0"/>
        </w:tabs>
        <w:spacing w:after="0" w:line="264" w:lineRule="auto"/>
        <w:ind w:left="284" w:hanging="284"/>
        <w:jc w:val="both"/>
        <w:rPr>
          <w:rFonts w:ascii="Times New Roman" w:hAnsi="Times New Roman"/>
          <w:sz w:val="28"/>
          <w:szCs w:val="28"/>
        </w:rPr>
      </w:pPr>
      <w:r>
        <w:rPr>
          <w:rFonts w:ascii="Times New Roman" w:hAnsi="Times New Roman"/>
          <w:sz w:val="28"/>
          <w:szCs w:val="28"/>
        </w:rPr>
        <w:t xml:space="preserve"> Что называется коэффициентом использования поверхности раскрыва (КИП)?  </w:t>
      </w:r>
    </w:p>
    <w:p w:rsidR="00000000" w:rsidRDefault="00105B8F">
      <w:pPr>
        <w:pStyle w:val="aa"/>
        <w:numPr>
          <w:ilvl w:val="0"/>
          <w:numId w:val="18"/>
        </w:numPr>
        <w:tabs>
          <w:tab w:val="left" w:pos="0"/>
        </w:tabs>
        <w:spacing w:after="0" w:line="264" w:lineRule="auto"/>
        <w:ind w:left="284" w:hanging="284"/>
        <w:jc w:val="both"/>
        <w:rPr>
          <w:rFonts w:ascii="Times New Roman" w:hAnsi="Times New Roman"/>
          <w:sz w:val="28"/>
          <w:szCs w:val="28"/>
        </w:rPr>
      </w:pPr>
      <w:r>
        <w:rPr>
          <w:rFonts w:ascii="Times New Roman" w:hAnsi="Times New Roman"/>
          <w:sz w:val="28"/>
          <w:szCs w:val="28"/>
        </w:rPr>
        <w:t xml:space="preserve"> Какие технические требования предъявляются к ан</w:t>
      </w:r>
      <w:r>
        <w:rPr>
          <w:rFonts w:ascii="Times New Roman" w:hAnsi="Times New Roman"/>
          <w:sz w:val="28"/>
          <w:szCs w:val="28"/>
        </w:rPr>
        <w:t>тенне, когда в качестве критерия служит максимальный КНД?</w:t>
      </w:r>
    </w:p>
    <w:p w:rsidR="00000000" w:rsidRDefault="00105B8F">
      <w:pPr>
        <w:pStyle w:val="aa"/>
        <w:numPr>
          <w:ilvl w:val="0"/>
          <w:numId w:val="18"/>
        </w:numPr>
        <w:tabs>
          <w:tab w:val="left" w:pos="0"/>
        </w:tabs>
        <w:spacing w:after="0" w:line="264" w:lineRule="auto"/>
        <w:ind w:left="284" w:hanging="284"/>
        <w:jc w:val="both"/>
        <w:rPr>
          <w:rFonts w:ascii="Times New Roman" w:hAnsi="Times New Roman"/>
          <w:sz w:val="28"/>
          <w:szCs w:val="28"/>
        </w:rPr>
      </w:pPr>
      <w:r>
        <w:rPr>
          <w:rFonts w:ascii="Times New Roman" w:hAnsi="Times New Roman"/>
          <w:sz w:val="28"/>
          <w:szCs w:val="28"/>
        </w:rPr>
        <w:t xml:space="preserve"> Какие технические требования предъявляются к антенне, когда в качестве критерия служит минимальная ширина главного лепестка ДН?</w:t>
      </w:r>
    </w:p>
    <w:p w:rsidR="00000000" w:rsidRDefault="00105B8F">
      <w:pPr>
        <w:pStyle w:val="aa"/>
        <w:tabs>
          <w:tab w:val="left" w:pos="0"/>
        </w:tabs>
        <w:spacing w:after="0" w:line="264" w:lineRule="auto"/>
        <w:ind w:left="0"/>
        <w:jc w:val="center"/>
        <w:rPr>
          <w:rFonts w:ascii="Times New Roman" w:hAnsi="Times New Roman"/>
          <w:b/>
          <w:sz w:val="28"/>
          <w:szCs w:val="28"/>
        </w:rPr>
      </w:pPr>
    </w:p>
    <w:p w:rsidR="00000000" w:rsidRDefault="00105B8F">
      <w:pPr>
        <w:pStyle w:val="aa"/>
        <w:tabs>
          <w:tab w:val="left" w:pos="0"/>
        </w:tabs>
        <w:spacing w:before="120" w:after="0" w:line="264" w:lineRule="auto"/>
        <w:ind w:left="0"/>
        <w:jc w:val="center"/>
        <w:rPr>
          <w:rFonts w:ascii="Times New Roman" w:hAnsi="Times New Roman"/>
          <w:b/>
          <w:sz w:val="28"/>
          <w:szCs w:val="28"/>
        </w:rPr>
      </w:pPr>
      <w:r>
        <w:rPr>
          <w:rFonts w:ascii="Times New Roman" w:hAnsi="Times New Roman"/>
          <w:b/>
          <w:sz w:val="28"/>
          <w:szCs w:val="28"/>
        </w:rPr>
        <w:t>4.8 Литература</w:t>
      </w:r>
    </w:p>
    <w:p w:rsidR="00000000" w:rsidRDefault="00105B8F">
      <w:pPr>
        <w:pStyle w:val="aa"/>
        <w:tabs>
          <w:tab w:val="left" w:pos="0"/>
        </w:tabs>
        <w:spacing w:after="0" w:line="264" w:lineRule="auto"/>
        <w:ind w:left="0"/>
        <w:jc w:val="center"/>
        <w:rPr>
          <w:rFonts w:ascii="Times New Roman" w:hAnsi="Times New Roman"/>
          <w:b/>
          <w:sz w:val="28"/>
          <w:szCs w:val="28"/>
        </w:rPr>
      </w:pPr>
    </w:p>
    <w:p w:rsidR="00000000" w:rsidRDefault="00105B8F">
      <w:pPr>
        <w:pStyle w:val="aa"/>
        <w:numPr>
          <w:ilvl w:val="0"/>
          <w:numId w:val="19"/>
        </w:numPr>
        <w:tabs>
          <w:tab w:val="left" w:pos="0"/>
        </w:tabs>
        <w:spacing w:after="0" w:line="264" w:lineRule="auto"/>
        <w:ind w:left="0" w:firstLine="0"/>
        <w:jc w:val="both"/>
        <w:rPr>
          <w:rFonts w:ascii="Times New Roman" w:hAnsi="Times New Roman"/>
          <w:b/>
          <w:sz w:val="28"/>
          <w:szCs w:val="28"/>
        </w:rPr>
      </w:pPr>
      <w:r>
        <w:rPr>
          <w:rFonts w:ascii="Times New Roman" w:hAnsi="Times New Roman"/>
          <w:sz w:val="28"/>
          <w:szCs w:val="28"/>
        </w:rPr>
        <w:t xml:space="preserve"> Кочержевский Г.Н., Ерохин Г.А., Козырев Н.Д. Антенн</w:t>
      </w:r>
      <w:r>
        <w:rPr>
          <w:rFonts w:ascii="Times New Roman" w:hAnsi="Times New Roman"/>
          <w:sz w:val="28"/>
          <w:szCs w:val="28"/>
        </w:rPr>
        <w:t>о-фидерные устройства. М.: Радио и связь,1972. Стр. 190 – 209.</w:t>
      </w:r>
    </w:p>
    <w:p w:rsidR="00000000" w:rsidRDefault="00105B8F">
      <w:pPr>
        <w:pStyle w:val="aa"/>
        <w:numPr>
          <w:ilvl w:val="0"/>
          <w:numId w:val="19"/>
        </w:numPr>
        <w:tabs>
          <w:tab w:val="left" w:pos="0"/>
        </w:tabs>
        <w:spacing w:after="0" w:line="264" w:lineRule="auto"/>
        <w:ind w:left="0" w:firstLine="0"/>
        <w:jc w:val="both"/>
        <w:rPr>
          <w:rFonts w:ascii="Times New Roman" w:hAnsi="Times New Roman"/>
          <w:b/>
          <w:sz w:val="28"/>
          <w:szCs w:val="28"/>
        </w:rPr>
      </w:pPr>
      <w:r>
        <w:rPr>
          <w:rFonts w:ascii="Times New Roman" w:hAnsi="Times New Roman"/>
          <w:sz w:val="28"/>
          <w:szCs w:val="28"/>
        </w:rPr>
        <w:t xml:space="preserve"> Айзенберг Г.З. , Ямпольский В.Г., Терешин О.Н. Антенны УКВ. Часть 1. М.:Связь,1977. Стр. 311 – 379.</w:t>
      </w:r>
    </w:p>
    <w:p w:rsidR="00000000" w:rsidRDefault="00105B8F">
      <w:pPr>
        <w:pStyle w:val="aa"/>
        <w:numPr>
          <w:ilvl w:val="0"/>
          <w:numId w:val="19"/>
        </w:numPr>
        <w:tabs>
          <w:tab w:val="left" w:pos="0"/>
        </w:tabs>
        <w:spacing w:after="0" w:line="264" w:lineRule="auto"/>
        <w:ind w:left="0" w:firstLine="0"/>
        <w:jc w:val="both"/>
        <w:rPr>
          <w:rFonts w:ascii="Times New Roman" w:hAnsi="Times New Roman"/>
          <w:b/>
          <w:sz w:val="28"/>
          <w:szCs w:val="28"/>
        </w:rPr>
      </w:pPr>
      <w:r>
        <w:rPr>
          <w:rFonts w:ascii="Times New Roman" w:hAnsi="Times New Roman"/>
          <w:sz w:val="28"/>
          <w:szCs w:val="28"/>
        </w:rPr>
        <w:t xml:space="preserve"> Чернышов В.П. Антенно-фидерные устройства радиосвязи и радиовещания. М.:Советское радио,197</w:t>
      </w:r>
      <w:r>
        <w:rPr>
          <w:rFonts w:ascii="Times New Roman" w:hAnsi="Times New Roman"/>
          <w:sz w:val="28"/>
          <w:szCs w:val="28"/>
        </w:rPr>
        <w:t>8.</w:t>
      </w:r>
    </w:p>
    <w:p w:rsidR="00000000" w:rsidRDefault="00105B8F">
      <w:pPr>
        <w:pStyle w:val="aa"/>
        <w:numPr>
          <w:ilvl w:val="0"/>
          <w:numId w:val="19"/>
        </w:numPr>
        <w:tabs>
          <w:tab w:val="left" w:pos="0"/>
        </w:tabs>
        <w:spacing w:after="0" w:line="264" w:lineRule="auto"/>
        <w:ind w:left="0" w:firstLine="0"/>
        <w:jc w:val="both"/>
        <w:rPr>
          <w:rFonts w:ascii="Times New Roman" w:hAnsi="Times New Roman"/>
          <w:b/>
          <w:sz w:val="28"/>
          <w:szCs w:val="28"/>
        </w:rPr>
      </w:pPr>
      <w:r>
        <w:rPr>
          <w:rFonts w:ascii="Times New Roman" w:hAnsi="Times New Roman"/>
          <w:sz w:val="28"/>
          <w:szCs w:val="28"/>
        </w:rPr>
        <w:t xml:space="preserve"> Андрусевич Л.К., Ищук А.А. Антенно-фидерные устройства. СибГУТИ 2006. Стр. 123 – 130.</w:t>
      </w:r>
    </w:p>
    <w:p w:rsidR="00000000" w:rsidRDefault="00105B8F">
      <w:pPr>
        <w:pStyle w:val="aa"/>
        <w:spacing w:after="0" w:line="264" w:lineRule="auto"/>
        <w:ind w:left="0"/>
        <w:jc w:val="both"/>
        <w:rPr>
          <w:rFonts w:ascii="Times New Roman" w:hAnsi="Times New Roman"/>
          <w:b/>
          <w:sz w:val="28"/>
          <w:szCs w:val="28"/>
        </w:rPr>
      </w:pPr>
    </w:p>
    <w:p w:rsidR="00000000" w:rsidRDefault="00105B8F">
      <w:pPr>
        <w:pStyle w:val="a6"/>
        <w:tabs>
          <w:tab w:val="left" w:pos="708"/>
        </w:tabs>
        <w:spacing w:line="264" w:lineRule="auto"/>
        <w:rPr>
          <w:szCs w:val="28"/>
          <w:lang w:val="ru-RU"/>
        </w:rPr>
      </w:pPr>
    </w:p>
    <w:p w:rsidR="00000000" w:rsidRDefault="00105B8F">
      <w:pPr>
        <w:pStyle w:val="a6"/>
        <w:tabs>
          <w:tab w:val="left" w:pos="708"/>
        </w:tabs>
        <w:spacing w:line="264" w:lineRule="auto"/>
        <w:rPr>
          <w:szCs w:val="28"/>
          <w:lang w:val="ru-RU"/>
        </w:rPr>
      </w:pPr>
    </w:p>
    <w:p w:rsidR="00000000" w:rsidRDefault="00105B8F">
      <w:pPr>
        <w:pStyle w:val="a6"/>
        <w:tabs>
          <w:tab w:val="left" w:pos="708"/>
        </w:tabs>
        <w:spacing w:line="264" w:lineRule="auto"/>
        <w:rPr>
          <w:szCs w:val="28"/>
          <w:lang w:val="ru-RU"/>
        </w:rPr>
      </w:pPr>
    </w:p>
    <w:p w:rsidR="00000000" w:rsidRDefault="00105B8F">
      <w:pPr>
        <w:pStyle w:val="a6"/>
        <w:tabs>
          <w:tab w:val="left" w:pos="708"/>
        </w:tabs>
        <w:spacing w:line="264" w:lineRule="auto"/>
        <w:rPr>
          <w:szCs w:val="28"/>
          <w:lang w:val="ru-RU"/>
        </w:rPr>
      </w:pPr>
    </w:p>
    <w:p w:rsidR="00000000" w:rsidRDefault="00105B8F">
      <w:pPr>
        <w:pStyle w:val="a6"/>
        <w:tabs>
          <w:tab w:val="left" w:pos="708"/>
        </w:tabs>
        <w:spacing w:line="264" w:lineRule="auto"/>
        <w:rPr>
          <w:szCs w:val="28"/>
          <w:lang w:val="ru-RU"/>
        </w:rPr>
      </w:pPr>
    </w:p>
    <w:p w:rsidR="00000000" w:rsidRDefault="00105B8F">
      <w:pPr>
        <w:pStyle w:val="a6"/>
        <w:tabs>
          <w:tab w:val="left" w:pos="708"/>
        </w:tabs>
        <w:spacing w:line="264" w:lineRule="auto"/>
        <w:rPr>
          <w:szCs w:val="28"/>
          <w:lang w:val="ru-RU"/>
        </w:rPr>
      </w:pPr>
    </w:p>
    <w:p w:rsidR="00000000" w:rsidRDefault="00105B8F">
      <w:pPr>
        <w:pStyle w:val="a6"/>
        <w:tabs>
          <w:tab w:val="left" w:pos="708"/>
        </w:tabs>
        <w:spacing w:line="264" w:lineRule="auto"/>
        <w:rPr>
          <w:szCs w:val="28"/>
          <w:lang w:val="ru-RU"/>
        </w:rPr>
      </w:pPr>
    </w:p>
    <w:p w:rsidR="00000000" w:rsidRDefault="00105B8F">
      <w:pPr>
        <w:pStyle w:val="a6"/>
        <w:tabs>
          <w:tab w:val="left" w:pos="708"/>
        </w:tabs>
        <w:spacing w:line="264" w:lineRule="auto"/>
        <w:rPr>
          <w:szCs w:val="28"/>
          <w:lang w:val="ru-RU"/>
        </w:rPr>
      </w:pPr>
    </w:p>
    <w:p w:rsidR="00000000" w:rsidRDefault="00105B8F">
      <w:pPr>
        <w:pStyle w:val="a6"/>
        <w:tabs>
          <w:tab w:val="left" w:pos="708"/>
        </w:tabs>
        <w:spacing w:line="264" w:lineRule="auto"/>
        <w:rPr>
          <w:szCs w:val="28"/>
          <w:lang w:val="ru-RU"/>
        </w:rPr>
      </w:pPr>
    </w:p>
    <w:p w:rsidR="00000000" w:rsidRDefault="00105B8F">
      <w:pPr>
        <w:pStyle w:val="a6"/>
        <w:tabs>
          <w:tab w:val="left" w:pos="708"/>
        </w:tabs>
        <w:spacing w:line="264" w:lineRule="auto"/>
        <w:rPr>
          <w:szCs w:val="28"/>
          <w:lang w:val="ru-RU"/>
        </w:rPr>
      </w:pPr>
    </w:p>
    <w:p w:rsidR="00000000" w:rsidRDefault="00105B8F">
      <w:pPr>
        <w:pStyle w:val="a6"/>
        <w:tabs>
          <w:tab w:val="left" w:pos="708"/>
        </w:tabs>
        <w:spacing w:line="264" w:lineRule="auto"/>
        <w:rPr>
          <w:szCs w:val="28"/>
          <w:lang w:val="ru-RU"/>
        </w:rPr>
      </w:pPr>
    </w:p>
    <w:p w:rsidR="00000000" w:rsidRDefault="00105B8F">
      <w:pPr>
        <w:pStyle w:val="a6"/>
        <w:tabs>
          <w:tab w:val="left" w:pos="708"/>
        </w:tabs>
        <w:rPr>
          <w:szCs w:val="28"/>
          <w:lang w:val="ru-RU"/>
        </w:rPr>
      </w:pPr>
    </w:p>
    <w:p w:rsidR="00105B8F" w:rsidRDefault="00105B8F">
      <w:pPr>
        <w:pStyle w:val="a6"/>
        <w:tabs>
          <w:tab w:val="left" w:pos="708"/>
        </w:tabs>
        <w:rPr>
          <w:szCs w:val="28"/>
          <w:lang w:val="ru-RU"/>
        </w:rPr>
      </w:pPr>
    </w:p>
    <w:sectPr w:rsidR="00105B8F">
      <w:headerReference w:type="even" r:id="rId243"/>
      <w:headerReference w:type="default" r:id="rId244"/>
      <w:footerReference w:type="even" r:id="rId245"/>
      <w:footerReference w:type="default" r:id="rId246"/>
      <w:headerReference w:type="first" r:id="rId247"/>
      <w:footerReference w:type="first" r:id="rId248"/>
      <w:pgSz w:w="11906" w:h="16838"/>
      <w:pgMar w:top="1191" w:right="1191" w:bottom="1191" w:left="119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5B8F" w:rsidRDefault="00105B8F">
      <w:r>
        <w:separator/>
      </w:r>
    </w:p>
  </w:endnote>
  <w:endnote w:type="continuationSeparator" w:id="0">
    <w:p w:rsidR="00105B8F" w:rsidRDefault="00105B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05B8F">
    <w:pPr>
      <w:pStyle w:val="ac"/>
      <w:framePr w:wrap="around" w:vAnchor="text" w:hAnchor="margin" w:xAlign="center" w:y="1"/>
      <w:rPr>
        <w:rStyle w:val="a9"/>
      </w:rPr>
    </w:pPr>
    <w:r>
      <w:fldChar w:fldCharType="begin"/>
    </w:r>
    <w:r>
      <w:rPr>
        <w:rStyle w:val="a9"/>
      </w:rPr>
      <w:instrText xml:space="preserve">PAGE  </w:instrText>
    </w:r>
    <w:r>
      <w:fldChar w:fldCharType="separate"/>
    </w:r>
    <w:r>
      <w:rPr>
        <w:rStyle w:val="a9"/>
      </w:rPr>
      <w:t>1</w:t>
    </w:r>
    <w:r>
      <w:fldChar w:fldCharType="end"/>
    </w:r>
  </w:p>
  <w:p w:rsidR="00000000" w:rsidRDefault="00105B8F">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05B8F">
    <w:pPr>
      <w:pStyle w:val="ac"/>
      <w:framePr w:wrap="around" w:vAnchor="text" w:hAnchor="margin" w:xAlign="center" w:y="1"/>
      <w:rPr>
        <w:rStyle w:val="a9"/>
        <w:sz w:val="24"/>
        <w:szCs w:val="24"/>
      </w:rPr>
    </w:pPr>
    <w:r>
      <w:rPr>
        <w:sz w:val="24"/>
        <w:szCs w:val="24"/>
      </w:rPr>
      <w:fldChar w:fldCharType="begin"/>
    </w:r>
    <w:r>
      <w:rPr>
        <w:rStyle w:val="a9"/>
        <w:sz w:val="24"/>
        <w:szCs w:val="24"/>
      </w:rPr>
      <w:instrText xml:space="preserve">PAGE  </w:instrText>
    </w:r>
    <w:r>
      <w:rPr>
        <w:sz w:val="24"/>
        <w:szCs w:val="24"/>
      </w:rPr>
      <w:fldChar w:fldCharType="separate"/>
    </w:r>
    <w:r w:rsidR="00FE6E83">
      <w:rPr>
        <w:rStyle w:val="a9"/>
        <w:noProof/>
        <w:sz w:val="24"/>
        <w:szCs w:val="24"/>
      </w:rPr>
      <w:t>32</w:t>
    </w:r>
    <w:r>
      <w:rPr>
        <w:sz w:val="24"/>
        <w:szCs w:val="24"/>
      </w:rPr>
      <w:fldChar w:fldCharType="end"/>
    </w:r>
  </w:p>
  <w:p w:rsidR="00000000" w:rsidRDefault="00105B8F">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05B8F">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5B8F" w:rsidRDefault="00105B8F">
      <w:r>
        <w:separator/>
      </w:r>
    </w:p>
  </w:footnote>
  <w:footnote w:type="continuationSeparator" w:id="0">
    <w:p w:rsidR="00105B8F" w:rsidRDefault="00105B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05B8F">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05B8F">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05B8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B32DF"/>
    <w:multiLevelType w:val="multilevel"/>
    <w:tmpl w:val="07CB32DF"/>
    <w:lvl w:ilvl="0">
      <w:start w:val="1"/>
      <w:numFmt w:val="decimal"/>
      <w:lvlText w:val="%1."/>
      <w:lvlJc w:val="left"/>
      <w:pPr>
        <w:tabs>
          <w:tab w:val="num" w:pos="435"/>
        </w:tabs>
        <w:ind w:left="435" w:hanging="435"/>
      </w:pPr>
    </w:lvl>
    <w:lvl w:ilvl="1">
      <w:start w:val="2"/>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1">
    <w:nsid w:val="109D773C"/>
    <w:multiLevelType w:val="singleLevel"/>
    <w:tmpl w:val="109D773C"/>
    <w:lvl w:ilvl="0">
      <w:start w:val="1"/>
      <w:numFmt w:val="decimal"/>
      <w:lvlText w:val="%1."/>
      <w:lvlJc w:val="left"/>
      <w:pPr>
        <w:tabs>
          <w:tab w:val="num" w:pos="927"/>
        </w:tabs>
        <w:ind w:left="927" w:hanging="360"/>
      </w:pPr>
    </w:lvl>
  </w:abstractNum>
  <w:abstractNum w:abstractNumId="2">
    <w:nsid w:val="12BF524C"/>
    <w:multiLevelType w:val="multilevel"/>
    <w:tmpl w:val="12BF524C"/>
    <w:lvl w:ilvl="0">
      <w:start w:val="1"/>
      <w:numFmt w:val="decimal"/>
      <w:lvlText w:val="%1."/>
      <w:lvlJc w:val="left"/>
      <w:pPr>
        <w:ind w:left="5464"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70D78A5"/>
    <w:multiLevelType w:val="singleLevel"/>
    <w:tmpl w:val="170D78A5"/>
    <w:lvl w:ilvl="0">
      <w:start w:val="1"/>
      <w:numFmt w:val="decimal"/>
      <w:lvlText w:val="%1."/>
      <w:lvlJc w:val="left"/>
      <w:pPr>
        <w:tabs>
          <w:tab w:val="num" w:pos="957"/>
        </w:tabs>
        <w:ind w:left="957" w:hanging="390"/>
      </w:pPr>
    </w:lvl>
  </w:abstractNum>
  <w:abstractNum w:abstractNumId="4">
    <w:nsid w:val="2FF220E6"/>
    <w:multiLevelType w:val="singleLevel"/>
    <w:tmpl w:val="2FF220E6"/>
    <w:lvl w:ilvl="0">
      <w:start w:val="1"/>
      <w:numFmt w:val="decimal"/>
      <w:lvlText w:val="%1."/>
      <w:lvlJc w:val="left"/>
      <w:pPr>
        <w:tabs>
          <w:tab w:val="num" w:pos="942"/>
        </w:tabs>
        <w:ind w:left="942" w:hanging="375"/>
      </w:pPr>
    </w:lvl>
  </w:abstractNum>
  <w:abstractNum w:abstractNumId="5">
    <w:nsid w:val="38E852B6"/>
    <w:multiLevelType w:val="singleLevel"/>
    <w:tmpl w:val="38E852B6"/>
    <w:lvl w:ilvl="0">
      <w:start w:val="1"/>
      <w:numFmt w:val="decimal"/>
      <w:lvlText w:val="%1."/>
      <w:lvlJc w:val="left"/>
      <w:pPr>
        <w:tabs>
          <w:tab w:val="num" w:pos="360"/>
        </w:tabs>
        <w:ind w:left="360" w:hanging="360"/>
      </w:pPr>
    </w:lvl>
  </w:abstractNum>
  <w:abstractNum w:abstractNumId="6">
    <w:nsid w:val="390E1870"/>
    <w:multiLevelType w:val="singleLevel"/>
    <w:tmpl w:val="390E1870"/>
    <w:lvl w:ilvl="0">
      <w:start w:val="1"/>
      <w:numFmt w:val="decimal"/>
      <w:lvlText w:val="%1."/>
      <w:lvlJc w:val="left"/>
      <w:pPr>
        <w:tabs>
          <w:tab w:val="num" w:pos="927"/>
        </w:tabs>
        <w:ind w:left="927" w:hanging="360"/>
      </w:pPr>
      <w:rPr>
        <w:rFonts w:hint="default"/>
      </w:rPr>
    </w:lvl>
  </w:abstractNum>
  <w:abstractNum w:abstractNumId="7">
    <w:nsid w:val="39AF2274"/>
    <w:multiLevelType w:val="multilevel"/>
    <w:tmpl w:val="39AF2274"/>
    <w:lvl w:ilvl="0">
      <w:start w:val="1"/>
      <w:numFmt w:val="decimal"/>
      <w:lvlText w:val="%1."/>
      <w:lvlJc w:val="left"/>
      <w:pPr>
        <w:ind w:left="795"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3A3C5A87"/>
    <w:multiLevelType w:val="multilevel"/>
    <w:tmpl w:val="3A3C5A87"/>
    <w:lvl w:ilvl="0">
      <w:start w:val="1"/>
      <w:numFmt w:val="decimal"/>
      <w:lvlText w:val="%1."/>
      <w:lvlJc w:val="left"/>
      <w:pPr>
        <w:ind w:left="644"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439C78C4"/>
    <w:multiLevelType w:val="multilevel"/>
    <w:tmpl w:val="439C78C4"/>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457C59A8"/>
    <w:multiLevelType w:val="multilevel"/>
    <w:tmpl w:val="457C59A8"/>
    <w:lvl w:ilvl="0">
      <w:start w:val="1"/>
      <w:numFmt w:val="decimal"/>
      <w:lvlText w:val="%1."/>
      <w:lvlJc w:val="left"/>
      <w:pPr>
        <w:ind w:left="502" w:hanging="360"/>
      </w:pPr>
    </w:lvl>
    <w:lvl w:ilvl="1">
      <w:start w:val="1"/>
      <w:numFmt w:val="decimal"/>
      <w:lvlText w:val="%2."/>
      <w:lvlJc w:val="left"/>
      <w:pPr>
        <w:tabs>
          <w:tab w:val="num" w:pos="1222"/>
        </w:tabs>
        <w:ind w:left="122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11">
    <w:nsid w:val="4F3D21BA"/>
    <w:multiLevelType w:val="multilevel"/>
    <w:tmpl w:val="4F3D21BA"/>
    <w:lvl w:ilvl="0">
      <w:start w:val="1"/>
      <w:numFmt w:val="decimal"/>
      <w:lvlText w:val="%1."/>
      <w:lvlJc w:val="left"/>
      <w:pPr>
        <w:tabs>
          <w:tab w:val="num" w:pos="360"/>
        </w:tabs>
        <w:ind w:left="360" w:hanging="360"/>
      </w:pPr>
    </w:lvl>
    <w:lvl w:ilvl="1">
      <w:start w:val="5"/>
      <w:numFmt w:val="decimal"/>
      <w:lvlText w:val="%2"/>
      <w:lvlJc w:val="left"/>
      <w:pPr>
        <w:tabs>
          <w:tab w:val="num" w:pos="1789"/>
        </w:tabs>
        <w:ind w:left="1789"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52DD2343"/>
    <w:multiLevelType w:val="multilevel"/>
    <w:tmpl w:val="52DD2343"/>
    <w:lvl w:ilvl="0">
      <w:start w:val="1"/>
      <w:numFmt w:val="decimal"/>
      <w:lvlText w:val="%1"/>
      <w:lvlJc w:val="left"/>
      <w:pPr>
        <w:ind w:left="720" w:hanging="360"/>
      </w:pPr>
      <w:rPr>
        <w:rFonts w:ascii="Times New Roman" w:eastAsia="Calibri"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5B5F1234"/>
    <w:multiLevelType w:val="singleLevel"/>
    <w:tmpl w:val="5B5F1234"/>
    <w:lvl w:ilvl="0">
      <w:start w:val="1"/>
      <w:numFmt w:val="decimal"/>
      <w:lvlText w:val="%1."/>
      <w:lvlJc w:val="left"/>
      <w:pPr>
        <w:tabs>
          <w:tab w:val="num" w:pos="1130"/>
        </w:tabs>
        <w:ind w:left="1130" w:hanging="420"/>
      </w:pPr>
    </w:lvl>
  </w:abstractNum>
  <w:abstractNum w:abstractNumId="14">
    <w:nsid w:val="67347E33"/>
    <w:multiLevelType w:val="singleLevel"/>
    <w:tmpl w:val="67347E33"/>
    <w:lvl w:ilvl="0">
      <w:start w:val="1"/>
      <w:numFmt w:val="decimal"/>
      <w:lvlText w:val="%1."/>
      <w:lvlJc w:val="left"/>
      <w:pPr>
        <w:tabs>
          <w:tab w:val="num" w:pos="1069"/>
        </w:tabs>
        <w:ind w:left="1069" w:hanging="360"/>
      </w:pPr>
      <w:rPr>
        <w:rFonts w:hint="default"/>
      </w:rPr>
    </w:lvl>
  </w:abstractNum>
  <w:abstractNum w:abstractNumId="15">
    <w:nsid w:val="687B1059"/>
    <w:multiLevelType w:val="singleLevel"/>
    <w:tmpl w:val="687B1059"/>
    <w:lvl w:ilvl="0">
      <w:start w:val="4"/>
      <w:numFmt w:val="decimal"/>
      <w:lvlText w:val="%1"/>
      <w:lvlJc w:val="left"/>
      <w:pPr>
        <w:tabs>
          <w:tab w:val="num" w:pos="927"/>
        </w:tabs>
        <w:ind w:left="927" w:hanging="360"/>
      </w:pPr>
      <w:rPr>
        <w:rFonts w:hint="default"/>
      </w:rPr>
    </w:lvl>
  </w:abstractNum>
  <w:abstractNum w:abstractNumId="16">
    <w:nsid w:val="76D17B8A"/>
    <w:multiLevelType w:val="singleLevel"/>
    <w:tmpl w:val="76D17B8A"/>
    <w:lvl w:ilvl="0">
      <w:start w:val="1"/>
      <w:numFmt w:val="decimal"/>
      <w:lvlText w:val="%1."/>
      <w:lvlJc w:val="left"/>
      <w:pPr>
        <w:tabs>
          <w:tab w:val="num" w:pos="360"/>
        </w:tabs>
        <w:ind w:left="360" w:hanging="360"/>
      </w:pPr>
    </w:lvl>
  </w:abstractNum>
  <w:abstractNum w:abstractNumId="17">
    <w:nsid w:val="791862A8"/>
    <w:multiLevelType w:val="singleLevel"/>
    <w:tmpl w:val="791862A8"/>
    <w:lvl w:ilvl="0">
      <w:start w:val="1"/>
      <w:numFmt w:val="decimal"/>
      <w:lvlText w:val="%1."/>
      <w:lvlJc w:val="left"/>
      <w:pPr>
        <w:tabs>
          <w:tab w:val="num" w:pos="927"/>
        </w:tabs>
        <w:ind w:left="927" w:hanging="360"/>
      </w:pPr>
      <w:rPr>
        <w:rFonts w:hint="default"/>
      </w:rPr>
    </w:lvl>
  </w:abstractNum>
  <w:abstractNum w:abstractNumId="18">
    <w:nsid w:val="7F1F14DE"/>
    <w:multiLevelType w:val="multilevel"/>
    <w:tmpl w:val="7F1F14DE"/>
    <w:lvl w:ilvl="0">
      <w:start w:val="1"/>
      <w:numFmt w:val="decimal"/>
      <w:lvlText w:val="%1."/>
      <w:lvlJc w:val="left"/>
      <w:pPr>
        <w:ind w:left="144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5"/>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num>
  <w:num w:numId="4">
    <w:abstractNumId w:val="14"/>
  </w:num>
  <w:num w:numId="5">
    <w:abstractNumId w:val="6"/>
  </w:num>
  <w:num w:numId="6">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num>
  <w:num w:numId="8">
    <w:abstractNumId w:val="1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num>
  <w:num w:numId="10">
    <w:abstractNumId w:val="4"/>
    <w:lvlOverride w:ilvl="0">
      <w:startOverride w:val="1"/>
    </w:lvlOverride>
  </w:num>
  <w:num w:numId="11">
    <w:abstractNumId w:val="1"/>
    <w:lvlOverride w:ilvl="0">
      <w:startOverride w:val="1"/>
    </w:lvlOverride>
  </w:num>
  <w:num w:numId="12">
    <w:abstractNumId w:val="13"/>
    <w:lvlOverride w:ilvl="0">
      <w:startOverride w:val="1"/>
    </w:lvlOverride>
  </w:num>
  <w:num w:numId="13">
    <w:abstractNumId w:val="3"/>
    <w:lvlOverride w:ilvl="0">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stylePaneFormatFilter w:val="3F01"/>
  <w:defaultTabStop w:val="0"/>
  <w:noPunctuationKerning/>
  <w:characterSpacingControl w:val="doNotCompress"/>
  <w:footnotePr>
    <w:footnote w:id="-1"/>
    <w:footnote w:id="0"/>
  </w:footnotePr>
  <w:endnotePr>
    <w:endnote w:id="-1"/>
    <w:endnote w:id="0"/>
  </w:endnotePr>
  <w:compat/>
  <w:rsids>
    <w:rsidRoot w:val="00DC6A0B"/>
    <w:rsid w:val="000068A1"/>
    <w:rsid w:val="00020E7A"/>
    <w:rsid w:val="00031ACB"/>
    <w:rsid w:val="00063156"/>
    <w:rsid w:val="00072C39"/>
    <w:rsid w:val="00073DB1"/>
    <w:rsid w:val="0008605C"/>
    <w:rsid w:val="000921C9"/>
    <w:rsid w:val="000A16E8"/>
    <w:rsid w:val="000B34B5"/>
    <w:rsid w:val="000B45D0"/>
    <w:rsid w:val="000B6C96"/>
    <w:rsid w:val="000B7793"/>
    <w:rsid w:val="000D0960"/>
    <w:rsid w:val="000E059A"/>
    <w:rsid w:val="00105B8F"/>
    <w:rsid w:val="00107DE7"/>
    <w:rsid w:val="00111FBF"/>
    <w:rsid w:val="001159A0"/>
    <w:rsid w:val="00121081"/>
    <w:rsid w:val="00130F6B"/>
    <w:rsid w:val="001318BA"/>
    <w:rsid w:val="0013318A"/>
    <w:rsid w:val="00140871"/>
    <w:rsid w:val="00142C6F"/>
    <w:rsid w:val="00143A25"/>
    <w:rsid w:val="00145529"/>
    <w:rsid w:val="00147837"/>
    <w:rsid w:val="0015533A"/>
    <w:rsid w:val="00157F27"/>
    <w:rsid w:val="00160B39"/>
    <w:rsid w:val="00164B27"/>
    <w:rsid w:val="001751A4"/>
    <w:rsid w:val="00180A2E"/>
    <w:rsid w:val="00181C24"/>
    <w:rsid w:val="001860F1"/>
    <w:rsid w:val="00187C2D"/>
    <w:rsid w:val="0019145C"/>
    <w:rsid w:val="00191DF3"/>
    <w:rsid w:val="00193DF0"/>
    <w:rsid w:val="00195BF5"/>
    <w:rsid w:val="001A2CFE"/>
    <w:rsid w:val="001A742C"/>
    <w:rsid w:val="001A7CF4"/>
    <w:rsid w:val="001B4A59"/>
    <w:rsid w:val="001B5336"/>
    <w:rsid w:val="001C1E9D"/>
    <w:rsid w:val="001C3E76"/>
    <w:rsid w:val="001C4D1A"/>
    <w:rsid w:val="001E658A"/>
    <w:rsid w:val="001F249B"/>
    <w:rsid w:val="002178FF"/>
    <w:rsid w:val="00224E83"/>
    <w:rsid w:val="00235696"/>
    <w:rsid w:val="00237013"/>
    <w:rsid w:val="00250C95"/>
    <w:rsid w:val="002510E6"/>
    <w:rsid w:val="00254478"/>
    <w:rsid w:val="00257F7A"/>
    <w:rsid w:val="00261132"/>
    <w:rsid w:val="002630FF"/>
    <w:rsid w:val="0026722A"/>
    <w:rsid w:val="00273400"/>
    <w:rsid w:val="002928A6"/>
    <w:rsid w:val="002A1011"/>
    <w:rsid w:val="002A4616"/>
    <w:rsid w:val="002B6D95"/>
    <w:rsid w:val="002C128F"/>
    <w:rsid w:val="002C35BB"/>
    <w:rsid w:val="002D3AE9"/>
    <w:rsid w:val="002D3BB7"/>
    <w:rsid w:val="002E694D"/>
    <w:rsid w:val="002E6A5B"/>
    <w:rsid w:val="002F24AE"/>
    <w:rsid w:val="002F5837"/>
    <w:rsid w:val="002F6DFB"/>
    <w:rsid w:val="00302EB3"/>
    <w:rsid w:val="00303686"/>
    <w:rsid w:val="00304C1E"/>
    <w:rsid w:val="0030504A"/>
    <w:rsid w:val="00320665"/>
    <w:rsid w:val="00323736"/>
    <w:rsid w:val="00327761"/>
    <w:rsid w:val="0033117E"/>
    <w:rsid w:val="00337EE5"/>
    <w:rsid w:val="00351219"/>
    <w:rsid w:val="00352337"/>
    <w:rsid w:val="00353D31"/>
    <w:rsid w:val="00360AE8"/>
    <w:rsid w:val="00365386"/>
    <w:rsid w:val="00372B46"/>
    <w:rsid w:val="0037660D"/>
    <w:rsid w:val="00377697"/>
    <w:rsid w:val="0038548B"/>
    <w:rsid w:val="003874B3"/>
    <w:rsid w:val="00391007"/>
    <w:rsid w:val="003913D5"/>
    <w:rsid w:val="0039186E"/>
    <w:rsid w:val="00397EFA"/>
    <w:rsid w:val="003A3C59"/>
    <w:rsid w:val="003D4915"/>
    <w:rsid w:val="003D5099"/>
    <w:rsid w:val="003E5E6B"/>
    <w:rsid w:val="003F0A3D"/>
    <w:rsid w:val="003F4A4E"/>
    <w:rsid w:val="00404E0F"/>
    <w:rsid w:val="0040782D"/>
    <w:rsid w:val="00413FFF"/>
    <w:rsid w:val="00414692"/>
    <w:rsid w:val="00415FC7"/>
    <w:rsid w:val="0042222F"/>
    <w:rsid w:val="00425FBB"/>
    <w:rsid w:val="00427B12"/>
    <w:rsid w:val="00435640"/>
    <w:rsid w:val="00451E94"/>
    <w:rsid w:val="00454CE9"/>
    <w:rsid w:val="00455F4A"/>
    <w:rsid w:val="00456624"/>
    <w:rsid w:val="00473B42"/>
    <w:rsid w:val="00476F06"/>
    <w:rsid w:val="00485C38"/>
    <w:rsid w:val="00493570"/>
    <w:rsid w:val="004A2135"/>
    <w:rsid w:val="004A2F60"/>
    <w:rsid w:val="004A3536"/>
    <w:rsid w:val="004A4E02"/>
    <w:rsid w:val="004B3E35"/>
    <w:rsid w:val="004C7FA3"/>
    <w:rsid w:val="004D7A7C"/>
    <w:rsid w:val="004E2FDA"/>
    <w:rsid w:val="004E595C"/>
    <w:rsid w:val="004F02B8"/>
    <w:rsid w:val="004F0947"/>
    <w:rsid w:val="004F0F86"/>
    <w:rsid w:val="004F5017"/>
    <w:rsid w:val="005012A0"/>
    <w:rsid w:val="00506B9D"/>
    <w:rsid w:val="0050779B"/>
    <w:rsid w:val="0051083C"/>
    <w:rsid w:val="0052478A"/>
    <w:rsid w:val="00527220"/>
    <w:rsid w:val="00537B56"/>
    <w:rsid w:val="0055732C"/>
    <w:rsid w:val="00563087"/>
    <w:rsid w:val="00571DA0"/>
    <w:rsid w:val="005761CC"/>
    <w:rsid w:val="0058232D"/>
    <w:rsid w:val="0058603A"/>
    <w:rsid w:val="00594F3F"/>
    <w:rsid w:val="0059663A"/>
    <w:rsid w:val="005A19FF"/>
    <w:rsid w:val="005A4777"/>
    <w:rsid w:val="005A6DB8"/>
    <w:rsid w:val="005B771E"/>
    <w:rsid w:val="005C14D7"/>
    <w:rsid w:val="005C45D8"/>
    <w:rsid w:val="005D17C6"/>
    <w:rsid w:val="005D2E79"/>
    <w:rsid w:val="005D5A24"/>
    <w:rsid w:val="005E351A"/>
    <w:rsid w:val="005E3532"/>
    <w:rsid w:val="005F0FD1"/>
    <w:rsid w:val="005F500B"/>
    <w:rsid w:val="006002AB"/>
    <w:rsid w:val="00613853"/>
    <w:rsid w:val="006164C9"/>
    <w:rsid w:val="006315E1"/>
    <w:rsid w:val="006328D1"/>
    <w:rsid w:val="00634BF8"/>
    <w:rsid w:val="006369BD"/>
    <w:rsid w:val="006429A8"/>
    <w:rsid w:val="00643310"/>
    <w:rsid w:val="00651872"/>
    <w:rsid w:val="006550BF"/>
    <w:rsid w:val="00655586"/>
    <w:rsid w:val="00655E84"/>
    <w:rsid w:val="006747EB"/>
    <w:rsid w:val="006765F3"/>
    <w:rsid w:val="00684BFC"/>
    <w:rsid w:val="00687143"/>
    <w:rsid w:val="006A0A63"/>
    <w:rsid w:val="006A1CA5"/>
    <w:rsid w:val="006B47D3"/>
    <w:rsid w:val="006B5D3D"/>
    <w:rsid w:val="006B5FF9"/>
    <w:rsid w:val="006B6647"/>
    <w:rsid w:val="006C3695"/>
    <w:rsid w:val="006C57F2"/>
    <w:rsid w:val="006C5DE3"/>
    <w:rsid w:val="006D4A1A"/>
    <w:rsid w:val="006E1A0E"/>
    <w:rsid w:val="006F60CF"/>
    <w:rsid w:val="007017EB"/>
    <w:rsid w:val="00706E8E"/>
    <w:rsid w:val="007076A8"/>
    <w:rsid w:val="007145A8"/>
    <w:rsid w:val="00714D41"/>
    <w:rsid w:val="00716223"/>
    <w:rsid w:val="00722B2B"/>
    <w:rsid w:val="0073236D"/>
    <w:rsid w:val="00737082"/>
    <w:rsid w:val="007531F8"/>
    <w:rsid w:val="007547C8"/>
    <w:rsid w:val="00754C2A"/>
    <w:rsid w:val="00765519"/>
    <w:rsid w:val="00773592"/>
    <w:rsid w:val="00776610"/>
    <w:rsid w:val="007900FD"/>
    <w:rsid w:val="00791518"/>
    <w:rsid w:val="0079184D"/>
    <w:rsid w:val="007A302A"/>
    <w:rsid w:val="007A3EDA"/>
    <w:rsid w:val="007D259E"/>
    <w:rsid w:val="007D4A55"/>
    <w:rsid w:val="007E3C02"/>
    <w:rsid w:val="007E66C0"/>
    <w:rsid w:val="007E7B22"/>
    <w:rsid w:val="008022D9"/>
    <w:rsid w:val="00803FCE"/>
    <w:rsid w:val="008141AB"/>
    <w:rsid w:val="00821D46"/>
    <w:rsid w:val="008245FA"/>
    <w:rsid w:val="00826373"/>
    <w:rsid w:val="00830587"/>
    <w:rsid w:val="0083787D"/>
    <w:rsid w:val="008444A5"/>
    <w:rsid w:val="00856C99"/>
    <w:rsid w:val="00857C8E"/>
    <w:rsid w:val="00863068"/>
    <w:rsid w:val="0086503D"/>
    <w:rsid w:val="008752B6"/>
    <w:rsid w:val="00887897"/>
    <w:rsid w:val="00891437"/>
    <w:rsid w:val="008921BE"/>
    <w:rsid w:val="00894E8F"/>
    <w:rsid w:val="0089543D"/>
    <w:rsid w:val="00895AC1"/>
    <w:rsid w:val="008A6B39"/>
    <w:rsid w:val="008B4938"/>
    <w:rsid w:val="008C0046"/>
    <w:rsid w:val="008D0A23"/>
    <w:rsid w:val="008E04F2"/>
    <w:rsid w:val="00900867"/>
    <w:rsid w:val="0090241E"/>
    <w:rsid w:val="00906E1C"/>
    <w:rsid w:val="009148A5"/>
    <w:rsid w:val="009452A9"/>
    <w:rsid w:val="009625BC"/>
    <w:rsid w:val="009753E3"/>
    <w:rsid w:val="00987247"/>
    <w:rsid w:val="009917A0"/>
    <w:rsid w:val="009A1F36"/>
    <w:rsid w:val="009A3B59"/>
    <w:rsid w:val="009B0422"/>
    <w:rsid w:val="009C1CB2"/>
    <w:rsid w:val="009C328A"/>
    <w:rsid w:val="009C343D"/>
    <w:rsid w:val="009C5D06"/>
    <w:rsid w:val="009D65E5"/>
    <w:rsid w:val="009E2027"/>
    <w:rsid w:val="009F15A7"/>
    <w:rsid w:val="009F5058"/>
    <w:rsid w:val="009F54CE"/>
    <w:rsid w:val="00A06C5E"/>
    <w:rsid w:val="00A104B0"/>
    <w:rsid w:val="00A10A7B"/>
    <w:rsid w:val="00A14CA1"/>
    <w:rsid w:val="00A22C37"/>
    <w:rsid w:val="00A31A2F"/>
    <w:rsid w:val="00A32CC1"/>
    <w:rsid w:val="00A43669"/>
    <w:rsid w:val="00A466BA"/>
    <w:rsid w:val="00A46F6F"/>
    <w:rsid w:val="00A66787"/>
    <w:rsid w:val="00A73750"/>
    <w:rsid w:val="00A9016C"/>
    <w:rsid w:val="00A969C2"/>
    <w:rsid w:val="00AA32F5"/>
    <w:rsid w:val="00AA4CFB"/>
    <w:rsid w:val="00AA50E3"/>
    <w:rsid w:val="00AA6C18"/>
    <w:rsid w:val="00AB3737"/>
    <w:rsid w:val="00AB427B"/>
    <w:rsid w:val="00AC097D"/>
    <w:rsid w:val="00AD2371"/>
    <w:rsid w:val="00AD65BF"/>
    <w:rsid w:val="00AE13C9"/>
    <w:rsid w:val="00AE7EF5"/>
    <w:rsid w:val="00AF0515"/>
    <w:rsid w:val="00AF2154"/>
    <w:rsid w:val="00AF44FF"/>
    <w:rsid w:val="00B05611"/>
    <w:rsid w:val="00B12675"/>
    <w:rsid w:val="00B22A00"/>
    <w:rsid w:val="00B2373E"/>
    <w:rsid w:val="00B23F68"/>
    <w:rsid w:val="00B24925"/>
    <w:rsid w:val="00B25861"/>
    <w:rsid w:val="00B302ED"/>
    <w:rsid w:val="00B329A7"/>
    <w:rsid w:val="00B33413"/>
    <w:rsid w:val="00B33A09"/>
    <w:rsid w:val="00B414AE"/>
    <w:rsid w:val="00B451BC"/>
    <w:rsid w:val="00B45B28"/>
    <w:rsid w:val="00B600BF"/>
    <w:rsid w:val="00B611AD"/>
    <w:rsid w:val="00B65D44"/>
    <w:rsid w:val="00B65FF2"/>
    <w:rsid w:val="00B813C1"/>
    <w:rsid w:val="00B85B06"/>
    <w:rsid w:val="00BA0815"/>
    <w:rsid w:val="00BB0025"/>
    <w:rsid w:val="00BB280B"/>
    <w:rsid w:val="00BB2974"/>
    <w:rsid w:val="00BC3902"/>
    <w:rsid w:val="00BC7E46"/>
    <w:rsid w:val="00BD2516"/>
    <w:rsid w:val="00BD2C19"/>
    <w:rsid w:val="00BD6568"/>
    <w:rsid w:val="00BE19C0"/>
    <w:rsid w:val="00BF4666"/>
    <w:rsid w:val="00BF4A0A"/>
    <w:rsid w:val="00BF4C52"/>
    <w:rsid w:val="00BF6B1B"/>
    <w:rsid w:val="00C15488"/>
    <w:rsid w:val="00C23F8C"/>
    <w:rsid w:val="00C24948"/>
    <w:rsid w:val="00C309AD"/>
    <w:rsid w:val="00C3617A"/>
    <w:rsid w:val="00C3695F"/>
    <w:rsid w:val="00C477A1"/>
    <w:rsid w:val="00C52A2E"/>
    <w:rsid w:val="00C548C9"/>
    <w:rsid w:val="00C644A6"/>
    <w:rsid w:val="00C759D3"/>
    <w:rsid w:val="00C765D3"/>
    <w:rsid w:val="00C90A42"/>
    <w:rsid w:val="00C95EEB"/>
    <w:rsid w:val="00CA02F7"/>
    <w:rsid w:val="00CB2963"/>
    <w:rsid w:val="00CB2A92"/>
    <w:rsid w:val="00CB4F20"/>
    <w:rsid w:val="00CD6F33"/>
    <w:rsid w:val="00CE1580"/>
    <w:rsid w:val="00CE2B01"/>
    <w:rsid w:val="00CE3951"/>
    <w:rsid w:val="00D23EB0"/>
    <w:rsid w:val="00D2599D"/>
    <w:rsid w:val="00D41D28"/>
    <w:rsid w:val="00D42EE7"/>
    <w:rsid w:val="00D50D3B"/>
    <w:rsid w:val="00D56BB0"/>
    <w:rsid w:val="00D60CAD"/>
    <w:rsid w:val="00D60CDB"/>
    <w:rsid w:val="00D74124"/>
    <w:rsid w:val="00D769E0"/>
    <w:rsid w:val="00D76ECB"/>
    <w:rsid w:val="00D824B2"/>
    <w:rsid w:val="00D84E94"/>
    <w:rsid w:val="00DA0B13"/>
    <w:rsid w:val="00DA2451"/>
    <w:rsid w:val="00DA60EE"/>
    <w:rsid w:val="00DC6A0B"/>
    <w:rsid w:val="00DC751E"/>
    <w:rsid w:val="00DD4907"/>
    <w:rsid w:val="00DE12DF"/>
    <w:rsid w:val="00DE13C3"/>
    <w:rsid w:val="00DE4BBF"/>
    <w:rsid w:val="00DF1294"/>
    <w:rsid w:val="00DF1386"/>
    <w:rsid w:val="00DF5140"/>
    <w:rsid w:val="00E019B2"/>
    <w:rsid w:val="00E27DD2"/>
    <w:rsid w:val="00E30129"/>
    <w:rsid w:val="00E32266"/>
    <w:rsid w:val="00E3493C"/>
    <w:rsid w:val="00E52213"/>
    <w:rsid w:val="00E61030"/>
    <w:rsid w:val="00E8545A"/>
    <w:rsid w:val="00E95B53"/>
    <w:rsid w:val="00E97FE4"/>
    <w:rsid w:val="00EA1C96"/>
    <w:rsid w:val="00EA1D07"/>
    <w:rsid w:val="00EA22FA"/>
    <w:rsid w:val="00EA3069"/>
    <w:rsid w:val="00EB050F"/>
    <w:rsid w:val="00EB0900"/>
    <w:rsid w:val="00EB4D73"/>
    <w:rsid w:val="00ED31E2"/>
    <w:rsid w:val="00ED7423"/>
    <w:rsid w:val="00EE7367"/>
    <w:rsid w:val="00EF1F61"/>
    <w:rsid w:val="00F0045F"/>
    <w:rsid w:val="00F06207"/>
    <w:rsid w:val="00F12CC0"/>
    <w:rsid w:val="00F1573A"/>
    <w:rsid w:val="00F16536"/>
    <w:rsid w:val="00F16C31"/>
    <w:rsid w:val="00F17F81"/>
    <w:rsid w:val="00F235A6"/>
    <w:rsid w:val="00F30B5F"/>
    <w:rsid w:val="00F34D0A"/>
    <w:rsid w:val="00F37408"/>
    <w:rsid w:val="00F40502"/>
    <w:rsid w:val="00F4104A"/>
    <w:rsid w:val="00F410AA"/>
    <w:rsid w:val="00F42BBF"/>
    <w:rsid w:val="00F433BC"/>
    <w:rsid w:val="00F44F31"/>
    <w:rsid w:val="00F45104"/>
    <w:rsid w:val="00F5058F"/>
    <w:rsid w:val="00F73C68"/>
    <w:rsid w:val="00F91380"/>
    <w:rsid w:val="00F95DB4"/>
    <w:rsid w:val="00FC03F9"/>
    <w:rsid w:val="00FC0D85"/>
    <w:rsid w:val="00FC48D6"/>
    <w:rsid w:val="00FE51BF"/>
    <w:rsid w:val="00FE6E83"/>
    <w:rsid w:val="00FF4A97"/>
    <w:rsid w:val="2E9242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8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caption" w:qFormat="1"/>
    <w:lsdException w:name="Title" w:qFormat="1"/>
    <w:lsdException w:name="Default Paragraph Font" w:semiHidden="1"/>
    <w:lsdException w:name="Body Text"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link w:val="10"/>
    <w:qFormat/>
    <w:pPr>
      <w:keepNext/>
      <w:jc w:val="both"/>
      <w:outlineLvl w:val="0"/>
    </w:pPr>
    <w:rPr>
      <w:sz w:val="24"/>
    </w:rPr>
  </w:style>
  <w:style w:type="paragraph" w:styleId="2">
    <w:name w:val="heading 2"/>
    <w:basedOn w:val="a"/>
    <w:next w:val="a"/>
    <w:qFormat/>
    <w:pPr>
      <w:keepNext/>
      <w:ind w:firstLine="567"/>
      <w:jc w:val="center"/>
      <w:outlineLvl w:val="1"/>
    </w:pPr>
    <w:rPr>
      <w:sz w:val="28"/>
    </w:rPr>
  </w:style>
  <w:style w:type="paragraph" w:styleId="3">
    <w:name w:val="heading 3"/>
    <w:basedOn w:val="a"/>
    <w:next w:val="a"/>
    <w:qFormat/>
    <w:pPr>
      <w:keepNext/>
      <w:ind w:firstLine="567"/>
      <w:jc w:val="right"/>
      <w:outlineLvl w:val="2"/>
    </w:pPr>
    <w:rPr>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ind w:left="567"/>
      <w:jc w:val="right"/>
      <w:outlineLvl w:val="4"/>
    </w:pPr>
    <w:rPr>
      <w:sz w:val="28"/>
    </w:rPr>
  </w:style>
  <w:style w:type="paragraph" w:styleId="6">
    <w:name w:val="heading 6"/>
    <w:basedOn w:val="a"/>
    <w:next w:val="a"/>
    <w:link w:val="60"/>
    <w:qFormat/>
    <w:pPr>
      <w:keepNext/>
      <w:numPr>
        <w:numId w:val="1"/>
      </w:numPr>
      <w:tabs>
        <w:tab w:val="left" w:pos="927"/>
      </w:tabs>
      <w:jc w:val="center"/>
      <w:outlineLvl w:val="5"/>
    </w:pPr>
    <w:rPr>
      <w:sz w:val="28"/>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TDisplayEquation">
    <w:name w:val="MTDisplayEquation Знак"/>
    <w:basedOn w:val="30"/>
    <w:link w:val="MTDisplayEquation0"/>
    <w:rPr>
      <w:lang w:val="en-US"/>
    </w:rPr>
  </w:style>
  <w:style w:type="character" w:customStyle="1" w:styleId="a3">
    <w:name w:val="Основной текст с отступом Знак"/>
    <w:basedOn w:val="a0"/>
    <w:link w:val="a4"/>
    <w:rPr>
      <w:sz w:val="28"/>
    </w:rPr>
  </w:style>
  <w:style w:type="character" w:customStyle="1" w:styleId="a5">
    <w:name w:val="Верхний колонтитул Знак"/>
    <w:basedOn w:val="a0"/>
    <w:link w:val="a6"/>
    <w:rPr>
      <w:sz w:val="28"/>
      <w:lang w:val="uk-UA"/>
    </w:rPr>
  </w:style>
  <w:style w:type="character" w:customStyle="1" w:styleId="a7">
    <w:name w:val="Основной текст Знак"/>
    <w:basedOn w:val="a0"/>
    <w:link w:val="a8"/>
    <w:rPr>
      <w:color w:val="000000"/>
      <w:sz w:val="22"/>
    </w:rPr>
  </w:style>
  <w:style w:type="character" w:customStyle="1" w:styleId="30">
    <w:name w:val="Основной текст с отступом 3 Знак"/>
    <w:basedOn w:val="a0"/>
    <w:link w:val="31"/>
    <w:rPr>
      <w:sz w:val="28"/>
    </w:rPr>
  </w:style>
  <w:style w:type="character" w:styleId="a9">
    <w:name w:val="page number"/>
    <w:basedOn w:val="a0"/>
  </w:style>
  <w:style w:type="character" w:customStyle="1" w:styleId="60">
    <w:name w:val="Заголовок 6 Знак"/>
    <w:basedOn w:val="a0"/>
    <w:link w:val="6"/>
    <w:rPr>
      <w:sz w:val="28"/>
    </w:rPr>
  </w:style>
  <w:style w:type="character" w:customStyle="1" w:styleId="10">
    <w:name w:val="Заголовок 1 Знак"/>
    <w:basedOn w:val="a0"/>
    <w:link w:val="1"/>
    <w:rPr>
      <w:sz w:val="24"/>
    </w:rPr>
  </w:style>
  <w:style w:type="paragraph" w:styleId="aa">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paragraph" w:styleId="ab">
    <w:name w:val="caption"/>
    <w:basedOn w:val="a"/>
    <w:next w:val="a"/>
    <w:qFormat/>
    <w:pPr>
      <w:ind w:firstLine="567"/>
      <w:jc w:val="center"/>
    </w:pPr>
    <w:rPr>
      <w:sz w:val="28"/>
    </w:rPr>
  </w:style>
  <w:style w:type="paragraph" w:styleId="31">
    <w:name w:val="Body Text Indent 3"/>
    <w:basedOn w:val="a"/>
    <w:link w:val="30"/>
    <w:pPr>
      <w:ind w:left="567"/>
      <w:jc w:val="both"/>
    </w:pPr>
    <w:rPr>
      <w:sz w:val="28"/>
    </w:rPr>
  </w:style>
  <w:style w:type="paragraph" w:styleId="a6">
    <w:name w:val="header"/>
    <w:basedOn w:val="a"/>
    <w:link w:val="a5"/>
    <w:unhideWhenUsed/>
    <w:pPr>
      <w:tabs>
        <w:tab w:val="center" w:pos="4153"/>
        <w:tab w:val="right" w:pos="8306"/>
      </w:tabs>
      <w:jc w:val="both"/>
    </w:pPr>
    <w:rPr>
      <w:sz w:val="28"/>
      <w:lang w:val="uk-UA"/>
    </w:rPr>
  </w:style>
  <w:style w:type="paragraph" w:styleId="a8">
    <w:name w:val="Body Text"/>
    <w:basedOn w:val="a"/>
    <w:link w:val="a7"/>
    <w:unhideWhenUsed/>
    <w:pPr>
      <w:jc w:val="center"/>
    </w:pPr>
    <w:rPr>
      <w:color w:val="000000"/>
      <w:sz w:val="22"/>
    </w:rPr>
  </w:style>
  <w:style w:type="paragraph" w:styleId="a4">
    <w:name w:val="Body Text Indent"/>
    <w:basedOn w:val="a"/>
    <w:link w:val="a3"/>
    <w:pPr>
      <w:ind w:left="1418" w:hanging="1418"/>
      <w:jc w:val="both"/>
    </w:pPr>
    <w:rPr>
      <w:sz w:val="28"/>
    </w:rPr>
  </w:style>
  <w:style w:type="paragraph" w:styleId="ac">
    <w:name w:val="footer"/>
    <w:basedOn w:val="a"/>
    <w:pPr>
      <w:tabs>
        <w:tab w:val="center" w:pos="4153"/>
        <w:tab w:val="right" w:pos="8306"/>
      </w:tabs>
    </w:pPr>
  </w:style>
  <w:style w:type="paragraph" w:styleId="ad">
    <w:name w:val="Title"/>
    <w:basedOn w:val="a"/>
    <w:qFormat/>
    <w:pPr>
      <w:jc w:val="center"/>
    </w:pPr>
    <w:rPr>
      <w:b/>
      <w:sz w:val="28"/>
    </w:rPr>
  </w:style>
  <w:style w:type="paragraph" w:styleId="20">
    <w:name w:val="Body Text Indent 2"/>
    <w:basedOn w:val="a"/>
    <w:pPr>
      <w:ind w:firstLine="567"/>
      <w:jc w:val="both"/>
    </w:pPr>
    <w:rPr>
      <w:sz w:val="28"/>
    </w:rPr>
  </w:style>
  <w:style w:type="paragraph" w:customStyle="1" w:styleId="MTDisplayEquation0">
    <w:name w:val="MTDisplayEquation"/>
    <w:basedOn w:val="31"/>
    <w:next w:val="a"/>
    <w:link w:val="MTDisplayEquation"/>
    <w:pPr>
      <w:tabs>
        <w:tab w:val="center" w:pos="4540"/>
        <w:tab w:val="right" w:pos="9080"/>
      </w:tabs>
      <w:ind w:left="0" w:firstLine="567"/>
    </w:pPr>
    <w:rPr>
      <w:lang w:val="en-US"/>
    </w:rPr>
  </w:style>
  <w:style w:type="table" w:styleId="ae">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encoding w:val="utf-8"/>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2.bin"/><Relationship Id="rId21" Type="http://schemas.openxmlformats.org/officeDocument/2006/relationships/image" Target="media/image12.png"/><Relationship Id="rId42" Type="http://schemas.openxmlformats.org/officeDocument/2006/relationships/oleObject" Target="embeddings/oleObject14.bin"/><Relationship Id="rId63" Type="http://schemas.openxmlformats.org/officeDocument/2006/relationships/image" Target="media/image34.wmf"/><Relationship Id="rId84" Type="http://schemas.openxmlformats.org/officeDocument/2006/relationships/image" Target="media/image45.wmf"/><Relationship Id="rId138" Type="http://schemas.openxmlformats.org/officeDocument/2006/relationships/image" Target="media/image70.png"/><Relationship Id="rId159" Type="http://schemas.openxmlformats.org/officeDocument/2006/relationships/oleObject" Target="embeddings/oleObject73.bin"/><Relationship Id="rId170" Type="http://schemas.openxmlformats.org/officeDocument/2006/relationships/image" Target="media/image86.wmf"/><Relationship Id="rId191" Type="http://schemas.openxmlformats.org/officeDocument/2006/relationships/oleObject" Target="embeddings/oleObject89.bin"/><Relationship Id="rId205" Type="http://schemas.openxmlformats.org/officeDocument/2006/relationships/oleObject" Target="embeddings/oleObject96.bin"/><Relationship Id="rId226" Type="http://schemas.openxmlformats.org/officeDocument/2006/relationships/image" Target="media/image115.wmf"/><Relationship Id="rId247" Type="http://schemas.openxmlformats.org/officeDocument/2006/relationships/header" Target="header3.xml"/><Relationship Id="rId107" Type="http://schemas.openxmlformats.org/officeDocument/2006/relationships/oleObject" Target="embeddings/oleObject47.bin"/><Relationship Id="rId11" Type="http://schemas.openxmlformats.org/officeDocument/2006/relationships/image" Target="media/image4.wmf"/><Relationship Id="rId32" Type="http://schemas.openxmlformats.org/officeDocument/2006/relationships/image" Target="media/image18.wmf"/><Relationship Id="rId53" Type="http://schemas.openxmlformats.org/officeDocument/2006/relationships/image" Target="media/image29.wmf"/><Relationship Id="rId74" Type="http://schemas.openxmlformats.org/officeDocument/2006/relationships/oleObject" Target="embeddings/oleObject29.bin"/><Relationship Id="rId128" Type="http://schemas.openxmlformats.org/officeDocument/2006/relationships/image" Target="media/image65.png"/><Relationship Id="rId149" Type="http://schemas.openxmlformats.org/officeDocument/2006/relationships/oleObject" Target="embeddings/oleObject68.bin"/><Relationship Id="rId5" Type="http://schemas.openxmlformats.org/officeDocument/2006/relationships/footnotes" Target="footnotes.xml"/><Relationship Id="rId95" Type="http://schemas.openxmlformats.org/officeDocument/2006/relationships/oleObject" Target="embeddings/oleObject39.bin"/><Relationship Id="rId160" Type="http://schemas.openxmlformats.org/officeDocument/2006/relationships/image" Target="media/image81.wmf"/><Relationship Id="rId181" Type="http://schemas.openxmlformats.org/officeDocument/2006/relationships/oleObject" Target="embeddings/oleObject84.bin"/><Relationship Id="rId216" Type="http://schemas.openxmlformats.org/officeDocument/2006/relationships/image" Target="media/image109.png"/><Relationship Id="rId237" Type="http://schemas.openxmlformats.org/officeDocument/2006/relationships/image" Target="media/image120.wmf"/><Relationship Id="rId22" Type="http://schemas.openxmlformats.org/officeDocument/2006/relationships/image" Target="media/image13.wmf"/><Relationship Id="rId43" Type="http://schemas.openxmlformats.org/officeDocument/2006/relationships/image" Target="media/image23.wmf"/><Relationship Id="rId64" Type="http://schemas.openxmlformats.org/officeDocument/2006/relationships/oleObject" Target="embeddings/oleObject24.bin"/><Relationship Id="rId118" Type="http://schemas.openxmlformats.org/officeDocument/2006/relationships/image" Target="media/image60.emf"/><Relationship Id="rId139" Type="http://schemas.openxmlformats.org/officeDocument/2006/relationships/oleObject" Target="embeddings/oleObject63.bin"/><Relationship Id="rId85" Type="http://schemas.openxmlformats.org/officeDocument/2006/relationships/oleObject" Target="embeddings/oleObject34.bin"/><Relationship Id="rId150" Type="http://schemas.openxmlformats.org/officeDocument/2006/relationships/image" Target="media/image76.wmf"/><Relationship Id="rId171" Type="http://schemas.openxmlformats.org/officeDocument/2006/relationships/oleObject" Target="embeddings/oleObject79.bin"/><Relationship Id="rId192" Type="http://schemas.openxmlformats.org/officeDocument/2006/relationships/image" Target="media/image97.wmf"/><Relationship Id="rId206" Type="http://schemas.openxmlformats.org/officeDocument/2006/relationships/image" Target="media/image104.wmf"/><Relationship Id="rId227" Type="http://schemas.openxmlformats.org/officeDocument/2006/relationships/oleObject" Target="embeddings/oleObject106.bin"/><Relationship Id="rId248" Type="http://schemas.openxmlformats.org/officeDocument/2006/relationships/footer" Target="footer3.xml"/><Relationship Id="rId12" Type="http://schemas.openxmlformats.org/officeDocument/2006/relationships/oleObject" Target="embeddings/oleObject2.bin"/><Relationship Id="rId17" Type="http://schemas.openxmlformats.org/officeDocument/2006/relationships/image" Target="media/image9.png"/><Relationship Id="rId33" Type="http://schemas.openxmlformats.org/officeDocument/2006/relationships/oleObject" Target="embeddings/oleObject9.bin"/><Relationship Id="rId38" Type="http://schemas.openxmlformats.org/officeDocument/2006/relationships/oleObject" Target="embeddings/oleObject12.bin"/><Relationship Id="rId59" Type="http://schemas.openxmlformats.org/officeDocument/2006/relationships/image" Target="media/image32.wmf"/><Relationship Id="rId103" Type="http://schemas.openxmlformats.org/officeDocument/2006/relationships/oleObject" Target="embeddings/oleObject45.bin"/><Relationship Id="rId108" Type="http://schemas.openxmlformats.org/officeDocument/2006/relationships/image" Target="media/image55.emf"/><Relationship Id="rId124" Type="http://schemas.openxmlformats.org/officeDocument/2006/relationships/image" Target="media/image63.wmf"/><Relationship Id="rId129" Type="http://schemas.openxmlformats.org/officeDocument/2006/relationships/oleObject" Target="embeddings/oleObject58.bin"/><Relationship Id="rId54" Type="http://schemas.openxmlformats.org/officeDocument/2006/relationships/oleObject" Target="embeddings/oleObject19.bin"/><Relationship Id="rId70" Type="http://schemas.openxmlformats.org/officeDocument/2006/relationships/oleObject" Target="embeddings/oleObject27.bin"/><Relationship Id="rId75" Type="http://schemas.openxmlformats.org/officeDocument/2006/relationships/image" Target="media/image40.wmf"/><Relationship Id="rId91" Type="http://schemas.openxmlformats.org/officeDocument/2006/relationships/oleObject" Target="embeddings/oleObject37.bin"/><Relationship Id="rId96" Type="http://schemas.openxmlformats.org/officeDocument/2006/relationships/image" Target="media/image51.wmf"/><Relationship Id="rId140" Type="http://schemas.openxmlformats.org/officeDocument/2006/relationships/image" Target="media/image71.wmf"/><Relationship Id="rId145" Type="http://schemas.openxmlformats.org/officeDocument/2006/relationships/oleObject" Target="embeddings/oleObject66.bin"/><Relationship Id="rId161" Type="http://schemas.openxmlformats.org/officeDocument/2006/relationships/oleObject" Target="embeddings/oleObject74.bin"/><Relationship Id="rId166" Type="http://schemas.openxmlformats.org/officeDocument/2006/relationships/image" Target="media/image84.png"/><Relationship Id="rId182" Type="http://schemas.openxmlformats.org/officeDocument/2006/relationships/image" Target="media/image92.png"/><Relationship Id="rId187" Type="http://schemas.openxmlformats.org/officeDocument/2006/relationships/oleObject" Target="embeddings/oleObject87.bin"/><Relationship Id="rId217" Type="http://schemas.openxmlformats.org/officeDocument/2006/relationships/image" Target="media/image110.png"/><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107.emf"/><Relationship Id="rId233" Type="http://schemas.openxmlformats.org/officeDocument/2006/relationships/image" Target="media/image118.wmf"/><Relationship Id="rId238" Type="http://schemas.openxmlformats.org/officeDocument/2006/relationships/oleObject" Target="embeddings/oleObject112.bin"/><Relationship Id="rId23" Type="http://schemas.openxmlformats.org/officeDocument/2006/relationships/oleObject" Target="embeddings/oleObject4.bin"/><Relationship Id="rId28" Type="http://schemas.openxmlformats.org/officeDocument/2006/relationships/image" Target="media/image16.wmf"/><Relationship Id="rId49" Type="http://schemas.openxmlformats.org/officeDocument/2006/relationships/image" Target="media/image27.wmf"/><Relationship Id="rId114" Type="http://schemas.openxmlformats.org/officeDocument/2006/relationships/image" Target="media/image58.emf"/><Relationship Id="rId119" Type="http://schemas.openxmlformats.org/officeDocument/2006/relationships/oleObject" Target="embeddings/oleObject53.bin"/><Relationship Id="rId44" Type="http://schemas.openxmlformats.org/officeDocument/2006/relationships/oleObject" Target="embeddings/oleObject15.bin"/><Relationship Id="rId60" Type="http://schemas.openxmlformats.org/officeDocument/2006/relationships/oleObject" Target="embeddings/oleObject22.bin"/><Relationship Id="rId65" Type="http://schemas.openxmlformats.org/officeDocument/2006/relationships/image" Target="media/image35.png"/><Relationship Id="rId81" Type="http://schemas.openxmlformats.org/officeDocument/2006/relationships/oleObject" Target="embeddings/oleObject32.bin"/><Relationship Id="rId86" Type="http://schemas.openxmlformats.org/officeDocument/2006/relationships/image" Target="media/image46.wmf"/><Relationship Id="rId130" Type="http://schemas.openxmlformats.org/officeDocument/2006/relationships/image" Target="media/image66.png"/><Relationship Id="rId135" Type="http://schemas.openxmlformats.org/officeDocument/2006/relationships/oleObject" Target="embeddings/oleObject61.bin"/><Relationship Id="rId151" Type="http://schemas.openxmlformats.org/officeDocument/2006/relationships/oleObject" Target="embeddings/oleObject69.bin"/><Relationship Id="rId156" Type="http://schemas.openxmlformats.org/officeDocument/2006/relationships/image" Target="media/image79.wmf"/><Relationship Id="rId177" Type="http://schemas.openxmlformats.org/officeDocument/2006/relationships/oleObject" Target="embeddings/oleObject82.bin"/><Relationship Id="rId198" Type="http://schemas.openxmlformats.org/officeDocument/2006/relationships/image" Target="media/image100.wmf"/><Relationship Id="rId172" Type="http://schemas.openxmlformats.org/officeDocument/2006/relationships/image" Target="media/image87.wmf"/><Relationship Id="rId193" Type="http://schemas.openxmlformats.org/officeDocument/2006/relationships/oleObject" Target="embeddings/oleObject90.bin"/><Relationship Id="rId202" Type="http://schemas.openxmlformats.org/officeDocument/2006/relationships/image" Target="media/image102.wmf"/><Relationship Id="rId207" Type="http://schemas.openxmlformats.org/officeDocument/2006/relationships/oleObject" Target="embeddings/oleObject97.bin"/><Relationship Id="rId223" Type="http://schemas.openxmlformats.org/officeDocument/2006/relationships/oleObject" Target="embeddings/oleObject104.bin"/><Relationship Id="rId228" Type="http://schemas.openxmlformats.org/officeDocument/2006/relationships/oleObject" Target="embeddings/oleObject107.bin"/><Relationship Id="rId244" Type="http://schemas.openxmlformats.org/officeDocument/2006/relationships/header" Target="header2.xml"/><Relationship Id="rId249" Type="http://schemas.openxmlformats.org/officeDocument/2006/relationships/fontTable" Target="fontTable.xml"/><Relationship Id="rId13" Type="http://schemas.openxmlformats.org/officeDocument/2006/relationships/image" Target="media/image5.png"/><Relationship Id="rId18" Type="http://schemas.openxmlformats.org/officeDocument/2006/relationships/image" Target="media/image10.wmf"/><Relationship Id="rId39" Type="http://schemas.openxmlformats.org/officeDocument/2006/relationships/image" Target="media/image21.wmf"/><Relationship Id="rId109" Type="http://schemas.openxmlformats.org/officeDocument/2006/relationships/oleObject" Target="embeddings/oleObject48.bin"/><Relationship Id="rId34" Type="http://schemas.openxmlformats.org/officeDocument/2006/relationships/image" Target="media/image19.wmf"/><Relationship Id="rId50" Type="http://schemas.openxmlformats.org/officeDocument/2006/relationships/oleObject" Target="embeddings/oleObject17.bin"/><Relationship Id="rId55" Type="http://schemas.openxmlformats.org/officeDocument/2006/relationships/image" Target="media/image30.wmf"/><Relationship Id="rId76" Type="http://schemas.openxmlformats.org/officeDocument/2006/relationships/oleObject" Target="embeddings/oleObject30.bin"/><Relationship Id="rId97" Type="http://schemas.openxmlformats.org/officeDocument/2006/relationships/oleObject" Target="embeddings/oleObject40.bin"/><Relationship Id="rId104" Type="http://schemas.openxmlformats.org/officeDocument/2006/relationships/image" Target="media/image53.wmf"/><Relationship Id="rId120" Type="http://schemas.openxmlformats.org/officeDocument/2006/relationships/image" Target="media/image61.wmf"/><Relationship Id="rId125" Type="http://schemas.openxmlformats.org/officeDocument/2006/relationships/oleObject" Target="embeddings/oleObject56.bin"/><Relationship Id="rId141" Type="http://schemas.openxmlformats.org/officeDocument/2006/relationships/oleObject" Target="embeddings/oleObject64.bin"/><Relationship Id="rId146" Type="http://schemas.openxmlformats.org/officeDocument/2006/relationships/image" Target="media/image74.wmf"/><Relationship Id="rId167" Type="http://schemas.openxmlformats.org/officeDocument/2006/relationships/oleObject" Target="embeddings/oleObject77.bin"/><Relationship Id="rId188" Type="http://schemas.openxmlformats.org/officeDocument/2006/relationships/image" Target="media/image95.wmf"/><Relationship Id="rId7" Type="http://schemas.openxmlformats.org/officeDocument/2006/relationships/image" Target="media/image1.png"/><Relationship Id="rId71" Type="http://schemas.openxmlformats.org/officeDocument/2006/relationships/image" Target="media/image38.emf"/><Relationship Id="rId92" Type="http://schemas.openxmlformats.org/officeDocument/2006/relationships/image" Target="media/image49.wmf"/><Relationship Id="rId162" Type="http://schemas.openxmlformats.org/officeDocument/2006/relationships/image" Target="media/image82.wmf"/><Relationship Id="rId183" Type="http://schemas.openxmlformats.org/officeDocument/2006/relationships/oleObject" Target="embeddings/oleObject85.bin"/><Relationship Id="rId213" Type="http://schemas.openxmlformats.org/officeDocument/2006/relationships/oleObject" Target="embeddings/oleObject100.bin"/><Relationship Id="rId218" Type="http://schemas.openxmlformats.org/officeDocument/2006/relationships/image" Target="media/image111.wmf"/><Relationship Id="rId234" Type="http://schemas.openxmlformats.org/officeDocument/2006/relationships/oleObject" Target="embeddings/oleObject110.bin"/><Relationship Id="rId239" Type="http://schemas.openxmlformats.org/officeDocument/2006/relationships/image" Target="media/image121.emf"/><Relationship Id="rId2" Type="http://schemas.openxmlformats.org/officeDocument/2006/relationships/styles" Target="styles.xml"/><Relationship Id="rId29" Type="http://schemas.openxmlformats.org/officeDocument/2006/relationships/oleObject" Target="embeddings/oleObject7.bin"/><Relationship Id="rId250" Type="http://schemas.openxmlformats.org/officeDocument/2006/relationships/theme" Target="theme/theme1.xml"/><Relationship Id="rId24" Type="http://schemas.openxmlformats.org/officeDocument/2006/relationships/image" Target="media/image14.wmf"/><Relationship Id="rId40" Type="http://schemas.openxmlformats.org/officeDocument/2006/relationships/oleObject" Target="embeddings/oleObject13.bin"/><Relationship Id="rId45" Type="http://schemas.openxmlformats.org/officeDocument/2006/relationships/image" Target="media/image24.png"/><Relationship Id="rId66" Type="http://schemas.openxmlformats.org/officeDocument/2006/relationships/oleObject" Target="embeddings/oleObject25.bin"/><Relationship Id="rId87" Type="http://schemas.openxmlformats.org/officeDocument/2006/relationships/oleObject" Target="embeddings/oleObject35.bin"/><Relationship Id="rId110" Type="http://schemas.openxmlformats.org/officeDocument/2006/relationships/image" Target="media/image56.emf"/><Relationship Id="rId115" Type="http://schemas.openxmlformats.org/officeDocument/2006/relationships/oleObject" Target="embeddings/oleObject51.bin"/><Relationship Id="rId131" Type="http://schemas.openxmlformats.org/officeDocument/2006/relationships/oleObject" Target="embeddings/oleObject59.bin"/><Relationship Id="rId136" Type="http://schemas.openxmlformats.org/officeDocument/2006/relationships/image" Target="media/image69.wmf"/><Relationship Id="rId157" Type="http://schemas.openxmlformats.org/officeDocument/2006/relationships/oleObject" Target="embeddings/oleObject72.bin"/><Relationship Id="rId178" Type="http://schemas.openxmlformats.org/officeDocument/2006/relationships/image" Target="media/image90.png"/><Relationship Id="rId61" Type="http://schemas.openxmlformats.org/officeDocument/2006/relationships/image" Target="media/image33.wmf"/><Relationship Id="rId82" Type="http://schemas.openxmlformats.org/officeDocument/2006/relationships/image" Target="media/image44.wmf"/><Relationship Id="rId152" Type="http://schemas.openxmlformats.org/officeDocument/2006/relationships/image" Target="media/image77.wmf"/><Relationship Id="rId173" Type="http://schemas.openxmlformats.org/officeDocument/2006/relationships/oleObject" Target="embeddings/oleObject80.bin"/><Relationship Id="rId194" Type="http://schemas.openxmlformats.org/officeDocument/2006/relationships/image" Target="media/image98.wmf"/><Relationship Id="rId199" Type="http://schemas.openxmlformats.org/officeDocument/2006/relationships/oleObject" Target="embeddings/oleObject93.bin"/><Relationship Id="rId203" Type="http://schemas.openxmlformats.org/officeDocument/2006/relationships/oleObject" Target="embeddings/oleObject95.bin"/><Relationship Id="rId208" Type="http://schemas.openxmlformats.org/officeDocument/2006/relationships/image" Target="media/image105.wmf"/><Relationship Id="rId229" Type="http://schemas.openxmlformats.org/officeDocument/2006/relationships/image" Target="media/image116.wmf"/><Relationship Id="rId19" Type="http://schemas.openxmlformats.org/officeDocument/2006/relationships/oleObject" Target="embeddings/oleObject3.bin"/><Relationship Id="rId224" Type="http://schemas.openxmlformats.org/officeDocument/2006/relationships/image" Target="media/image114.wmf"/><Relationship Id="rId240" Type="http://schemas.openxmlformats.org/officeDocument/2006/relationships/oleObject" Target="embeddings/oleObject113.bin"/><Relationship Id="rId245" Type="http://schemas.openxmlformats.org/officeDocument/2006/relationships/footer" Target="footer1.xml"/><Relationship Id="rId14" Type="http://schemas.openxmlformats.org/officeDocument/2006/relationships/image" Target="media/image6.png"/><Relationship Id="rId30" Type="http://schemas.openxmlformats.org/officeDocument/2006/relationships/image" Target="media/image17.wmf"/><Relationship Id="rId35" Type="http://schemas.openxmlformats.org/officeDocument/2006/relationships/oleObject" Target="embeddings/oleObject10.bin"/><Relationship Id="rId56" Type="http://schemas.openxmlformats.org/officeDocument/2006/relationships/oleObject" Target="embeddings/oleObject20.bin"/><Relationship Id="rId77" Type="http://schemas.openxmlformats.org/officeDocument/2006/relationships/image" Target="media/image41.wmf"/><Relationship Id="rId100" Type="http://schemas.openxmlformats.org/officeDocument/2006/relationships/oleObject" Target="embeddings/oleObject43.bin"/><Relationship Id="rId105" Type="http://schemas.openxmlformats.org/officeDocument/2006/relationships/oleObject" Target="embeddings/oleObject46.bin"/><Relationship Id="rId126" Type="http://schemas.openxmlformats.org/officeDocument/2006/relationships/image" Target="media/image64.png"/><Relationship Id="rId147" Type="http://schemas.openxmlformats.org/officeDocument/2006/relationships/oleObject" Target="embeddings/oleObject67.bin"/><Relationship Id="rId168" Type="http://schemas.openxmlformats.org/officeDocument/2006/relationships/image" Target="media/image85.wmf"/><Relationship Id="rId8" Type="http://schemas.openxmlformats.org/officeDocument/2006/relationships/image" Target="media/image2.png"/><Relationship Id="rId51" Type="http://schemas.openxmlformats.org/officeDocument/2006/relationships/image" Target="media/image28.wmf"/><Relationship Id="rId72" Type="http://schemas.openxmlformats.org/officeDocument/2006/relationships/oleObject" Target="embeddings/oleObject28.bin"/><Relationship Id="rId93" Type="http://schemas.openxmlformats.org/officeDocument/2006/relationships/oleObject" Target="embeddings/oleObject38.bin"/><Relationship Id="rId98" Type="http://schemas.openxmlformats.org/officeDocument/2006/relationships/oleObject" Target="embeddings/oleObject41.bin"/><Relationship Id="rId121" Type="http://schemas.openxmlformats.org/officeDocument/2006/relationships/oleObject" Target="embeddings/oleObject54.bin"/><Relationship Id="rId142" Type="http://schemas.openxmlformats.org/officeDocument/2006/relationships/image" Target="media/image72.wmf"/><Relationship Id="rId163" Type="http://schemas.openxmlformats.org/officeDocument/2006/relationships/oleObject" Target="embeddings/oleObject75.bin"/><Relationship Id="rId184" Type="http://schemas.openxmlformats.org/officeDocument/2006/relationships/image" Target="media/image93.wmf"/><Relationship Id="rId189" Type="http://schemas.openxmlformats.org/officeDocument/2006/relationships/oleObject" Target="embeddings/oleObject88.bin"/><Relationship Id="rId219" Type="http://schemas.openxmlformats.org/officeDocument/2006/relationships/oleObject" Target="embeddings/oleObject102.bin"/><Relationship Id="rId3" Type="http://schemas.openxmlformats.org/officeDocument/2006/relationships/settings" Target="settings.xml"/><Relationship Id="rId214" Type="http://schemas.openxmlformats.org/officeDocument/2006/relationships/image" Target="media/image108.wmf"/><Relationship Id="rId230" Type="http://schemas.openxmlformats.org/officeDocument/2006/relationships/oleObject" Target="embeddings/oleObject108.bin"/><Relationship Id="rId235" Type="http://schemas.openxmlformats.org/officeDocument/2006/relationships/image" Target="media/image119.wmf"/><Relationship Id="rId25" Type="http://schemas.openxmlformats.org/officeDocument/2006/relationships/oleObject" Target="embeddings/oleObject5.bin"/><Relationship Id="rId46" Type="http://schemas.openxmlformats.org/officeDocument/2006/relationships/image" Target="media/image25.png"/><Relationship Id="rId67" Type="http://schemas.openxmlformats.org/officeDocument/2006/relationships/image" Target="media/image36.wmf"/><Relationship Id="rId116" Type="http://schemas.openxmlformats.org/officeDocument/2006/relationships/image" Target="media/image59.wmf"/><Relationship Id="rId137" Type="http://schemas.openxmlformats.org/officeDocument/2006/relationships/oleObject" Target="embeddings/oleObject62.bin"/><Relationship Id="rId158" Type="http://schemas.openxmlformats.org/officeDocument/2006/relationships/image" Target="media/image80.wmf"/><Relationship Id="rId20" Type="http://schemas.openxmlformats.org/officeDocument/2006/relationships/image" Target="media/image11.png"/><Relationship Id="rId41" Type="http://schemas.openxmlformats.org/officeDocument/2006/relationships/image" Target="media/image22.wmf"/><Relationship Id="rId62" Type="http://schemas.openxmlformats.org/officeDocument/2006/relationships/oleObject" Target="embeddings/oleObject23.bin"/><Relationship Id="rId83" Type="http://schemas.openxmlformats.org/officeDocument/2006/relationships/oleObject" Target="embeddings/oleObject33.bin"/><Relationship Id="rId88" Type="http://schemas.openxmlformats.org/officeDocument/2006/relationships/image" Target="media/image47.wmf"/><Relationship Id="rId111" Type="http://schemas.openxmlformats.org/officeDocument/2006/relationships/oleObject" Target="embeddings/oleObject49.bin"/><Relationship Id="rId132" Type="http://schemas.openxmlformats.org/officeDocument/2006/relationships/image" Target="media/image67.png"/><Relationship Id="rId153" Type="http://schemas.openxmlformats.org/officeDocument/2006/relationships/oleObject" Target="embeddings/oleObject70.bin"/><Relationship Id="rId174" Type="http://schemas.openxmlformats.org/officeDocument/2006/relationships/image" Target="media/image88.wmf"/><Relationship Id="rId179" Type="http://schemas.openxmlformats.org/officeDocument/2006/relationships/oleObject" Target="embeddings/oleObject83.bin"/><Relationship Id="rId195" Type="http://schemas.openxmlformats.org/officeDocument/2006/relationships/oleObject" Target="embeddings/oleObject91.bin"/><Relationship Id="rId209" Type="http://schemas.openxmlformats.org/officeDocument/2006/relationships/oleObject" Target="embeddings/oleObject98.bin"/><Relationship Id="rId190" Type="http://schemas.openxmlformats.org/officeDocument/2006/relationships/image" Target="media/image96.wmf"/><Relationship Id="rId204" Type="http://schemas.openxmlformats.org/officeDocument/2006/relationships/image" Target="media/image103.png"/><Relationship Id="rId220" Type="http://schemas.openxmlformats.org/officeDocument/2006/relationships/image" Target="media/image112.wmf"/><Relationship Id="rId225" Type="http://schemas.openxmlformats.org/officeDocument/2006/relationships/oleObject" Target="embeddings/oleObject105.bin"/><Relationship Id="rId241" Type="http://schemas.openxmlformats.org/officeDocument/2006/relationships/image" Target="media/image122.wmf"/><Relationship Id="rId246" Type="http://schemas.openxmlformats.org/officeDocument/2006/relationships/footer" Target="footer2.xml"/><Relationship Id="rId15" Type="http://schemas.openxmlformats.org/officeDocument/2006/relationships/image" Target="media/image7.png"/><Relationship Id="rId36" Type="http://schemas.openxmlformats.org/officeDocument/2006/relationships/image" Target="media/image20.wmf"/><Relationship Id="rId57" Type="http://schemas.openxmlformats.org/officeDocument/2006/relationships/image" Target="media/image31.wmf"/><Relationship Id="rId106" Type="http://schemas.openxmlformats.org/officeDocument/2006/relationships/image" Target="media/image54.wmf"/><Relationship Id="rId127" Type="http://schemas.openxmlformats.org/officeDocument/2006/relationships/oleObject" Target="embeddings/oleObject57.bin"/><Relationship Id="rId10" Type="http://schemas.openxmlformats.org/officeDocument/2006/relationships/oleObject" Target="embeddings/oleObject1.bin"/><Relationship Id="rId31" Type="http://schemas.openxmlformats.org/officeDocument/2006/relationships/oleObject" Target="embeddings/oleObject8.bin"/><Relationship Id="rId52" Type="http://schemas.openxmlformats.org/officeDocument/2006/relationships/oleObject" Target="embeddings/oleObject18.bin"/><Relationship Id="rId73" Type="http://schemas.openxmlformats.org/officeDocument/2006/relationships/image" Target="media/image39.wmf"/><Relationship Id="rId78" Type="http://schemas.openxmlformats.org/officeDocument/2006/relationships/oleObject" Target="embeddings/oleObject31.bin"/><Relationship Id="rId94" Type="http://schemas.openxmlformats.org/officeDocument/2006/relationships/image" Target="media/image50.emf"/><Relationship Id="rId99" Type="http://schemas.openxmlformats.org/officeDocument/2006/relationships/oleObject" Target="embeddings/oleObject42.bin"/><Relationship Id="rId101" Type="http://schemas.openxmlformats.org/officeDocument/2006/relationships/oleObject" Target="embeddings/oleObject44.bin"/><Relationship Id="rId122" Type="http://schemas.openxmlformats.org/officeDocument/2006/relationships/image" Target="media/image62.wmf"/><Relationship Id="rId143" Type="http://schemas.openxmlformats.org/officeDocument/2006/relationships/oleObject" Target="embeddings/oleObject65.bin"/><Relationship Id="rId148" Type="http://schemas.openxmlformats.org/officeDocument/2006/relationships/image" Target="media/image75.wmf"/><Relationship Id="rId164" Type="http://schemas.openxmlformats.org/officeDocument/2006/relationships/image" Target="media/image83.wmf"/><Relationship Id="rId169" Type="http://schemas.openxmlformats.org/officeDocument/2006/relationships/oleObject" Target="embeddings/oleObject78.bin"/><Relationship Id="rId185" Type="http://schemas.openxmlformats.org/officeDocument/2006/relationships/oleObject" Target="embeddings/oleObject86.bin"/><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image" Target="media/image91.wmf"/><Relationship Id="rId210" Type="http://schemas.openxmlformats.org/officeDocument/2006/relationships/image" Target="media/image106.emf"/><Relationship Id="rId215" Type="http://schemas.openxmlformats.org/officeDocument/2006/relationships/oleObject" Target="embeddings/oleObject101.bin"/><Relationship Id="rId236" Type="http://schemas.openxmlformats.org/officeDocument/2006/relationships/oleObject" Target="embeddings/oleObject111.bin"/><Relationship Id="rId26" Type="http://schemas.openxmlformats.org/officeDocument/2006/relationships/image" Target="media/image15.wmf"/><Relationship Id="rId231" Type="http://schemas.openxmlformats.org/officeDocument/2006/relationships/image" Target="media/image117.wmf"/><Relationship Id="rId47" Type="http://schemas.openxmlformats.org/officeDocument/2006/relationships/image" Target="media/image26.wmf"/><Relationship Id="rId68" Type="http://schemas.openxmlformats.org/officeDocument/2006/relationships/oleObject" Target="embeddings/oleObject26.bin"/><Relationship Id="rId89" Type="http://schemas.openxmlformats.org/officeDocument/2006/relationships/oleObject" Target="embeddings/oleObject36.bin"/><Relationship Id="rId112" Type="http://schemas.openxmlformats.org/officeDocument/2006/relationships/image" Target="media/image57.emf"/><Relationship Id="rId133" Type="http://schemas.openxmlformats.org/officeDocument/2006/relationships/oleObject" Target="embeddings/oleObject60.bin"/><Relationship Id="rId154" Type="http://schemas.openxmlformats.org/officeDocument/2006/relationships/image" Target="media/image78.wmf"/><Relationship Id="rId175" Type="http://schemas.openxmlformats.org/officeDocument/2006/relationships/oleObject" Target="embeddings/oleObject81.bin"/><Relationship Id="rId196" Type="http://schemas.openxmlformats.org/officeDocument/2006/relationships/image" Target="media/image99.wmf"/><Relationship Id="rId200" Type="http://schemas.openxmlformats.org/officeDocument/2006/relationships/image" Target="media/image101.wmf"/><Relationship Id="rId16" Type="http://schemas.openxmlformats.org/officeDocument/2006/relationships/image" Target="media/image8.png"/><Relationship Id="rId221" Type="http://schemas.openxmlformats.org/officeDocument/2006/relationships/oleObject" Target="embeddings/oleObject103.bin"/><Relationship Id="rId242" Type="http://schemas.openxmlformats.org/officeDocument/2006/relationships/oleObject" Target="embeddings/oleObject114.bin"/><Relationship Id="rId37" Type="http://schemas.openxmlformats.org/officeDocument/2006/relationships/oleObject" Target="embeddings/oleObject11.bin"/><Relationship Id="rId58" Type="http://schemas.openxmlformats.org/officeDocument/2006/relationships/oleObject" Target="embeddings/oleObject21.bin"/><Relationship Id="rId79" Type="http://schemas.openxmlformats.org/officeDocument/2006/relationships/image" Target="media/image42.png"/><Relationship Id="rId102" Type="http://schemas.openxmlformats.org/officeDocument/2006/relationships/image" Target="media/image52.wmf"/><Relationship Id="rId123" Type="http://schemas.openxmlformats.org/officeDocument/2006/relationships/oleObject" Target="embeddings/oleObject55.bin"/><Relationship Id="rId144" Type="http://schemas.openxmlformats.org/officeDocument/2006/relationships/image" Target="media/image73.wmf"/><Relationship Id="rId90" Type="http://schemas.openxmlformats.org/officeDocument/2006/relationships/image" Target="media/image48.wmf"/><Relationship Id="rId165" Type="http://schemas.openxmlformats.org/officeDocument/2006/relationships/oleObject" Target="embeddings/oleObject76.bin"/><Relationship Id="rId186" Type="http://schemas.openxmlformats.org/officeDocument/2006/relationships/image" Target="media/image94.wmf"/><Relationship Id="rId211" Type="http://schemas.openxmlformats.org/officeDocument/2006/relationships/oleObject" Target="embeddings/oleObject99.bin"/><Relationship Id="rId232" Type="http://schemas.openxmlformats.org/officeDocument/2006/relationships/oleObject" Target="embeddings/oleObject109.bin"/><Relationship Id="rId27" Type="http://schemas.openxmlformats.org/officeDocument/2006/relationships/oleObject" Target="embeddings/oleObject6.bin"/><Relationship Id="rId48" Type="http://schemas.openxmlformats.org/officeDocument/2006/relationships/oleObject" Target="embeddings/oleObject16.bin"/><Relationship Id="rId69" Type="http://schemas.openxmlformats.org/officeDocument/2006/relationships/image" Target="media/image37.emf"/><Relationship Id="rId113" Type="http://schemas.openxmlformats.org/officeDocument/2006/relationships/oleObject" Target="embeddings/oleObject50.bin"/><Relationship Id="rId134" Type="http://schemas.openxmlformats.org/officeDocument/2006/relationships/image" Target="media/image68.wmf"/><Relationship Id="rId80" Type="http://schemas.openxmlformats.org/officeDocument/2006/relationships/image" Target="media/image43.wmf"/><Relationship Id="rId155" Type="http://schemas.openxmlformats.org/officeDocument/2006/relationships/oleObject" Target="embeddings/oleObject71.bin"/><Relationship Id="rId176" Type="http://schemas.openxmlformats.org/officeDocument/2006/relationships/image" Target="media/image89.wmf"/><Relationship Id="rId197" Type="http://schemas.openxmlformats.org/officeDocument/2006/relationships/oleObject" Target="embeddings/oleObject92.bin"/><Relationship Id="rId201" Type="http://schemas.openxmlformats.org/officeDocument/2006/relationships/oleObject" Target="embeddings/oleObject94.bin"/><Relationship Id="rId222" Type="http://schemas.openxmlformats.org/officeDocument/2006/relationships/image" Target="media/image113.wmf"/><Relationship Id="rId243"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48</Pages>
  <Words>10828</Words>
  <Characters>61724</Characters>
  <Application>Microsoft Office Word</Application>
  <DocSecurity>0</DocSecurity>
  <Lines>514</Lines>
  <Paragraphs>144</Paragraphs>
  <ScaleCrop>false</ScaleCrop>
  <Company>CPE</Company>
  <LinksUpToDate>false</LinksUpToDate>
  <CharactersWithSpaces>72408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Администратор</cp:lastModifiedBy>
  <cp:revision>2</cp:revision>
  <cp:lastPrinted>2019-02-09T10:42:00Z</cp:lastPrinted>
  <dcterms:created xsi:type="dcterms:W3CDTF">2022-03-13T07:23:00Z</dcterms:created>
  <dcterms:modified xsi:type="dcterms:W3CDTF">2022-03-13T07:23:00Z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1049-10.2.0.5978</vt:lpwstr>
  </property>
</Properties>
</file>