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1ED5" w14:textId="61422594" w:rsidR="00CE079E" w:rsidRDefault="00CE079E" w:rsidP="00CE079E">
      <w:pPr>
        <w:spacing w:after="0" w:line="240" w:lineRule="auto"/>
        <w:ind w:right="-58"/>
        <w:jc w:val="both"/>
        <w:rPr>
          <w:sz w:val="24"/>
        </w:rPr>
      </w:pPr>
      <w:r w:rsidRPr="00CE079E">
        <w:rPr>
          <w:rFonts w:ascii="Segoe UI" w:eastAsia="Times New Roman" w:hAnsi="Segoe UI" w:cs="Segoe UI"/>
          <w:color w:val="1D2125"/>
          <w:sz w:val="23"/>
          <w:szCs w:val="23"/>
          <w:highlight w:val="yellow"/>
          <w:lang w:eastAsia="ru-RU"/>
        </w:rPr>
        <w:t xml:space="preserve">Тема курсовой: </w:t>
      </w:r>
      <w:r w:rsidRPr="00CE079E">
        <w:rPr>
          <w:sz w:val="24"/>
          <w:highlight w:val="yellow"/>
        </w:rPr>
        <w:t>Развитие современных форм безналичных расчетов.</w:t>
      </w:r>
    </w:p>
    <w:p w14:paraId="41A87BFA" w14:textId="77A8FE28" w:rsidR="00CE079E" w:rsidRDefault="00CE079E" w:rsidP="00CE079E">
      <w:pPr>
        <w:spacing w:after="0" w:line="240" w:lineRule="auto"/>
        <w:ind w:right="-58"/>
        <w:jc w:val="both"/>
        <w:rPr>
          <w:sz w:val="24"/>
        </w:rPr>
      </w:pPr>
    </w:p>
    <w:p w14:paraId="292B4AA8" w14:textId="77777777" w:rsidR="00CE079E" w:rsidRDefault="00CE079E" w:rsidP="00CE079E">
      <w:pPr>
        <w:spacing w:after="0" w:line="240" w:lineRule="auto"/>
        <w:ind w:right="-58"/>
        <w:jc w:val="both"/>
        <w:rPr>
          <w:sz w:val="24"/>
        </w:rPr>
      </w:pPr>
    </w:p>
    <w:p w14:paraId="0FF22AAE" w14:textId="719DB674" w:rsidR="00FE04EA" w:rsidRPr="00FE04EA" w:rsidRDefault="00FE04EA" w:rsidP="00FE04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Курсовая работа выполняется в процессе обучения с целью самостоятельного применения полученных знаний для решения конкретных практических задач в области деятельности компаний, а также формирования навыков расчетов и обоснования принимаемых решений.</w:t>
      </w:r>
    </w:p>
    <w:p w14:paraId="585C1114" w14:textId="77777777" w:rsidR="00FE04EA" w:rsidRPr="00FE04EA" w:rsidRDefault="00FE04EA" w:rsidP="00FE04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Курсовая работа представляет собой законченную разработку в профессиональной области, в которой необходимо:</w:t>
      </w:r>
    </w:p>
    <w:p w14:paraId="5F080B20" w14:textId="77777777" w:rsidR="00FE04EA" w:rsidRPr="00FE04EA" w:rsidRDefault="00FE04EA" w:rsidP="00FE04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обосновать актуальность исследуемой проблемы;</w:t>
      </w:r>
    </w:p>
    <w:p w14:paraId="529FA2D1" w14:textId="77777777" w:rsidR="00FE04EA" w:rsidRPr="00FE04EA" w:rsidRDefault="00FE04EA" w:rsidP="00FE04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провести анализ информации из литературных источников, периодических изданий;</w:t>
      </w:r>
    </w:p>
    <w:p w14:paraId="5135FDBF" w14:textId="77777777" w:rsidR="00FE04EA" w:rsidRPr="00FE04EA" w:rsidRDefault="00FE04EA" w:rsidP="00FE04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использовать фактические данные компаний, провести их анализ;</w:t>
      </w:r>
    </w:p>
    <w:p w14:paraId="1F546FB7" w14:textId="77777777" w:rsidR="00FE04EA" w:rsidRPr="00FE04EA" w:rsidRDefault="00FE04EA" w:rsidP="00FE04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производить необходимые аналитические, прогнозные или плановые расчеты;</w:t>
      </w:r>
    </w:p>
    <w:p w14:paraId="054E8578" w14:textId="77777777" w:rsidR="00FE04EA" w:rsidRPr="00FE04EA" w:rsidRDefault="00FE04EA" w:rsidP="00FE04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дать оценку выявленным тенденциям и закономерностям и предложить пути совершенствования изучаемых процессов.</w:t>
      </w:r>
    </w:p>
    <w:p w14:paraId="3062F2BC" w14:textId="77777777" w:rsidR="00FE04EA" w:rsidRPr="00FE04EA" w:rsidRDefault="00FE04EA" w:rsidP="00FE04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Во введении дается оценка современного состояния решаемой проблемы, обосновывается актуальность темы, определяется объект и предмет исследования, ставятся цель и задачи, определяются методы исследования, формулируются теоретические основы исследования, характеризуются информационные материалы, а при необходимости вычислительные средства, использованные в работе.</w:t>
      </w:r>
    </w:p>
    <w:p w14:paraId="5F06DB3B" w14:textId="77777777" w:rsidR="00FE04EA" w:rsidRPr="00FE04EA" w:rsidRDefault="00FE04EA" w:rsidP="00FE04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Основная часть рассматривает сущность и основные результаты исследования. Она подразделяется на главы, которые могут делиться на параграфы, пункты и подпункты. Курсовая работа состоит из 3-х глав.</w:t>
      </w:r>
    </w:p>
    <w:p w14:paraId="25154478" w14:textId="77777777" w:rsidR="00FE04EA" w:rsidRPr="00FE04EA" w:rsidRDefault="00FE04EA" w:rsidP="00FE04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Первая глава должна носить теоретико-методологический характер. В ней раскрывается сущность проблемы, ее состояние, рассматриваются дискуссионные вопросы, методологические основы исследования. В этой главе необходимо, базируясь на изученном материале, обосновать собственную позицию, выразить свое отношение к проблеме. Эта часть не является самоцелью работы, а выступает средством для решения проблемы и раскрытия темы.</w:t>
      </w:r>
    </w:p>
    <w:p w14:paraId="3BF087DC" w14:textId="77777777" w:rsidR="00FE04EA" w:rsidRPr="00FE04EA" w:rsidRDefault="00FE04EA" w:rsidP="00FE04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Вторая глава разрабатывается как аналитическая часть исследования. Она основана на конкретном материале, дополненном сведениями из различных информационных источников. Расчетные данные должны быть представлены в таблицах. Средством, обеспечивающим наглядность и удобство восприятия выявленных тенденций и закономерностей, являются схемы, графики, рисунки. Основная задача аналитической части состоит в выявлении противоречий в предметной области, в обосновании выводов, выработке предложений и рекомендаций.</w:t>
      </w:r>
    </w:p>
    <w:p w14:paraId="1598DBB7" w14:textId="77777777" w:rsidR="00FE04EA" w:rsidRPr="00FE04EA" w:rsidRDefault="00FE04EA" w:rsidP="00FE04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Третья глава — заключительная. Ее содержание должно быть подчинено выработке предложений и рекомендаций, направленных на разрешение выявленных проблем и противоречий.</w:t>
      </w:r>
    </w:p>
    <w:p w14:paraId="2431B853" w14:textId="77777777" w:rsidR="00FE04EA" w:rsidRPr="00FE04EA" w:rsidRDefault="00FE04EA" w:rsidP="00FE04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lastRenderedPageBreak/>
        <w:t>Особенностью подготовки является обязательное использование статистических и аналитических материалов с сайта Центрального банка России по вопросам денежно-кредитного регулирования экономики.</w:t>
      </w:r>
    </w:p>
    <w:p w14:paraId="22790E83" w14:textId="77777777" w:rsidR="00FE04EA" w:rsidRPr="00FE04EA" w:rsidRDefault="00FE04EA" w:rsidP="00FE04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Кроме того, при </w:t>
      </w:r>
      <w:proofErr w:type="spellStart"/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при</w:t>
      </w:r>
      <w:proofErr w:type="spellEnd"/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 xml:space="preserve"> исследовании дискуссионных вопросов целесообразно использовать материалы интерактивных дискуссии в рамках Открытых дискуссий проводимых ассоциацией российских банков. </w:t>
      </w:r>
    </w:p>
    <w:p w14:paraId="192E8093" w14:textId="77777777" w:rsidR="00FE04EA" w:rsidRPr="00FE04EA" w:rsidRDefault="00FE04EA" w:rsidP="00FE04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Заключение имеет форму синтеза полученных в работе результатов.</w:t>
      </w:r>
    </w:p>
    <w:p w14:paraId="280737BC" w14:textId="77777777" w:rsidR="00FE04EA" w:rsidRPr="00FE04EA" w:rsidRDefault="00FE04EA" w:rsidP="00FE04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Синтез — это последовательное, логически стройное изложение выводов и их соотношение с целью работы и конкретными задачами, сформулированными во введении. Содержательно заключение должно корреспондироваться с составом задач работы, поэтому в заключении должны найти освещение наиболее существенные результаты исследования.</w:t>
      </w:r>
    </w:p>
    <w:p w14:paraId="37F1E0D8" w14:textId="77777777" w:rsidR="00FE04EA" w:rsidRPr="00FE04EA" w:rsidRDefault="00FE04EA" w:rsidP="00FE04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Объем курсовой работы 30-35 стр. (без учета приложений), 14 шрифт, 1,5 интервал.</w:t>
      </w:r>
    </w:p>
    <w:p w14:paraId="554B8520" w14:textId="77777777" w:rsidR="00FE04EA" w:rsidRPr="00FE04EA" w:rsidRDefault="00FE04EA" w:rsidP="00FE04E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</w:pPr>
      <w:r w:rsidRPr="00FE04EA">
        <w:rPr>
          <w:rFonts w:ascii="Segoe UI" w:eastAsia="Times New Roman" w:hAnsi="Segoe UI" w:cs="Segoe UI"/>
          <w:color w:val="1D2125"/>
          <w:sz w:val="23"/>
          <w:szCs w:val="23"/>
          <w:lang w:eastAsia="ru-RU"/>
        </w:rPr>
        <w:t>Более подробные методические указания по написанию курсовых работ представлены в разделе "Методические указания по написанию курсовых работ".</w:t>
      </w:r>
    </w:p>
    <w:p w14:paraId="685DEE9F" w14:textId="77777777" w:rsidR="009708FD" w:rsidRDefault="009708FD"/>
    <w:sectPr w:rsidR="00970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A2025"/>
    <w:multiLevelType w:val="multilevel"/>
    <w:tmpl w:val="DCC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341B6F"/>
    <w:multiLevelType w:val="singleLevel"/>
    <w:tmpl w:val="3678089E"/>
    <w:lvl w:ilvl="0">
      <w:start w:val="1"/>
      <w:numFmt w:val="decimal"/>
      <w:lvlText w:val="%1."/>
      <w:lvlJc w:val="left"/>
      <w:pPr>
        <w:tabs>
          <w:tab w:val="num" w:pos="1488"/>
        </w:tabs>
        <w:ind w:left="1488" w:hanging="495"/>
      </w:pPr>
    </w:lvl>
  </w:abstractNum>
  <w:num w:numId="1" w16cid:durableId="1295910184">
    <w:abstractNumId w:val="0"/>
  </w:num>
  <w:num w:numId="2" w16cid:durableId="74823750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4C"/>
    <w:rsid w:val="009708FD"/>
    <w:rsid w:val="0097474C"/>
    <w:rsid w:val="00CE079E"/>
    <w:rsid w:val="00FE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544A"/>
  <w15:chartTrackingRefBased/>
  <w15:docId w15:val="{F807A69A-E430-4D10-81CA-4C9498BB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7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2926</Characters>
  <Application>Microsoft Office Word</Application>
  <DocSecurity>0</DocSecurity>
  <Lines>24</Lines>
  <Paragraphs>6</Paragraphs>
  <ScaleCrop>false</ScaleCrop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Kochegarov</dc:creator>
  <cp:keywords/>
  <dc:description/>
  <cp:lastModifiedBy>Ilya Kochegarov</cp:lastModifiedBy>
  <cp:revision>4</cp:revision>
  <dcterms:created xsi:type="dcterms:W3CDTF">2022-04-10T07:42:00Z</dcterms:created>
  <dcterms:modified xsi:type="dcterms:W3CDTF">2022-04-10T07:46:00Z</dcterms:modified>
</cp:coreProperties>
</file>