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ED" w:rsidRPr="00341BED" w:rsidRDefault="00341BED" w:rsidP="00341BED">
      <w:pPr>
        <w:shd w:val="clear" w:color="auto" w:fill="FFFFFF"/>
        <w:spacing w:after="167" w:line="6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</w:pPr>
      <w:r w:rsidRPr="00341BED"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  <w:t>Итоговая работа</w:t>
      </w:r>
    </w:p>
    <w:p w:rsidR="00341BED" w:rsidRPr="00341BED" w:rsidRDefault="00341BED" w:rsidP="00341B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341BE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Для сдачи зачета необходимо выполнение одной (по выбору) контрольной работы</w:t>
      </w:r>
    </w:p>
    <w:p w:rsidR="00341BED" w:rsidRPr="00341BED" w:rsidRDefault="00341BED" w:rsidP="00341B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 контрольной работы:</w:t>
      </w:r>
    </w:p>
    <w:p w:rsidR="00341BED" w:rsidRPr="00341BED" w:rsidRDefault="00341BED" w:rsidP="00341B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 виде реферативного сообщения объемом 15-20 страниц выполняется на листах формата А-4, с обязательным титульным листом, листом содержания, листами, содержащими информацию по теме, в конце работы – лист со списком используемой литературы, расположенной в алфавитном порядке.</w:t>
      </w:r>
    </w:p>
    <w:p w:rsidR="00341BED" w:rsidRPr="00341BED" w:rsidRDefault="00341BED" w:rsidP="00341B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Тематика реферативных сообщений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 факторы природной среды, представляющие опасность для жизнедеятельности человека.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Методы и средства обеспечения безопасности при возникновении опасностей природного характера.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Психологические аспекты безопасности при возникновении предвестников природных опасностей.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в системе «Природа – Общество – Человек».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Общая характеристика опасных ситуаций геологического характера: причины, протекание, последствия, алгоритм безопасности.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Землетрясение, как стихийное бедствие.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Опасности вулканической деятельности.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Гидрологические опасности. Характеристика их причин и алгоритмы безопасного поведения населения.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Гигантские волны и их разрушительная сила.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Опасности, главной характеристикой которых служит сила и скорость ветра.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«Имена» ураганов, их разрушающая сила и последствия.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Массовые особо опасные инфекции человека, животных и растений, возбудители и причины их возникновения.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Природные пожары, как стихийное бедствие. Антропогенный фактор, как одна из причин пожаров.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Печальные рекорды снежных лавин.</w:t>
      </w:r>
    </w:p>
    <w:p w:rsidR="00341BED" w:rsidRPr="00341BED" w:rsidRDefault="00341BED" w:rsidP="00341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9" w:lineRule="atLeast"/>
        <w:ind w:left="60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1B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Влияние деятельности человека на природное равновесие.</w:t>
      </w:r>
    </w:p>
    <w:p w:rsidR="00314C19" w:rsidRDefault="00314C19"/>
    <w:sectPr w:rsidR="00314C19" w:rsidSect="0031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A388E"/>
    <w:multiLevelType w:val="multilevel"/>
    <w:tmpl w:val="659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1BED"/>
    <w:rsid w:val="00314C19"/>
    <w:rsid w:val="0034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19"/>
  </w:style>
  <w:style w:type="paragraph" w:styleId="2">
    <w:name w:val="heading 2"/>
    <w:basedOn w:val="a"/>
    <w:link w:val="20"/>
    <w:uiPriority w:val="9"/>
    <w:qFormat/>
    <w:rsid w:val="00341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1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017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9409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>Organization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2022-05-08T07:57:00Z</dcterms:created>
  <dcterms:modified xsi:type="dcterms:W3CDTF">2022-05-08T07:57:00Z</dcterms:modified>
</cp:coreProperties>
</file>