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2B" w:rsidRPr="00853F2B" w:rsidRDefault="00853F2B" w:rsidP="00853F2B">
      <w:pPr>
        <w:shd w:val="clear" w:color="auto" w:fill="FFFFFF"/>
        <w:spacing w:after="150" w:line="60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spellStart"/>
      <w:r w:rsidRPr="00853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</w:t>
      </w:r>
      <w:proofErr w:type="gramStart"/>
      <w:r w:rsidRPr="00853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.Т</w:t>
      </w:r>
      <w:proofErr w:type="gramEnd"/>
      <w:r w:rsidRPr="00853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ехнология</w:t>
      </w:r>
      <w:proofErr w:type="spellEnd"/>
      <w:r w:rsidRPr="00853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организации самостоятельной работы</w:t>
      </w:r>
    </w:p>
    <w:p w:rsidR="00853F2B" w:rsidRPr="00853F2B" w:rsidRDefault="00853F2B" w:rsidP="00853F2B">
      <w:pPr>
        <w:shd w:val="clear" w:color="auto" w:fill="FFFFFF"/>
        <w:spacing w:after="150" w:line="60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853F2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Задание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>1. Составьте 2–3 вопроса для дискуссии о проблемах интеграции российской системы высшего образования в мировое образовательное пространство.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bookmarkStart w:id="0" w:name="_GoBack"/>
      <w:r w:rsidRPr="00853F2B">
        <w:rPr>
          <w:rFonts w:ascii="Arial" w:eastAsia="Times New Roman" w:hAnsi="Arial" w:cs="Arial"/>
          <w:color w:val="333333"/>
          <w:lang w:eastAsia="ru-RU"/>
        </w:rPr>
        <w:t>2. Представьте зарубежный опыт подготовки бакалавров (любая страна).</w:t>
      </w:r>
    </w:p>
    <w:bookmarkEnd w:id="0"/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>3. Охарактеризуйте сущность, виды и структуру самостоятельной работы студентов.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>4. Опишите основные принципы организации самостоятельной работы студентов в вузе.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>5. Охарактеризуйте направления педагогического руководства самостоятельной работой студентов.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 xml:space="preserve">6. Приведите приемы и методы развития самостоятельности и активности личности, используемые в учебном и </w:t>
      </w:r>
      <w:proofErr w:type="spellStart"/>
      <w:r w:rsidRPr="00853F2B">
        <w:rPr>
          <w:rFonts w:ascii="Arial" w:eastAsia="Times New Roman" w:hAnsi="Arial" w:cs="Arial"/>
          <w:color w:val="333333"/>
          <w:lang w:eastAsia="ru-RU"/>
        </w:rPr>
        <w:t>внеучебном</w:t>
      </w:r>
      <w:proofErr w:type="spellEnd"/>
      <w:r w:rsidRPr="00853F2B">
        <w:rPr>
          <w:rFonts w:ascii="Arial" w:eastAsia="Times New Roman" w:hAnsi="Arial" w:cs="Arial"/>
          <w:color w:val="333333"/>
          <w:lang w:eastAsia="ru-RU"/>
        </w:rPr>
        <w:t xml:space="preserve"> пространстве.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 xml:space="preserve">7. Охарактеризуйте две технологии </w:t>
      </w:r>
      <w:proofErr w:type="gramStart"/>
      <w:r w:rsidRPr="00853F2B">
        <w:rPr>
          <w:rFonts w:ascii="Arial" w:eastAsia="Times New Roman" w:hAnsi="Arial" w:cs="Arial"/>
          <w:color w:val="333333"/>
          <w:lang w:eastAsia="ru-RU"/>
        </w:rPr>
        <w:t>тайм-менеджмента</w:t>
      </w:r>
      <w:proofErr w:type="gramEnd"/>
      <w:r w:rsidRPr="00853F2B">
        <w:rPr>
          <w:rFonts w:ascii="Arial" w:eastAsia="Times New Roman" w:hAnsi="Arial" w:cs="Arial"/>
          <w:color w:val="333333"/>
          <w:lang w:eastAsia="ru-RU"/>
        </w:rPr>
        <w:t>, актуальные для эффективной реализации самостоятельной работы. Проанализируйте их сильные и слабые стороны.</w:t>
      </w:r>
    </w:p>
    <w:p w:rsidR="00853F2B" w:rsidRPr="00853F2B" w:rsidRDefault="00853F2B" w:rsidP="00853F2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853F2B">
        <w:rPr>
          <w:rFonts w:ascii="Arial" w:eastAsia="Times New Roman" w:hAnsi="Arial" w:cs="Arial"/>
          <w:color w:val="333333"/>
          <w:lang w:eastAsia="ru-RU"/>
        </w:rPr>
        <w:t> </w:t>
      </w:r>
    </w:p>
    <w:p w:rsidR="00EB130E" w:rsidRDefault="00EB130E"/>
    <w:sectPr w:rsidR="00EB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2B"/>
    <w:rsid w:val="00853F2B"/>
    <w:rsid w:val="00EB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2022-11-20T08:22:00Z</dcterms:created>
  <dcterms:modified xsi:type="dcterms:W3CDTF">2022-11-20T08:23:00Z</dcterms:modified>
</cp:coreProperties>
</file>