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b/>
          <w:bCs/>
          <w:sz w:val="28"/>
          <w:szCs w:val="28"/>
        </w:rPr>
        <w:t xml:space="preserve">ЗАДАНИЕ </w:t>
      </w:r>
      <w:r w:rsidR="00677245" w:rsidRPr="003D19C3">
        <w:rPr>
          <w:b/>
          <w:bCs/>
          <w:sz w:val="28"/>
          <w:szCs w:val="28"/>
        </w:rPr>
        <w:t>2</w:t>
      </w:r>
      <w:r w:rsidRPr="003D19C3">
        <w:rPr>
          <w:b/>
          <w:bCs/>
          <w:sz w:val="28"/>
          <w:szCs w:val="28"/>
        </w:rPr>
        <w:t xml:space="preserve">: </w:t>
      </w:r>
      <w:r w:rsidR="00070E87">
        <w:rPr>
          <w:b/>
          <w:bCs/>
          <w:sz w:val="28"/>
          <w:szCs w:val="28"/>
        </w:rPr>
        <w:t>П</w:t>
      </w:r>
      <w:r w:rsidR="00677245" w:rsidRPr="003D19C3">
        <w:rPr>
          <w:b/>
          <w:bCs/>
          <w:sz w:val="28"/>
          <w:szCs w:val="28"/>
        </w:rPr>
        <w:t xml:space="preserve">роектирование швеллера в </w:t>
      </w:r>
      <w:r w:rsidR="00677245" w:rsidRPr="003D19C3">
        <w:rPr>
          <w:b/>
          <w:bCs/>
          <w:sz w:val="28"/>
          <w:szCs w:val="28"/>
          <w:lang w:val="en-US"/>
        </w:rPr>
        <w:t>AutoCAD</w:t>
      </w:r>
      <w:r w:rsidRPr="003D19C3">
        <w:rPr>
          <w:b/>
          <w:bCs/>
          <w:sz w:val="28"/>
          <w:szCs w:val="28"/>
        </w:rPr>
        <w:t xml:space="preserve"> </w:t>
      </w:r>
    </w:p>
    <w:p w:rsidR="00677245" w:rsidRPr="00EB626C" w:rsidRDefault="00677245" w:rsidP="003D19C3">
      <w:pPr>
        <w:pStyle w:val="Default"/>
        <w:spacing w:line="360" w:lineRule="auto"/>
        <w:ind w:firstLine="709"/>
        <w:jc w:val="both"/>
        <w:rPr>
          <w:i/>
          <w:iCs/>
          <w:sz w:val="16"/>
          <w:szCs w:val="16"/>
        </w:rPr>
      </w:pP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1. Познакомиться с общими сведениями о металлических конструкциях (их использование в зданиях промышленного и гражданского типов, особенности изготовления, конфигурации поперечного сечения)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2. Изучить ГОСТ 8240-89 </w:t>
      </w:r>
      <w:r w:rsidR="00EB626C">
        <w:rPr>
          <w:sz w:val="28"/>
          <w:szCs w:val="28"/>
        </w:rPr>
        <w:t>«</w:t>
      </w:r>
      <w:r w:rsidR="00EB626C" w:rsidRPr="003D19C3">
        <w:rPr>
          <w:sz w:val="28"/>
          <w:szCs w:val="28"/>
        </w:rPr>
        <w:t>Швеллеры стальные горячекатаные</w:t>
      </w:r>
      <w:r w:rsidR="00EB626C">
        <w:rPr>
          <w:sz w:val="28"/>
          <w:szCs w:val="28"/>
        </w:rPr>
        <w:t>»</w:t>
      </w:r>
      <w:r w:rsidR="00EB626C" w:rsidRPr="003D19C3">
        <w:rPr>
          <w:sz w:val="28"/>
          <w:szCs w:val="28"/>
        </w:rPr>
        <w:t xml:space="preserve"> </w:t>
      </w:r>
      <w:r w:rsidRPr="003D19C3">
        <w:rPr>
          <w:sz w:val="28"/>
          <w:szCs w:val="28"/>
        </w:rPr>
        <w:t xml:space="preserve">для моделирования Швеллера 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3. Изучить элементы профиля швеллера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4. Построить 2D-модель швеллера (по вариантам) </w:t>
      </w:r>
    </w:p>
    <w:p w:rsidR="0098620D" w:rsidRPr="003D19C3" w:rsidRDefault="0098620D" w:rsidP="003D19C3">
      <w:pPr>
        <w:pStyle w:val="Default"/>
        <w:spacing w:line="360" w:lineRule="auto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4.1. выполнить чертёж швеллера 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, нанести размеры (рисунок 1) </w:t>
      </w:r>
    </w:p>
    <w:p w:rsidR="00434C7B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8438" cy="4320000"/>
            <wp:effectExtent l="0" t="0" r="444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0" b="2174"/>
                    <a:stretch/>
                  </pic:blipFill>
                  <pic:spPr bwMode="auto">
                    <a:xfrm>
                      <a:off x="0" y="0"/>
                      <a:ext cx="315843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Рисунок 1 – Чертёж швеллера в </w:t>
      </w:r>
      <w:proofErr w:type="spellStart"/>
      <w:r w:rsidRPr="003D19C3">
        <w:rPr>
          <w:rFonts w:ascii="Times New Roman" w:hAnsi="Times New Roman" w:cs="Times New Roman"/>
          <w:sz w:val="28"/>
          <w:szCs w:val="28"/>
        </w:rPr>
        <w:t>AutoCAD</w:t>
      </w:r>
      <w:proofErr w:type="spellEnd"/>
    </w:p>
    <w:p w:rsidR="0098620D" w:rsidRPr="00EB626C" w:rsidRDefault="0098620D" w:rsidP="003D19C3">
      <w:pPr>
        <w:pStyle w:val="Default"/>
        <w:spacing w:line="360" w:lineRule="auto"/>
        <w:ind w:firstLine="709"/>
        <w:jc w:val="both"/>
        <w:rPr>
          <w:sz w:val="16"/>
          <w:szCs w:val="16"/>
        </w:rPr>
      </w:pPr>
    </w:p>
    <w:p w:rsidR="0098620D" w:rsidRPr="003D19C3" w:rsidRDefault="0098620D" w:rsidP="003D19C3">
      <w:pPr>
        <w:pStyle w:val="Default"/>
        <w:spacing w:line="360" w:lineRule="auto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4.2. выполнить чертёж швеллера 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, нанести обозначение элементов (d, b, s, h, R, r, t, уклон) </w:t>
      </w:r>
    </w:p>
    <w:p w:rsidR="0098620D" w:rsidRPr="003D19C3" w:rsidRDefault="0098620D" w:rsidP="003D19C3">
      <w:pPr>
        <w:pStyle w:val="Default"/>
        <w:spacing w:line="360" w:lineRule="auto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4.3. выполнить чертёж швеллера 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, нанести пояснения по формированию уклона </w:t>
      </w:r>
    </w:p>
    <w:p w:rsidR="0098620D" w:rsidRPr="003D19C3" w:rsidRDefault="0098620D" w:rsidP="003D19C3">
      <w:pPr>
        <w:pStyle w:val="Default"/>
        <w:spacing w:line="360" w:lineRule="auto"/>
        <w:jc w:val="both"/>
        <w:rPr>
          <w:sz w:val="28"/>
          <w:szCs w:val="28"/>
        </w:rPr>
      </w:pPr>
      <w:r w:rsidRPr="003D19C3">
        <w:rPr>
          <w:sz w:val="28"/>
          <w:szCs w:val="28"/>
        </w:rPr>
        <w:lastRenderedPageBreak/>
        <w:t xml:space="preserve">4.4. сформировать таблицу 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 и занести туда все необходимые данные [1].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5. Рассчитать уклон (условие 4–10%)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6. Построить 3D-модель соответствующего швеллера (рисунок </w:t>
      </w:r>
      <w:r w:rsidR="00677245" w:rsidRPr="003D19C3">
        <w:rPr>
          <w:sz w:val="28"/>
          <w:szCs w:val="28"/>
        </w:rPr>
        <w:t>2</w:t>
      </w:r>
      <w:r w:rsidRPr="003D19C3">
        <w:rPr>
          <w:sz w:val="28"/>
          <w:szCs w:val="28"/>
        </w:rPr>
        <w:t xml:space="preserve">). </w:t>
      </w:r>
    </w:p>
    <w:p w:rsidR="0098620D" w:rsidRPr="003D19C3" w:rsidRDefault="0098620D" w:rsidP="003D19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2017" cy="28800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01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93280" cy="28800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28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77245" w:rsidRPr="003D19C3">
        <w:rPr>
          <w:rFonts w:ascii="Times New Roman" w:hAnsi="Times New Roman" w:cs="Times New Roman"/>
          <w:sz w:val="28"/>
          <w:szCs w:val="28"/>
        </w:rPr>
        <w:t>2</w:t>
      </w:r>
      <w:r w:rsidRPr="003D19C3">
        <w:rPr>
          <w:rFonts w:ascii="Times New Roman" w:hAnsi="Times New Roman" w:cs="Times New Roman"/>
          <w:sz w:val="28"/>
          <w:szCs w:val="28"/>
        </w:rPr>
        <w:t xml:space="preserve"> – 3D-модель швеллера в </w:t>
      </w:r>
      <w:proofErr w:type="spellStart"/>
      <w:r w:rsidRPr="003D19C3">
        <w:rPr>
          <w:rFonts w:ascii="Times New Roman" w:hAnsi="Times New Roman" w:cs="Times New Roman"/>
          <w:sz w:val="28"/>
          <w:szCs w:val="28"/>
        </w:rPr>
        <w:t>AutoCAD</w:t>
      </w:r>
      <w:proofErr w:type="spellEnd"/>
    </w:p>
    <w:p w:rsidR="00677245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8. </w:t>
      </w:r>
      <w:r w:rsidR="00677245" w:rsidRPr="003D19C3">
        <w:rPr>
          <w:sz w:val="28"/>
          <w:szCs w:val="28"/>
        </w:rPr>
        <w:t>дополнительное задание</w:t>
      </w:r>
    </w:p>
    <w:p w:rsid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>Построить динамический блок швеллера</w:t>
      </w:r>
    </w:p>
    <w:p w:rsidR="003D19C3" w:rsidRDefault="003D19C3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>Видеоматериал</w:t>
      </w:r>
      <w:r>
        <w:rPr>
          <w:sz w:val="28"/>
          <w:szCs w:val="28"/>
        </w:rPr>
        <w:t>ы</w:t>
      </w:r>
      <w:r w:rsidRPr="003D19C3">
        <w:rPr>
          <w:sz w:val="28"/>
          <w:szCs w:val="28"/>
        </w:rPr>
        <w:t>:</w:t>
      </w:r>
    </w:p>
    <w:p w:rsidR="003D19C3" w:rsidRPr="003D19C3" w:rsidRDefault="003D19C3" w:rsidP="003D19C3">
      <w:pPr>
        <w:pStyle w:val="Default"/>
        <w:spacing w:line="360" w:lineRule="auto"/>
        <w:jc w:val="both"/>
        <w:rPr>
          <w:sz w:val="20"/>
          <w:szCs w:val="20"/>
        </w:rPr>
      </w:pPr>
      <w:r w:rsidRPr="003D19C3">
        <w:rPr>
          <w:sz w:val="20"/>
          <w:szCs w:val="20"/>
        </w:rPr>
        <w:t xml:space="preserve">http://www.youtube.com/watch?v=pqEV2AH0DPE, </w:t>
      </w:r>
      <w:proofErr w:type="spellStart"/>
      <w:r w:rsidRPr="003D19C3">
        <w:rPr>
          <w:sz w:val="20"/>
          <w:szCs w:val="20"/>
        </w:rPr>
        <w:t>Autodesk</w:t>
      </w:r>
      <w:proofErr w:type="spellEnd"/>
      <w:r w:rsidRPr="003D19C3">
        <w:rPr>
          <w:sz w:val="20"/>
          <w:szCs w:val="20"/>
        </w:rPr>
        <w:t xml:space="preserve"> CIS, 2011г. – 6мин. и 40 сек. </w:t>
      </w:r>
    </w:p>
    <w:p w:rsidR="003D19C3" w:rsidRPr="003D19C3" w:rsidRDefault="003D19C3" w:rsidP="003D19C3">
      <w:pPr>
        <w:pStyle w:val="Default"/>
        <w:spacing w:line="360" w:lineRule="auto"/>
        <w:jc w:val="both"/>
        <w:rPr>
          <w:sz w:val="20"/>
          <w:szCs w:val="20"/>
        </w:rPr>
      </w:pPr>
      <w:r w:rsidRPr="003D19C3">
        <w:rPr>
          <w:sz w:val="20"/>
          <w:szCs w:val="20"/>
        </w:rPr>
        <w:t xml:space="preserve">http://www.youtube.com/watch?v=Ls5YqkL5QF8&amp;list=UUlva8olJP-u1y-1F-VyJTiw, 2011г. – 8мин. и 11 сек. </w:t>
      </w:r>
    </w:p>
    <w:p w:rsidR="00677245" w:rsidRPr="003D19C3" w:rsidRDefault="00677245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br w:type="page"/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98620D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ОБЩИЕ СВЕДЕНИЯ О МЕТАЛЛИЧЕСКИХ КОНСТРУКЦИЯХ </w:t>
      </w:r>
    </w:p>
    <w:p w:rsidR="00EB626C" w:rsidRPr="003D19C3" w:rsidRDefault="00EB626C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Наряду с другими материалами в строительстве широко применяют металл. В настоящее время большое распространение получили конструкции из стали и сплавов алюминия. 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>Металлические конструкции большей частью используют в зданиях промышленного и гражданского типа, имеющих значительные пролеты. Металлические строительные конструкции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изготавливают из стали углеродистой обыкновенного качества и конструкционной низколегированной. Для изготовления массовых строительных конструкций чаще всего применяют стальные прокатные (горячекатаные) профили. В последнее время, наряду с горячекатаными профилями, все шире распространяются тонкостенные профили, формируемые в холодном состоянии штамповкой или прокаткой из стального листа или ленты. 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В настоящее время металлические конструкции изготавливают также из сварных профилей, создаваемых из отдельных элементов по специальным техническим условиям. Конфигурация поперечного сечения определяет профиль прокатной стали и его название (рисунок </w:t>
      </w:r>
      <w:r w:rsidR="00677245" w:rsidRPr="003D19C3">
        <w:rPr>
          <w:rFonts w:ascii="Times New Roman" w:hAnsi="Times New Roman" w:cs="Times New Roman"/>
          <w:sz w:val="28"/>
          <w:szCs w:val="28"/>
        </w:rPr>
        <w:t>3</w:t>
      </w:r>
      <w:r w:rsidRPr="003D19C3">
        <w:rPr>
          <w:rFonts w:ascii="Times New Roman" w:hAnsi="Times New Roman" w:cs="Times New Roman"/>
          <w:sz w:val="28"/>
          <w:szCs w:val="28"/>
        </w:rPr>
        <w:t>).</w:t>
      </w:r>
    </w:p>
    <w:p w:rsidR="003D19C3" w:rsidRPr="003D19C3" w:rsidRDefault="003D19C3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Наибольшее распространение имеют следующие профили прокатной стали: а) Уголок равнополочный, б) Уголок </w:t>
      </w:r>
      <w:proofErr w:type="spellStart"/>
      <w:r w:rsidRPr="003D19C3">
        <w:rPr>
          <w:sz w:val="28"/>
          <w:szCs w:val="28"/>
        </w:rPr>
        <w:t>неравнополочный</w:t>
      </w:r>
      <w:proofErr w:type="spellEnd"/>
      <w:r w:rsidRPr="003D19C3">
        <w:rPr>
          <w:sz w:val="28"/>
          <w:szCs w:val="28"/>
        </w:rPr>
        <w:t xml:space="preserve">, в) </w:t>
      </w:r>
      <w:proofErr w:type="spellStart"/>
      <w:r w:rsidRPr="003D19C3">
        <w:rPr>
          <w:sz w:val="28"/>
          <w:szCs w:val="28"/>
        </w:rPr>
        <w:t>Двутавр</w:t>
      </w:r>
      <w:proofErr w:type="spellEnd"/>
      <w:r w:rsidRPr="003D19C3">
        <w:rPr>
          <w:sz w:val="28"/>
          <w:szCs w:val="28"/>
        </w:rPr>
        <w:t xml:space="preserve">, г) Швеллер. </w:t>
      </w:r>
    </w:p>
    <w:p w:rsidR="0098620D" w:rsidRDefault="003D19C3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Основные элементы профиля имеют конкретные названия. Элемент, характеризуемый величиной b в угловой стали, двутавре, швеллере, называется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полкой. </w:t>
      </w:r>
      <w:r w:rsidRPr="003D19C3">
        <w:rPr>
          <w:rFonts w:ascii="Times New Roman" w:hAnsi="Times New Roman" w:cs="Times New Roman"/>
          <w:sz w:val="28"/>
          <w:szCs w:val="28"/>
        </w:rPr>
        <w:t xml:space="preserve">В двутавре, швеллере вертикальный элемент, имеющий высоту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h, </w:t>
      </w:r>
      <w:r w:rsidRPr="003D19C3">
        <w:rPr>
          <w:rFonts w:ascii="Times New Roman" w:hAnsi="Times New Roman" w:cs="Times New Roman"/>
          <w:sz w:val="28"/>
          <w:szCs w:val="28"/>
        </w:rPr>
        <w:t xml:space="preserve">называется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стенкой </w:t>
      </w:r>
      <w:r w:rsidRPr="003D19C3">
        <w:rPr>
          <w:rFonts w:ascii="Times New Roman" w:hAnsi="Times New Roman" w:cs="Times New Roman"/>
          <w:sz w:val="28"/>
          <w:szCs w:val="28"/>
        </w:rPr>
        <w:t>(рисунок 3).</w:t>
      </w:r>
    </w:p>
    <w:p w:rsidR="003D19C3" w:rsidRPr="003D19C3" w:rsidRDefault="003D19C3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>Подробное наименование элементов угловой стали дано на рисунке 4.</w:t>
      </w:r>
    </w:p>
    <w:p w:rsidR="003D19C3" w:rsidRPr="003D19C3" w:rsidRDefault="003D19C3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2DAF66E" wp14:editId="1B911DC2">
            <wp:extent cx="4956768" cy="3636000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503" t="18251" r="19348" b="15019"/>
                    <a:stretch/>
                  </pic:blipFill>
                  <pic:spPr bwMode="auto">
                    <a:xfrm>
                      <a:off x="0" y="0"/>
                      <a:ext cx="4956768" cy="363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77245" w:rsidRPr="003D19C3">
        <w:rPr>
          <w:rFonts w:ascii="Times New Roman" w:hAnsi="Times New Roman" w:cs="Times New Roman"/>
          <w:sz w:val="28"/>
          <w:szCs w:val="28"/>
        </w:rPr>
        <w:t>3</w:t>
      </w:r>
      <w:r w:rsidRPr="003D19C3">
        <w:rPr>
          <w:rFonts w:ascii="Times New Roman" w:hAnsi="Times New Roman" w:cs="Times New Roman"/>
          <w:sz w:val="28"/>
          <w:szCs w:val="28"/>
        </w:rPr>
        <w:t xml:space="preserve"> – Виды профиля прокатной стали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67075" cy="17716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Рисунок </w:t>
      </w:r>
      <w:r w:rsidR="00677245" w:rsidRPr="003D19C3">
        <w:rPr>
          <w:sz w:val="28"/>
          <w:szCs w:val="28"/>
        </w:rPr>
        <w:t>4</w:t>
      </w:r>
      <w:r w:rsidRPr="003D19C3">
        <w:rPr>
          <w:sz w:val="28"/>
          <w:szCs w:val="28"/>
        </w:rPr>
        <w:t xml:space="preserve"> – Наименование элементов угловой стали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Для обозначения равно- и </w:t>
      </w:r>
      <w:proofErr w:type="spellStart"/>
      <w:r w:rsidRPr="003D19C3">
        <w:rPr>
          <w:sz w:val="28"/>
          <w:szCs w:val="28"/>
        </w:rPr>
        <w:t>неравнополочной</w:t>
      </w:r>
      <w:proofErr w:type="spellEnd"/>
      <w:r w:rsidRPr="003D19C3">
        <w:rPr>
          <w:sz w:val="28"/>
          <w:szCs w:val="28"/>
        </w:rPr>
        <w:t xml:space="preserve"> угловой стали пользуются знаками и надписями по типу L100x10, L180x50x5. У равнополочной угловой стали первая, а у </w:t>
      </w:r>
      <w:proofErr w:type="spellStart"/>
      <w:r w:rsidRPr="003D19C3">
        <w:rPr>
          <w:sz w:val="28"/>
          <w:szCs w:val="28"/>
        </w:rPr>
        <w:t>неравнополочной</w:t>
      </w:r>
      <w:proofErr w:type="spellEnd"/>
      <w:r w:rsidRPr="003D19C3">
        <w:rPr>
          <w:sz w:val="28"/>
          <w:szCs w:val="28"/>
        </w:rPr>
        <w:t xml:space="preserve"> — первая и вторая цифры указывают ширину полок. Третья цифра обозначает толщину полок. Двутавр и швеллер обозначают знаком и цифрой. Например, швеллер № 24 — цифра определяет его номер и высоту профиля в сантиметрах. 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lastRenderedPageBreak/>
        <w:t>Из стали выполняют фермы, колонны, балки, лестницы, оконные переплеты, элементы перекрытия и т.п.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Из алюминиевых сплавов делают наружные стеновые ограждения, покрытия и кровли, оконные переплеты, подвесные потолки, внутренние перегородки, а также декоративную отделку стен и архитектурные детали.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На рисунке </w:t>
      </w:r>
      <w:r w:rsidR="00677245" w:rsidRPr="003D19C3">
        <w:rPr>
          <w:sz w:val="28"/>
          <w:szCs w:val="28"/>
        </w:rPr>
        <w:t>4</w:t>
      </w:r>
      <w:r w:rsidRPr="003D19C3">
        <w:rPr>
          <w:sz w:val="28"/>
          <w:szCs w:val="28"/>
        </w:rPr>
        <w:t xml:space="preserve"> изображены наиболее часто встречающиеся профили проката. Сведения о размерах, форме и другие данные сортового прокатного профиля различных видов приводятся в специальной таблице — «Сортаменте». Его составляют отдельно для каждого прокатного профиля.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Как правило, металлические конструкции изготавливают на специализированных заводах, а затем доставляют на место стройки различным транспортом. Это делает необходимым членение каждой конструкции на «отправочные марки». Отправочная марка — часть конструкции, удобная для транспортирования. Каждая отправочная марка выпускается с завода с возможно большей степенью готовности. </w:t>
      </w:r>
    </w:p>
    <w:p w:rsidR="003D19C3" w:rsidRPr="00EB626C" w:rsidRDefault="003D19C3" w:rsidP="003D19C3">
      <w:pPr>
        <w:pStyle w:val="Default"/>
        <w:spacing w:line="360" w:lineRule="auto"/>
        <w:ind w:firstLine="709"/>
        <w:jc w:val="both"/>
        <w:rPr>
          <w:sz w:val="16"/>
          <w:szCs w:val="16"/>
        </w:rPr>
      </w:pP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УКЛОН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>При вычерчивании многих деталей приходится строить геометрические уклоны, например, при выполнении чертежей профилей стальных балок</w:t>
      </w:r>
      <w:r w:rsidR="003D19C3">
        <w:rPr>
          <w:sz w:val="28"/>
          <w:szCs w:val="28"/>
        </w:rPr>
        <w:t>.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Угол наклона одной ее поверхности к другой выражают величиной уклона. 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>Для отображения уклона перед размерными числами наносят знак «&gt;», причём его острый угол должен быть направлен в сторону уклона. Обозначения наносятся в непосредственной близости к наклонной линии или на полке линии-выноски.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Размерные числа уклона выражаются в отношении чисел, или в процентах (рисунок </w:t>
      </w:r>
      <w:r w:rsidR="003D19C3">
        <w:rPr>
          <w:sz w:val="28"/>
          <w:szCs w:val="28"/>
        </w:rPr>
        <w:t>5</w:t>
      </w:r>
      <w:r w:rsidRPr="003D19C3">
        <w:rPr>
          <w:sz w:val="28"/>
          <w:szCs w:val="28"/>
        </w:rPr>
        <w:t xml:space="preserve">). </w:t>
      </w:r>
    </w:p>
    <w:p w:rsidR="00EB626C" w:rsidRDefault="00EB626C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1C134BD" wp14:editId="04782C18">
            <wp:extent cx="3343275" cy="12001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4693" t="47053" r="19027" b="17016"/>
                    <a:stretch/>
                  </pic:blipFill>
                  <pic:spPr bwMode="auto">
                    <a:xfrm>
                      <a:off x="0" y="0"/>
                      <a:ext cx="334327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20D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Рисунок </w:t>
      </w:r>
      <w:r w:rsidR="003D19C3">
        <w:rPr>
          <w:sz w:val="28"/>
          <w:szCs w:val="28"/>
        </w:rPr>
        <w:t>5</w:t>
      </w:r>
      <w:r w:rsidRPr="003D19C3">
        <w:rPr>
          <w:sz w:val="28"/>
          <w:szCs w:val="28"/>
        </w:rPr>
        <w:t xml:space="preserve"> – Обозначение уклона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Уклон i отрезка ВС относительно отрезка ВА определяют отношением катетов прямоугольного треугольника ABC.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Для построения прямой ВС с заданной величиной уклона к горизонтальной прямой, например 1:4, необходимо от точки A влево отложить отрезок AВ, равный четырем единицам длины, а вверх – отрезок АС, равный одной единице длины. Точки С и В соединяют прямой, которая дает направление искомого уклона (рисунок </w:t>
      </w:r>
      <w:r w:rsidR="003D19C3">
        <w:rPr>
          <w:sz w:val="28"/>
          <w:szCs w:val="28"/>
        </w:rPr>
        <w:t>6</w:t>
      </w:r>
      <w:r w:rsidRPr="003D19C3">
        <w:rPr>
          <w:sz w:val="28"/>
          <w:szCs w:val="28"/>
        </w:rPr>
        <w:t xml:space="preserve">).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3D19C3">
        <w:rPr>
          <w:i/>
          <w:iCs/>
          <w:sz w:val="28"/>
          <w:szCs w:val="28"/>
        </w:rPr>
        <w:t xml:space="preserve">i = AC/ AB= </w:t>
      </w:r>
      <w:proofErr w:type="spellStart"/>
      <w:r w:rsidRPr="003D19C3">
        <w:rPr>
          <w:i/>
          <w:iCs/>
          <w:sz w:val="28"/>
          <w:szCs w:val="28"/>
        </w:rPr>
        <w:t>tg</w:t>
      </w:r>
      <w:proofErr w:type="spellEnd"/>
      <w:r w:rsidRPr="003D19C3">
        <w:rPr>
          <w:i/>
          <w:iCs/>
          <w:sz w:val="28"/>
          <w:szCs w:val="28"/>
        </w:rPr>
        <w:t xml:space="preserve">α </w:t>
      </w:r>
    </w:p>
    <w:p w:rsidR="00EB626C" w:rsidRPr="003D19C3" w:rsidRDefault="00EB626C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08A53C2" wp14:editId="0B8BFA24">
            <wp:extent cx="2952750" cy="11049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503" t="29373" r="20791" b="37547"/>
                    <a:stretch/>
                  </pic:blipFill>
                  <pic:spPr bwMode="auto">
                    <a:xfrm>
                      <a:off x="0" y="0"/>
                      <a:ext cx="2952750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D19C3">
        <w:rPr>
          <w:rFonts w:ascii="Times New Roman" w:hAnsi="Times New Roman" w:cs="Times New Roman"/>
          <w:sz w:val="28"/>
          <w:szCs w:val="28"/>
        </w:rPr>
        <w:t>6</w:t>
      </w:r>
      <w:r w:rsidRPr="003D19C3">
        <w:rPr>
          <w:rFonts w:ascii="Times New Roman" w:hAnsi="Times New Roman" w:cs="Times New Roman"/>
          <w:sz w:val="28"/>
          <w:szCs w:val="28"/>
        </w:rPr>
        <w:t xml:space="preserve"> – Построение уклона 1:4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Если уклон задается в процентах, например, 20 % смотри на изображении ниже, то линия уклона строится так же, как гипотенуза прямоугольного треугольника. Длину одного из катетов принимают равной 100 %, а другого – 20 %. Очевидно, что уклон 20 % есть иначе уклон 1:5 (рисунок </w:t>
      </w:r>
      <w:r w:rsidR="003D19C3">
        <w:rPr>
          <w:sz w:val="28"/>
          <w:szCs w:val="28"/>
        </w:rPr>
        <w:t>7</w:t>
      </w:r>
      <w:r w:rsidRPr="003D19C3">
        <w:rPr>
          <w:sz w:val="28"/>
          <w:szCs w:val="28"/>
        </w:rPr>
        <w:t xml:space="preserve">). </w:t>
      </w:r>
    </w:p>
    <w:p w:rsidR="001952CA" w:rsidRPr="003D19C3" w:rsidRDefault="001952CA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070E87" w:rsidRDefault="00070E87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E04B1D" wp14:editId="64F041E2">
            <wp:extent cx="2924175" cy="11525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9503" t="36502" r="21272" b="28992"/>
                    <a:stretch/>
                  </pic:blipFill>
                  <pic:spPr bwMode="auto">
                    <a:xfrm>
                      <a:off x="0" y="0"/>
                      <a:ext cx="2924175" cy="1152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Рисунок </w:t>
      </w:r>
      <w:r w:rsidR="003D19C3">
        <w:rPr>
          <w:sz w:val="28"/>
          <w:szCs w:val="28"/>
        </w:rPr>
        <w:t>7</w:t>
      </w:r>
      <w:r w:rsidRPr="003D19C3">
        <w:rPr>
          <w:sz w:val="28"/>
          <w:szCs w:val="28"/>
        </w:rPr>
        <w:t xml:space="preserve"> – Построение уклона 20%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lastRenderedPageBreak/>
        <w:t xml:space="preserve">Уклон 5% означает 5см превышения на каждый </w:t>
      </w:r>
      <w:proofErr w:type="spellStart"/>
      <w:r w:rsidRPr="003D19C3">
        <w:rPr>
          <w:sz w:val="28"/>
          <w:szCs w:val="28"/>
        </w:rPr>
        <w:t>пог</w:t>
      </w:r>
      <w:proofErr w:type="spellEnd"/>
      <w:r w:rsidRPr="003D19C3">
        <w:rPr>
          <w:sz w:val="28"/>
          <w:szCs w:val="28"/>
        </w:rPr>
        <w:t xml:space="preserve">. метр заложения.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Рассмотрим порядок построения профиля № 18 швеллерной балки (рисунок </w:t>
      </w:r>
      <w:r w:rsidR="003D19C3">
        <w:rPr>
          <w:sz w:val="28"/>
          <w:szCs w:val="28"/>
        </w:rPr>
        <w:t>8</w:t>
      </w:r>
      <w:r w:rsidRPr="003D19C3">
        <w:rPr>
          <w:sz w:val="28"/>
          <w:szCs w:val="28"/>
        </w:rPr>
        <w:t xml:space="preserve">). По размерам, заданным в таблице ГОСТ 8240-89, на </w:t>
      </w:r>
      <w:r w:rsidRPr="003D19C3">
        <w:rPr>
          <w:i/>
          <w:iCs/>
          <w:sz w:val="28"/>
          <w:szCs w:val="28"/>
        </w:rPr>
        <w:t xml:space="preserve">рисунке 6 </w:t>
      </w:r>
      <w:r w:rsidRPr="003D19C3">
        <w:rPr>
          <w:sz w:val="28"/>
          <w:szCs w:val="28"/>
        </w:rPr>
        <w:t xml:space="preserve">дан чертеж. Из этой же таблицы берут необходимые данные: </w:t>
      </w:r>
      <w:r w:rsidRPr="003D19C3">
        <w:rPr>
          <w:i/>
          <w:iCs/>
          <w:sz w:val="28"/>
          <w:szCs w:val="28"/>
        </w:rPr>
        <w:t>h = 180; b = 70; d = 5,1; t = 8,</w:t>
      </w:r>
      <w:r w:rsidRPr="003D19C3">
        <w:rPr>
          <w:sz w:val="28"/>
          <w:szCs w:val="28"/>
        </w:rPr>
        <w:t xml:space="preserve">7; </w:t>
      </w:r>
      <w:r w:rsidRPr="003D19C3">
        <w:rPr>
          <w:i/>
          <w:iCs/>
          <w:sz w:val="28"/>
          <w:szCs w:val="28"/>
        </w:rPr>
        <w:t xml:space="preserve">г = 3,5 </w:t>
      </w:r>
      <w:r w:rsidRPr="003D19C3">
        <w:rPr>
          <w:sz w:val="28"/>
          <w:szCs w:val="28"/>
        </w:rPr>
        <w:t xml:space="preserve">и приступают к построениям. </w:t>
      </w:r>
    </w:p>
    <w:p w:rsidR="0098620D" w:rsidRPr="003D19C3" w:rsidRDefault="0098620D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 xml:space="preserve">Вначале проводят (рисунок </w:t>
      </w:r>
      <w:r w:rsidR="00EB626C">
        <w:rPr>
          <w:rFonts w:ascii="Times New Roman" w:hAnsi="Times New Roman" w:cs="Times New Roman"/>
          <w:sz w:val="28"/>
          <w:szCs w:val="28"/>
        </w:rPr>
        <w:t>9</w:t>
      </w:r>
      <w:r w:rsidRPr="003D19C3">
        <w:rPr>
          <w:rFonts w:ascii="Times New Roman" w:hAnsi="Times New Roman" w:cs="Times New Roman"/>
          <w:sz w:val="28"/>
          <w:szCs w:val="28"/>
        </w:rPr>
        <w:t xml:space="preserve"> прямую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CD </w:t>
      </w:r>
      <w:r w:rsidRPr="003D19C3">
        <w:rPr>
          <w:rFonts w:ascii="Times New Roman" w:hAnsi="Times New Roman" w:cs="Times New Roman"/>
          <w:sz w:val="28"/>
          <w:szCs w:val="28"/>
        </w:rPr>
        <w:t xml:space="preserve">и на ней от точки С откладывают 70 мм (ширина полки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3D19C3">
        <w:rPr>
          <w:rFonts w:ascii="Times New Roman" w:hAnsi="Times New Roman" w:cs="Times New Roman"/>
          <w:sz w:val="28"/>
          <w:szCs w:val="28"/>
        </w:rPr>
        <w:t xml:space="preserve">). Проводят две вертикальные линии на расстоянии 5,1мм друг от друга, соответствующие толщине стенки балки. Затем с уклоном 1:10 к прямой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CD </w:t>
      </w:r>
      <w:r w:rsidRPr="003D19C3">
        <w:rPr>
          <w:rFonts w:ascii="Times New Roman" w:hAnsi="Times New Roman" w:cs="Times New Roman"/>
          <w:sz w:val="28"/>
          <w:szCs w:val="28"/>
        </w:rPr>
        <w:t xml:space="preserve">проводят линию АВ, которая должна пройти через точку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К. </w:t>
      </w:r>
      <w:r w:rsidRPr="003D19C3">
        <w:rPr>
          <w:rFonts w:ascii="Times New Roman" w:hAnsi="Times New Roman" w:cs="Times New Roman"/>
          <w:sz w:val="28"/>
          <w:szCs w:val="28"/>
        </w:rPr>
        <w:t>Для определения координат точки К от точки С откладывают (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b </w:t>
      </w:r>
      <w:r w:rsidRPr="003D19C3">
        <w:rPr>
          <w:rFonts w:ascii="Times New Roman" w:hAnsi="Times New Roman" w:cs="Times New Roman"/>
          <w:sz w:val="28"/>
          <w:szCs w:val="28"/>
        </w:rPr>
        <w:t xml:space="preserve">-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d)/2 = </w:t>
      </w:r>
      <w:r w:rsidRPr="003D19C3">
        <w:rPr>
          <w:rFonts w:ascii="Times New Roman" w:hAnsi="Times New Roman" w:cs="Times New Roman"/>
          <w:sz w:val="28"/>
          <w:szCs w:val="28"/>
        </w:rPr>
        <w:t>= 32,5 мм, находят точку Е, от которой</w:t>
      </w:r>
      <w:r w:rsidR="001952CA" w:rsidRPr="003D19C3">
        <w:rPr>
          <w:rFonts w:ascii="Times New Roman" w:hAnsi="Times New Roman" w:cs="Times New Roman"/>
          <w:sz w:val="28"/>
          <w:szCs w:val="28"/>
        </w:rPr>
        <w:t xml:space="preserve"> </w:t>
      </w:r>
      <w:r w:rsidRPr="003D19C3">
        <w:rPr>
          <w:rFonts w:ascii="Times New Roman" w:hAnsi="Times New Roman" w:cs="Times New Roman"/>
          <w:sz w:val="28"/>
          <w:szCs w:val="28"/>
        </w:rPr>
        <w:t xml:space="preserve">откладывают по вертикали размер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t = 8,1 </w:t>
      </w:r>
      <w:r w:rsidRPr="003D19C3">
        <w:rPr>
          <w:rFonts w:ascii="Times New Roman" w:hAnsi="Times New Roman" w:cs="Times New Roman"/>
          <w:sz w:val="28"/>
          <w:szCs w:val="28"/>
        </w:rPr>
        <w:t xml:space="preserve">мм, взятый из таблицы, и получают положение точки </w:t>
      </w:r>
      <w:r w:rsidRPr="003D19C3">
        <w:rPr>
          <w:rFonts w:ascii="Times New Roman" w:hAnsi="Times New Roman" w:cs="Times New Roman"/>
          <w:i/>
          <w:iCs/>
          <w:sz w:val="28"/>
          <w:szCs w:val="28"/>
        </w:rPr>
        <w:t xml:space="preserve">К.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noProof/>
          <w:sz w:val="28"/>
          <w:szCs w:val="28"/>
          <w:lang w:eastAsia="ru-RU"/>
        </w:rPr>
        <w:drawing>
          <wp:inline distT="0" distB="0" distL="0" distR="0">
            <wp:extent cx="1857375" cy="26289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Рисунок </w:t>
      </w:r>
      <w:r w:rsidR="00EB626C">
        <w:rPr>
          <w:sz w:val="28"/>
          <w:szCs w:val="28"/>
        </w:rPr>
        <w:t>8</w:t>
      </w:r>
      <w:r w:rsidRPr="003D19C3">
        <w:rPr>
          <w:sz w:val="28"/>
          <w:szCs w:val="28"/>
        </w:rPr>
        <w:t xml:space="preserve"> – Профиль швеллерной балки </w:t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noProof/>
          <w:sz w:val="28"/>
          <w:szCs w:val="28"/>
          <w:lang w:eastAsia="ru-RU"/>
        </w:rPr>
        <w:drawing>
          <wp:inline distT="0" distB="0" distL="0" distR="0">
            <wp:extent cx="2733675" cy="18288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20D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Рисунок </w:t>
      </w:r>
      <w:r w:rsidR="00EB626C">
        <w:rPr>
          <w:sz w:val="28"/>
          <w:szCs w:val="28"/>
        </w:rPr>
        <w:t>9</w:t>
      </w:r>
      <w:r w:rsidRPr="003D19C3">
        <w:rPr>
          <w:sz w:val="28"/>
          <w:szCs w:val="28"/>
        </w:rPr>
        <w:t xml:space="preserve"> – Построение уклона швеллерной балки </w:t>
      </w:r>
    </w:p>
    <w:p w:rsidR="001952CA" w:rsidRPr="003D19C3" w:rsidRDefault="001952CA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77245" w:rsidRPr="003D19C3" w:rsidRDefault="0098620D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Уклон строят так: на прямой </w:t>
      </w:r>
      <w:r w:rsidRPr="003D19C3">
        <w:rPr>
          <w:i/>
          <w:iCs/>
          <w:sz w:val="28"/>
          <w:szCs w:val="28"/>
        </w:rPr>
        <w:t xml:space="preserve">CD </w:t>
      </w:r>
      <w:r w:rsidRPr="003D19C3">
        <w:rPr>
          <w:sz w:val="28"/>
          <w:szCs w:val="28"/>
        </w:rPr>
        <w:t xml:space="preserve">от точки </w:t>
      </w:r>
      <w:r w:rsidRPr="003D19C3">
        <w:rPr>
          <w:i/>
          <w:iCs/>
          <w:sz w:val="28"/>
          <w:szCs w:val="28"/>
        </w:rPr>
        <w:t xml:space="preserve">D </w:t>
      </w:r>
      <w:r w:rsidRPr="003D19C3">
        <w:rPr>
          <w:sz w:val="28"/>
          <w:szCs w:val="28"/>
        </w:rPr>
        <w:t xml:space="preserve">откладывают отрезок 100 мм и получают точку </w:t>
      </w:r>
      <w:r w:rsidRPr="003D19C3">
        <w:rPr>
          <w:i/>
          <w:iCs/>
          <w:sz w:val="28"/>
          <w:szCs w:val="28"/>
        </w:rPr>
        <w:t xml:space="preserve">N. </w:t>
      </w:r>
      <w:r w:rsidRPr="003D19C3">
        <w:rPr>
          <w:sz w:val="28"/>
          <w:szCs w:val="28"/>
        </w:rPr>
        <w:t xml:space="preserve">Затем от точки </w:t>
      </w:r>
      <w:r w:rsidRPr="003D19C3">
        <w:rPr>
          <w:i/>
          <w:iCs/>
          <w:sz w:val="28"/>
          <w:szCs w:val="28"/>
        </w:rPr>
        <w:t xml:space="preserve">D </w:t>
      </w:r>
      <w:r w:rsidRPr="003D19C3">
        <w:rPr>
          <w:sz w:val="28"/>
          <w:szCs w:val="28"/>
        </w:rPr>
        <w:t>вниз</w:t>
      </w:r>
      <w:r w:rsidR="00677245" w:rsidRPr="003D19C3">
        <w:rPr>
          <w:sz w:val="28"/>
          <w:szCs w:val="28"/>
        </w:rPr>
        <w:t xml:space="preserve"> откладывают 10 мм получат точку </w:t>
      </w:r>
      <w:r w:rsidR="00677245" w:rsidRPr="003D19C3">
        <w:rPr>
          <w:i/>
          <w:iCs/>
          <w:sz w:val="28"/>
          <w:szCs w:val="28"/>
        </w:rPr>
        <w:t xml:space="preserve">М. </w:t>
      </w:r>
      <w:r w:rsidR="00677245" w:rsidRPr="003D19C3">
        <w:rPr>
          <w:sz w:val="28"/>
          <w:szCs w:val="28"/>
        </w:rPr>
        <w:t xml:space="preserve">Прямая </w:t>
      </w:r>
      <w:r w:rsidR="00677245" w:rsidRPr="003D19C3">
        <w:rPr>
          <w:i/>
          <w:iCs/>
          <w:sz w:val="28"/>
          <w:szCs w:val="28"/>
        </w:rPr>
        <w:t xml:space="preserve">MN </w:t>
      </w:r>
      <w:r w:rsidR="00677245" w:rsidRPr="003D19C3">
        <w:rPr>
          <w:sz w:val="28"/>
          <w:szCs w:val="28"/>
        </w:rPr>
        <w:t xml:space="preserve">определяет требуемый уклон 1:10. Через точку К проводят прямую, параллельную </w:t>
      </w:r>
      <w:r w:rsidR="00677245" w:rsidRPr="003D19C3">
        <w:rPr>
          <w:i/>
          <w:iCs/>
          <w:sz w:val="28"/>
          <w:szCs w:val="28"/>
        </w:rPr>
        <w:t xml:space="preserve">MN, </w:t>
      </w:r>
      <w:r w:rsidR="00677245" w:rsidRPr="003D19C3">
        <w:rPr>
          <w:sz w:val="28"/>
          <w:szCs w:val="28"/>
        </w:rPr>
        <w:t xml:space="preserve">и получают точки </w:t>
      </w:r>
      <w:r w:rsidR="00677245" w:rsidRPr="003D19C3">
        <w:rPr>
          <w:i/>
          <w:iCs/>
          <w:sz w:val="28"/>
          <w:szCs w:val="28"/>
        </w:rPr>
        <w:t xml:space="preserve">А и В. </w:t>
      </w:r>
      <w:r w:rsidR="00677245" w:rsidRPr="003D19C3">
        <w:rPr>
          <w:sz w:val="28"/>
          <w:szCs w:val="28"/>
        </w:rPr>
        <w:t xml:space="preserve">Затем делают скругление углов дугами заданных радиусов. </w:t>
      </w:r>
    </w:p>
    <w:p w:rsidR="001952CA" w:rsidRPr="003D19C3" w:rsidRDefault="001952CA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СПРАВОЧНЫЕ ДАННЫЕ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1. Вставка специальных символов 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: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Падающее меню: Текстовый редактор, закладка – вставка, обозначение. Выбираем из списка или загружаем «Другое»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%%d – вставка символа градуса "°";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%%р – вставка символа плюс-минус "±";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%%с – вставка символа диаметра;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%%% – вставка символа процента "%".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2. Для лестниц металлических уклон маршей 1,5:1 и 2:1, это сколько градусов?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proofErr w:type="spellStart"/>
      <w:r w:rsidRPr="003D19C3">
        <w:rPr>
          <w:sz w:val="28"/>
          <w:szCs w:val="28"/>
        </w:rPr>
        <w:t>arctg</w:t>
      </w:r>
      <w:proofErr w:type="spellEnd"/>
      <w:r w:rsidRPr="003D19C3">
        <w:rPr>
          <w:sz w:val="28"/>
          <w:szCs w:val="28"/>
        </w:rPr>
        <w:t xml:space="preserve"> 1.5/1 = 56.3град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proofErr w:type="spellStart"/>
      <w:r w:rsidRPr="003D19C3">
        <w:rPr>
          <w:sz w:val="28"/>
          <w:szCs w:val="28"/>
        </w:rPr>
        <w:t>arctg</w:t>
      </w:r>
      <w:proofErr w:type="spellEnd"/>
      <w:r w:rsidRPr="003D19C3">
        <w:rPr>
          <w:sz w:val="28"/>
          <w:szCs w:val="28"/>
        </w:rPr>
        <w:t xml:space="preserve"> 2/1 = 63.43град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Проверьте: постройте для </w:t>
      </w:r>
      <w:r w:rsidR="00EB626C">
        <w:rPr>
          <w:sz w:val="28"/>
          <w:szCs w:val="28"/>
        </w:rPr>
        <w:t>(</w:t>
      </w:r>
      <w:r w:rsidRPr="003D19C3">
        <w:rPr>
          <w:sz w:val="28"/>
          <w:szCs w:val="28"/>
        </w:rPr>
        <w:t>1,5:1</w:t>
      </w:r>
      <w:r w:rsidR="00EB626C">
        <w:rPr>
          <w:sz w:val="28"/>
          <w:szCs w:val="28"/>
        </w:rPr>
        <w:t>)</w:t>
      </w:r>
      <w:r w:rsidRPr="003D19C3">
        <w:rPr>
          <w:sz w:val="28"/>
          <w:szCs w:val="28"/>
        </w:rPr>
        <w:t xml:space="preserve"> – 2 линии: одну – метр в длину и вторую – 1,5 метра в высоту и измерьте угол</w:t>
      </w:r>
      <w:r w:rsidR="00EB626C">
        <w:rPr>
          <w:sz w:val="28"/>
          <w:szCs w:val="28"/>
        </w:rPr>
        <w:t>.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В </w:t>
      </w:r>
      <w:proofErr w:type="spellStart"/>
      <w:r w:rsidRPr="003D19C3">
        <w:rPr>
          <w:sz w:val="28"/>
          <w:szCs w:val="28"/>
        </w:rPr>
        <w:t>AutoCAD</w:t>
      </w:r>
      <w:proofErr w:type="spellEnd"/>
      <w:r w:rsidRPr="003D19C3">
        <w:rPr>
          <w:sz w:val="28"/>
          <w:szCs w:val="28"/>
        </w:rPr>
        <w:t xml:space="preserve"> есть несколько способов измерить: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1) На ленте </w:t>
      </w:r>
      <w:r w:rsidRPr="003D19C3">
        <w:rPr>
          <w:b/>
          <w:bCs/>
          <w:sz w:val="28"/>
          <w:szCs w:val="28"/>
        </w:rPr>
        <w:t xml:space="preserve">Главная </w:t>
      </w:r>
      <w:r w:rsidRPr="003D19C3">
        <w:rPr>
          <w:sz w:val="28"/>
          <w:szCs w:val="28"/>
        </w:rPr>
        <w:t xml:space="preserve">выбираем Утилиты: Измерить: Угол </w:t>
      </w:r>
    </w:p>
    <w:p w:rsidR="00677245" w:rsidRPr="003D19C3" w:rsidRDefault="00677245" w:rsidP="003D19C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3D19C3">
        <w:rPr>
          <w:sz w:val="28"/>
          <w:szCs w:val="28"/>
        </w:rPr>
        <w:t xml:space="preserve">2) На ленте </w:t>
      </w:r>
      <w:r w:rsidRPr="003D19C3">
        <w:rPr>
          <w:b/>
          <w:bCs/>
          <w:sz w:val="28"/>
          <w:szCs w:val="28"/>
        </w:rPr>
        <w:t xml:space="preserve">Главная </w:t>
      </w:r>
      <w:r w:rsidRPr="003D19C3">
        <w:rPr>
          <w:sz w:val="28"/>
          <w:szCs w:val="28"/>
        </w:rPr>
        <w:t xml:space="preserve">выбираем Аннотации: Угловой размер </w:t>
      </w:r>
    </w:p>
    <w:p w:rsidR="00CA21D0" w:rsidRDefault="00677245" w:rsidP="003D19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9C3">
        <w:rPr>
          <w:rFonts w:ascii="Times New Roman" w:hAnsi="Times New Roman" w:cs="Times New Roman"/>
          <w:sz w:val="28"/>
          <w:szCs w:val="28"/>
        </w:rPr>
        <w:t>Тоже самое проделайте и для (2:1).</w:t>
      </w:r>
    </w:p>
    <w:p w:rsidR="00CA21D0" w:rsidRDefault="00CA21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A21D0" w:rsidRDefault="00CA21D0" w:rsidP="00CA21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CA21D0" w:rsidSect="00070E87">
          <w:headerReference w:type="default" r:id="rId16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CA21D0" w:rsidRDefault="00CA21D0" w:rsidP="00CA21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4118610</wp:posOffset>
                </wp:positionH>
                <wp:positionV relativeFrom="paragraph">
                  <wp:posOffset>-41910</wp:posOffset>
                </wp:positionV>
                <wp:extent cx="3857625" cy="1609725"/>
                <wp:effectExtent l="0" t="0" r="28575" b="28575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7625" cy="1609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A21D0" w:rsidRDefault="00CA21D0" w:rsidP="00CA21D0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CA21D0">
                              <w:rPr>
                                <w:b/>
                                <w:bCs/>
                              </w:rPr>
                              <w:t>Задание 2 «Название»</w:t>
                            </w:r>
                          </w:p>
                          <w:p w:rsidR="00CA21D0" w:rsidRDefault="00CA21D0">
                            <w:r>
                              <w:t>Выполнил:</w:t>
                            </w:r>
                          </w:p>
                          <w:p w:rsidR="00CA21D0" w:rsidRDefault="00CA21D0">
                            <w:r>
                              <w:t>Группа:</w:t>
                            </w:r>
                          </w:p>
                          <w:p w:rsidR="00CA21D0" w:rsidRDefault="00CA21D0">
                            <w:r>
                              <w:t>Дата:</w:t>
                            </w:r>
                          </w:p>
                          <w:p w:rsidR="00CA21D0" w:rsidRDefault="00CA21D0">
                            <w:r>
                              <w:t>Вариант задания: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8" o:spid="_x0000_s1026" type="#_x0000_t202" style="position:absolute;left:0;text-align:left;margin-left:324.3pt;margin-top:-3.3pt;width:303.75pt;height:126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" fillcolor="white [3201]" strokeweight=".5pt">
                <v:textbox>
                  <w:txbxContent>
                    <w:p w:rsidR="00CA21D0" w:rsidRDefault="00CA21D0" w:rsidP="00CA21D0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CA21D0">
                        <w:rPr>
                          <w:b/>
                          <w:bCs/>
                        </w:rPr>
                        <w:t>Задание 2 «Название»</w:t>
                      </w:r>
                    </w:p>
                    <w:p w:rsidR="00CA21D0" w:rsidRDefault="00CA21D0">
                      <w:r>
                        <w:t>Выполнил:</w:t>
                      </w:r>
                    </w:p>
                    <w:p w:rsidR="00CA21D0" w:rsidRDefault="00CA21D0">
                      <w:r>
                        <w:t>Группа:</w:t>
                      </w:r>
                    </w:p>
                    <w:p w:rsidR="00CA21D0" w:rsidRDefault="00CA21D0">
                      <w:r>
                        <w:t>Дата:</w:t>
                      </w:r>
                    </w:p>
                    <w:p w:rsidR="00CA21D0" w:rsidRDefault="00CA21D0">
                      <w:r>
                        <w:t>Вариант задания: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3044726" wp14:editId="720EA861">
            <wp:extent cx="6848837" cy="45720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7418" t="21673" r="12774" b="7319"/>
                    <a:stretch/>
                  </pic:blipFill>
                  <pic:spPr bwMode="auto">
                    <a:xfrm>
                      <a:off x="0" y="0"/>
                      <a:ext cx="6848837" cy="45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21D0" w:rsidRDefault="00CA21D0" w:rsidP="00CA21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итога построения задания 2</w:t>
      </w:r>
    </w:p>
    <w:p w:rsidR="00CA21D0" w:rsidRPr="00CD44F5" w:rsidRDefault="00CD44F5" w:rsidP="00CA21D0">
      <w:pPr>
        <w:spacing w:after="0" w:line="360" w:lineRule="auto"/>
        <w:jc w:val="center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CD44F5">
        <w:rPr>
          <w:rFonts w:ascii="Times New Roman" w:hAnsi="Times New Roman" w:cs="Times New Roman"/>
          <w:i/>
          <w:color w:val="FF0000"/>
          <w:sz w:val="28"/>
          <w:szCs w:val="28"/>
        </w:rPr>
        <w:t>В таблицу добавить два столбца: в одном- указать уклон в % и градусах, в другом площадь поперечного сечения (измерить и сравнить со значением в таблице Госта)</w:t>
      </w:r>
    </w:p>
    <w:p w:rsidR="00CA21D0" w:rsidRDefault="00CA21D0" w:rsidP="00CD44F5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CA21D0" w:rsidSect="00CA21D0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98620D" w:rsidRPr="003D19C3" w:rsidRDefault="0098620D" w:rsidP="00CA21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98620D" w:rsidRPr="003D19C3" w:rsidSect="00070E87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640E" w:rsidRDefault="0019640E" w:rsidP="00070E87">
      <w:pPr>
        <w:spacing w:after="0" w:line="240" w:lineRule="auto"/>
      </w:pPr>
      <w:r>
        <w:separator/>
      </w:r>
    </w:p>
  </w:endnote>
  <w:endnote w:type="continuationSeparator" w:id="0">
    <w:p w:rsidR="0019640E" w:rsidRDefault="0019640E" w:rsidP="00070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640E" w:rsidRDefault="0019640E" w:rsidP="00070E87">
      <w:pPr>
        <w:spacing w:after="0" w:line="240" w:lineRule="auto"/>
      </w:pPr>
      <w:r>
        <w:separator/>
      </w:r>
    </w:p>
  </w:footnote>
  <w:footnote w:type="continuationSeparator" w:id="0">
    <w:p w:rsidR="0019640E" w:rsidRDefault="0019640E" w:rsidP="00070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64376777"/>
      <w:docPartObj>
        <w:docPartGallery w:val="Page Numbers (Top of Page)"/>
        <w:docPartUnique/>
      </w:docPartObj>
    </w:sdtPr>
    <w:sdtEndPr/>
    <w:sdtContent>
      <w:p w:rsidR="00070E87" w:rsidRDefault="00070E8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44F5">
          <w:rPr>
            <w:noProof/>
          </w:rPr>
          <w:t>7</w:t>
        </w:r>
        <w:r>
          <w:fldChar w:fldCharType="end"/>
        </w:r>
      </w:p>
    </w:sdtContent>
  </w:sdt>
  <w:p w:rsidR="00070E87" w:rsidRDefault="00070E87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C7B"/>
    <w:rsid w:val="00070E87"/>
    <w:rsid w:val="001952CA"/>
    <w:rsid w:val="0019640E"/>
    <w:rsid w:val="003A6AE7"/>
    <w:rsid w:val="003D19C3"/>
    <w:rsid w:val="00434C7B"/>
    <w:rsid w:val="004A134B"/>
    <w:rsid w:val="00677245"/>
    <w:rsid w:val="0098620D"/>
    <w:rsid w:val="00CA21D0"/>
    <w:rsid w:val="00CD44F5"/>
    <w:rsid w:val="00EB626C"/>
    <w:rsid w:val="00EC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33CD16B-BAFA-4CEE-9BC0-D6A91083CB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34C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34C7B"/>
    <w:rPr>
      <w:b/>
      <w:bCs/>
    </w:rPr>
  </w:style>
  <w:style w:type="paragraph" w:customStyle="1" w:styleId="Default">
    <w:name w:val="Default"/>
    <w:rsid w:val="009862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070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70E87"/>
  </w:style>
  <w:style w:type="paragraph" w:styleId="a7">
    <w:name w:val="footer"/>
    <w:basedOn w:val="a"/>
    <w:link w:val="a8"/>
    <w:uiPriority w:val="99"/>
    <w:unhideWhenUsed/>
    <w:rsid w:val="00070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70E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912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1138</Words>
  <Characters>6488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Зеленина Анна Николаевна</dc:creator>
  <cp:keywords/>
  <dc:description/>
  <cp:lastModifiedBy>Анна Зеленина</cp:lastModifiedBy>
  <cp:revision>3</cp:revision>
  <dcterms:created xsi:type="dcterms:W3CDTF">2020-10-06T20:39:00Z</dcterms:created>
  <dcterms:modified xsi:type="dcterms:W3CDTF">2021-03-10T13:51:00Z</dcterms:modified>
</cp:coreProperties>
</file>